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A3CFEE" w14:textId="195B9840" w:rsidR="00EC79D4" w:rsidRPr="00281771" w:rsidRDefault="00E85C34">
      <w:pPr>
        <w:tabs>
          <w:tab w:val="left" w:pos="8280"/>
        </w:tabs>
        <w:spacing w:line="360" w:lineRule="auto"/>
        <w:rPr>
          <w:rFonts w:ascii="黑体" w:eastAsia="黑体"/>
          <w:color w:val="000000" w:themeColor="text1"/>
          <w:sz w:val="28"/>
          <w:szCs w:val="28"/>
        </w:rPr>
      </w:pPr>
      <w:r w:rsidRPr="00281771">
        <w:rPr>
          <w:rFonts w:ascii="黑体" w:eastAsia="黑体" w:hint="eastAsia"/>
          <w:color w:val="000000" w:themeColor="text1"/>
          <w:sz w:val="28"/>
          <w:szCs w:val="28"/>
        </w:rPr>
        <w:t>招标编号：</w:t>
      </w:r>
      <w:r w:rsidR="009909D6" w:rsidRPr="00281771">
        <w:rPr>
          <w:rFonts w:ascii="黑体" w:eastAsia="黑体"/>
          <w:color w:val="000000" w:themeColor="text1"/>
          <w:sz w:val="28"/>
          <w:szCs w:val="28"/>
        </w:rPr>
        <w:t>KSRCBZB2026016</w:t>
      </w:r>
    </w:p>
    <w:p w14:paraId="3488EB41" w14:textId="77777777" w:rsidR="00EC79D4" w:rsidRPr="00281771" w:rsidRDefault="00EC79D4">
      <w:pPr>
        <w:tabs>
          <w:tab w:val="left" w:pos="8280"/>
        </w:tabs>
        <w:spacing w:line="360" w:lineRule="auto"/>
        <w:rPr>
          <w:rFonts w:ascii="黑体" w:eastAsia="黑体"/>
          <w:b/>
          <w:color w:val="000000" w:themeColor="text1"/>
          <w:sz w:val="28"/>
          <w:szCs w:val="28"/>
        </w:rPr>
      </w:pPr>
    </w:p>
    <w:p w14:paraId="7FB787CF" w14:textId="77777777" w:rsidR="00EC79D4" w:rsidRPr="00281771" w:rsidRDefault="00EC79D4">
      <w:pPr>
        <w:tabs>
          <w:tab w:val="left" w:pos="8280"/>
        </w:tabs>
        <w:spacing w:line="360" w:lineRule="auto"/>
        <w:rPr>
          <w:rFonts w:ascii="黑体" w:eastAsia="黑体"/>
          <w:b/>
          <w:color w:val="000000" w:themeColor="text1"/>
          <w:sz w:val="28"/>
        </w:rPr>
      </w:pPr>
    </w:p>
    <w:p w14:paraId="59B20093" w14:textId="77777777" w:rsidR="00EC79D4" w:rsidRPr="00281771" w:rsidRDefault="00EC79D4">
      <w:pPr>
        <w:tabs>
          <w:tab w:val="left" w:pos="8280"/>
        </w:tabs>
        <w:spacing w:line="360" w:lineRule="auto"/>
        <w:rPr>
          <w:rFonts w:ascii="黑体" w:eastAsia="黑体"/>
          <w:b/>
          <w:color w:val="000000" w:themeColor="text1"/>
          <w:sz w:val="28"/>
        </w:rPr>
      </w:pPr>
    </w:p>
    <w:p w14:paraId="5321ED94" w14:textId="77777777" w:rsidR="00EC79D4" w:rsidRPr="00281771" w:rsidRDefault="00EC79D4">
      <w:pPr>
        <w:tabs>
          <w:tab w:val="left" w:pos="8280"/>
        </w:tabs>
        <w:spacing w:line="360" w:lineRule="auto"/>
        <w:rPr>
          <w:rFonts w:ascii="黑体" w:eastAsia="黑体"/>
          <w:b/>
          <w:color w:val="000000" w:themeColor="text1"/>
          <w:sz w:val="28"/>
        </w:rPr>
      </w:pPr>
    </w:p>
    <w:p w14:paraId="39914A08" w14:textId="77777777" w:rsidR="00EC79D4" w:rsidRPr="00281771" w:rsidRDefault="00EC79D4">
      <w:pPr>
        <w:tabs>
          <w:tab w:val="left" w:pos="8280"/>
        </w:tabs>
        <w:spacing w:line="360" w:lineRule="auto"/>
        <w:rPr>
          <w:rFonts w:ascii="黑体" w:eastAsia="黑体"/>
          <w:b/>
          <w:color w:val="000000" w:themeColor="text1"/>
          <w:sz w:val="28"/>
        </w:rPr>
      </w:pPr>
    </w:p>
    <w:p w14:paraId="6288E94A" w14:textId="77777777" w:rsidR="00EC79D4" w:rsidRPr="00281771" w:rsidRDefault="00EC79D4">
      <w:pPr>
        <w:tabs>
          <w:tab w:val="left" w:pos="8280"/>
        </w:tabs>
        <w:spacing w:line="360" w:lineRule="auto"/>
        <w:rPr>
          <w:rFonts w:ascii="黑体" w:eastAsia="黑体"/>
          <w:b/>
          <w:color w:val="000000" w:themeColor="text1"/>
          <w:sz w:val="28"/>
        </w:rPr>
      </w:pPr>
    </w:p>
    <w:p w14:paraId="3AC517DE" w14:textId="77777777" w:rsidR="00EC79D4" w:rsidRPr="00281771" w:rsidRDefault="00EC79D4">
      <w:pPr>
        <w:tabs>
          <w:tab w:val="left" w:pos="8280"/>
        </w:tabs>
        <w:spacing w:line="360" w:lineRule="auto"/>
        <w:rPr>
          <w:rFonts w:ascii="黑体" w:eastAsia="黑体"/>
          <w:b/>
          <w:color w:val="000000" w:themeColor="text1"/>
          <w:sz w:val="28"/>
        </w:rPr>
      </w:pPr>
    </w:p>
    <w:p w14:paraId="5AF04559" w14:textId="77777777" w:rsidR="00EC79D4" w:rsidRPr="00281771" w:rsidRDefault="00E85C34">
      <w:pPr>
        <w:pStyle w:val="a6"/>
        <w:tabs>
          <w:tab w:val="left" w:pos="8280"/>
        </w:tabs>
        <w:spacing w:after="0" w:line="360" w:lineRule="auto"/>
        <w:jc w:val="center"/>
        <w:outlineLvl w:val="0"/>
        <w:rPr>
          <w:rFonts w:ascii="黑体" w:eastAsia="黑体"/>
          <w:color w:val="000000" w:themeColor="text1"/>
          <w:sz w:val="44"/>
        </w:rPr>
      </w:pPr>
      <w:r w:rsidRPr="00281771">
        <w:rPr>
          <w:rFonts w:ascii="黑体" w:eastAsia="黑体" w:hint="eastAsia"/>
          <w:color w:val="000000" w:themeColor="text1"/>
          <w:sz w:val="44"/>
        </w:rPr>
        <w:t>江苏</w:t>
      </w:r>
      <w:r w:rsidRPr="00281771">
        <w:rPr>
          <w:rFonts w:ascii="黑体" w:eastAsia="黑体"/>
          <w:color w:val="000000" w:themeColor="text1"/>
          <w:sz w:val="44"/>
        </w:rPr>
        <w:t>昆山农村商业银行</w:t>
      </w:r>
      <w:r w:rsidRPr="00281771">
        <w:rPr>
          <w:rFonts w:ascii="黑体" w:eastAsia="黑体" w:hint="eastAsia"/>
          <w:color w:val="000000" w:themeColor="text1"/>
          <w:sz w:val="44"/>
        </w:rPr>
        <w:t>股份有限公司</w:t>
      </w:r>
    </w:p>
    <w:p w14:paraId="47328027" w14:textId="77777777" w:rsidR="00EC79D4" w:rsidRPr="00281771" w:rsidRDefault="00E85C34">
      <w:pPr>
        <w:pStyle w:val="a6"/>
        <w:tabs>
          <w:tab w:val="left" w:pos="8280"/>
        </w:tabs>
        <w:spacing w:after="0" w:line="360" w:lineRule="auto"/>
        <w:jc w:val="center"/>
        <w:outlineLvl w:val="0"/>
        <w:rPr>
          <w:rFonts w:ascii="黑体" w:eastAsia="黑体"/>
          <w:color w:val="000000" w:themeColor="text1"/>
          <w:sz w:val="44"/>
        </w:rPr>
      </w:pPr>
      <w:r w:rsidRPr="00281771">
        <w:rPr>
          <w:rFonts w:ascii="黑体" w:eastAsia="黑体" w:hint="eastAsia"/>
          <w:color w:val="000000" w:themeColor="text1"/>
          <w:sz w:val="44"/>
        </w:rPr>
        <w:t>SI标准家具框架协议采购项目</w:t>
      </w:r>
    </w:p>
    <w:p w14:paraId="74AE7EBA" w14:textId="77777777" w:rsidR="00EC79D4" w:rsidRPr="00281771" w:rsidRDefault="00E85C34">
      <w:pPr>
        <w:pStyle w:val="a6"/>
        <w:tabs>
          <w:tab w:val="left" w:pos="8280"/>
        </w:tabs>
        <w:spacing w:after="0" w:line="360" w:lineRule="auto"/>
        <w:jc w:val="center"/>
        <w:outlineLvl w:val="0"/>
        <w:rPr>
          <w:rFonts w:ascii="黑体" w:eastAsia="黑体"/>
          <w:color w:val="000000" w:themeColor="text1"/>
          <w:sz w:val="44"/>
        </w:rPr>
      </w:pPr>
      <w:r w:rsidRPr="00281771">
        <w:rPr>
          <w:rFonts w:ascii="黑体" w:eastAsia="黑体"/>
          <w:color w:val="000000" w:themeColor="text1"/>
          <w:sz w:val="44"/>
        </w:rPr>
        <w:t>招标书</w:t>
      </w:r>
    </w:p>
    <w:p w14:paraId="1D00E763" w14:textId="77777777" w:rsidR="00EC79D4" w:rsidRPr="00281771" w:rsidRDefault="00EC79D4">
      <w:pPr>
        <w:tabs>
          <w:tab w:val="left" w:pos="8280"/>
        </w:tabs>
        <w:spacing w:line="360" w:lineRule="auto"/>
        <w:jc w:val="center"/>
        <w:rPr>
          <w:rFonts w:ascii="宋体"/>
          <w:b/>
          <w:color w:val="000000" w:themeColor="text1"/>
          <w:sz w:val="48"/>
        </w:rPr>
      </w:pPr>
    </w:p>
    <w:p w14:paraId="5C8D1D38" w14:textId="77777777" w:rsidR="00EC79D4" w:rsidRPr="00281771" w:rsidRDefault="00EC79D4">
      <w:pPr>
        <w:tabs>
          <w:tab w:val="left" w:pos="8280"/>
        </w:tabs>
        <w:spacing w:line="360" w:lineRule="auto"/>
        <w:jc w:val="center"/>
        <w:rPr>
          <w:color w:val="000000" w:themeColor="text1"/>
          <w:sz w:val="48"/>
        </w:rPr>
      </w:pPr>
    </w:p>
    <w:p w14:paraId="3FFBAED8" w14:textId="77777777" w:rsidR="00EC79D4" w:rsidRPr="00281771" w:rsidRDefault="00EC79D4">
      <w:pPr>
        <w:tabs>
          <w:tab w:val="left" w:pos="8280"/>
        </w:tabs>
        <w:spacing w:line="360" w:lineRule="auto"/>
        <w:jc w:val="center"/>
        <w:rPr>
          <w:color w:val="000000" w:themeColor="text1"/>
          <w:sz w:val="48"/>
        </w:rPr>
      </w:pPr>
    </w:p>
    <w:p w14:paraId="6FFD0D53" w14:textId="77777777" w:rsidR="00EC79D4" w:rsidRPr="00281771" w:rsidRDefault="00EC79D4">
      <w:pPr>
        <w:tabs>
          <w:tab w:val="left" w:pos="8280"/>
        </w:tabs>
        <w:spacing w:line="360" w:lineRule="auto"/>
        <w:jc w:val="center"/>
        <w:rPr>
          <w:color w:val="000000" w:themeColor="text1"/>
          <w:sz w:val="48"/>
        </w:rPr>
      </w:pPr>
    </w:p>
    <w:p w14:paraId="28141F4C" w14:textId="77777777" w:rsidR="00EC79D4" w:rsidRPr="00281771" w:rsidRDefault="00EC79D4">
      <w:pPr>
        <w:tabs>
          <w:tab w:val="left" w:pos="8280"/>
        </w:tabs>
        <w:spacing w:line="360" w:lineRule="auto"/>
        <w:jc w:val="center"/>
        <w:rPr>
          <w:color w:val="000000" w:themeColor="text1"/>
          <w:sz w:val="48"/>
        </w:rPr>
      </w:pPr>
    </w:p>
    <w:p w14:paraId="5EF339E8" w14:textId="77777777" w:rsidR="00EC79D4" w:rsidRPr="00281771" w:rsidRDefault="00EC79D4">
      <w:pPr>
        <w:tabs>
          <w:tab w:val="left" w:pos="8280"/>
        </w:tabs>
        <w:spacing w:line="360" w:lineRule="auto"/>
        <w:jc w:val="center"/>
        <w:rPr>
          <w:color w:val="000000" w:themeColor="text1"/>
          <w:sz w:val="48"/>
        </w:rPr>
      </w:pPr>
    </w:p>
    <w:p w14:paraId="1A736408" w14:textId="77777777" w:rsidR="00EC79D4" w:rsidRPr="00281771" w:rsidRDefault="00EC79D4">
      <w:pPr>
        <w:tabs>
          <w:tab w:val="left" w:pos="8280"/>
        </w:tabs>
        <w:spacing w:line="360" w:lineRule="auto"/>
        <w:jc w:val="center"/>
        <w:rPr>
          <w:color w:val="000000" w:themeColor="text1"/>
          <w:sz w:val="48"/>
        </w:rPr>
      </w:pPr>
    </w:p>
    <w:p w14:paraId="1C4B538B" w14:textId="77777777" w:rsidR="00EC79D4" w:rsidRPr="00281771" w:rsidRDefault="00EC79D4">
      <w:pPr>
        <w:tabs>
          <w:tab w:val="left" w:pos="8280"/>
        </w:tabs>
        <w:spacing w:line="360" w:lineRule="auto"/>
        <w:jc w:val="center"/>
        <w:rPr>
          <w:color w:val="000000" w:themeColor="text1"/>
          <w:sz w:val="48"/>
        </w:rPr>
      </w:pPr>
    </w:p>
    <w:p w14:paraId="64B0AFA2" w14:textId="77777777" w:rsidR="00EC79D4" w:rsidRPr="00281771" w:rsidRDefault="00EC79D4">
      <w:pPr>
        <w:tabs>
          <w:tab w:val="left" w:pos="8280"/>
        </w:tabs>
        <w:spacing w:line="360" w:lineRule="auto"/>
        <w:jc w:val="center"/>
        <w:rPr>
          <w:color w:val="000000" w:themeColor="text1"/>
          <w:sz w:val="48"/>
        </w:rPr>
      </w:pPr>
    </w:p>
    <w:p w14:paraId="4D2D1650" w14:textId="77777777" w:rsidR="00EC79D4" w:rsidRPr="00281771" w:rsidRDefault="00E85C34">
      <w:pPr>
        <w:tabs>
          <w:tab w:val="left" w:pos="8280"/>
        </w:tabs>
        <w:spacing w:line="360" w:lineRule="auto"/>
        <w:jc w:val="center"/>
        <w:outlineLvl w:val="0"/>
        <w:rPr>
          <w:rFonts w:ascii="宋体" w:eastAsia="仿宋_GB2312"/>
          <w:color w:val="000000" w:themeColor="text1"/>
          <w:sz w:val="28"/>
          <w:szCs w:val="28"/>
        </w:rPr>
      </w:pPr>
      <w:r w:rsidRPr="00281771">
        <w:rPr>
          <w:rFonts w:eastAsia="仿宋_GB2312" w:hint="eastAsia"/>
          <w:color w:val="000000" w:themeColor="text1"/>
          <w:sz w:val="28"/>
          <w:szCs w:val="28"/>
        </w:rPr>
        <w:t>江苏昆山农村商业银行股份有限公司</w:t>
      </w:r>
    </w:p>
    <w:p w14:paraId="4B7A8819" w14:textId="77777777" w:rsidR="00EC79D4" w:rsidRPr="00281771" w:rsidRDefault="00E85C34">
      <w:pPr>
        <w:pStyle w:val="a8"/>
        <w:tabs>
          <w:tab w:val="left" w:pos="8280"/>
        </w:tabs>
        <w:spacing w:line="360" w:lineRule="auto"/>
        <w:ind w:leftChars="0" w:left="0" w:firstLineChars="1150" w:firstLine="3220"/>
        <w:outlineLvl w:val="0"/>
        <w:rPr>
          <w:rFonts w:eastAsia="仿宋_GB2312"/>
          <w:color w:val="000000" w:themeColor="text1"/>
          <w:szCs w:val="28"/>
        </w:rPr>
      </w:pPr>
      <w:r w:rsidRPr="00281771">
        <w:rPr>
          <w:rFonts w:eastAsia="仿宋_GB2312" w:hint="eastAsia"/>
          <w:color w:val="000000" w:themeColor="text1"/>
          <w:szCs w:val="28"/>
        </w:rPr>
        <w:t>2026</w:t>
      </w:r>
      <w:r w:rsidRPr="00281771">
        <w:rPr>
          <w:rFonts w:eastAsia="仿宋_GB2312" w:hint="eastAsia"/>
          <w:color w:val="000000" w:themeColor="text1"/>
          <w:szCs w:val="28"/>
        </w:rPr>
        <w:t>年</w:t>
      </w:r>
      <w:r w:rsidRPr="00281771">
        <w:rPr>
          <w:rFonts w:eastAsia="仿宋_GB2312" w:hint="eastAsia"/>
          <w:color w:val="000000" w:themeColor="text1"/>
          <w:szCs w:val="28"/>
        </w:rPr>
        <w:t>4</w:t>
      </w:r>
      <w:r w:rsidRPr="00281771">
        <w:rPr>
          <w:rFonts w:eastAsia="仿宋_GB2312" w:hint="eastAsia"/>
          <w:color w:val="000000" w:themeColor="text1"/>
          <w:szCs w:val="28"/>
        </w:rPr>
        <w:t>月</w:t>
      </w:r>
    </w:p>
    <w:p w14:paraId="7C3D43FE" w14:textId="77777777" w:rsidR="00EC79D4" w:rsidRPr="00281771" w:rsidRDefault="00E85C34">
      <w:pPr>
        <w:spacing w:line="360" w:lineRule="auto"/>
        <w:jc w:val="center"/>
        <w:rPr>
          <w:rFonts w:ascii="黑体" w:eastAsia="黑体"/>
          <w:color w:val="000000" w:themeColor="text1"/>
          <w:sz w:val="32"/>
          <w:szCs w:val="32"/>
        </w:rPr>
      </w:pPr>
      <w:r w:rsidRPr="00281771">
        <w:rPr>
          <w:color w:val="000000" w:themeColor="text1"/>
        </w:rPr>
        <w:br w:type="page"/>
      </w:r>
      <w:r w:rsidRPr="00281771">
        <w:rPr>
          <w:rFonts w:ascii="黑体" w:eastAsia="黑体" w:hint="eastAsia"/>
          <w:color w:val="000000" w:themeColor="text1"/>
          <w:sz w:val="32"/>
          <w:szCs w:val="32"/>
        </w:rPr>
        <w:lastRenderedPageBreak/>
        <w:t>声</w:t>
      </w:r>
      <w:r w:rsidRPr="00281771">
        <w:rPr>
          <w:rFonts w:ascii="黑体" w:eastAsia="黑体" w:hint="eastAsia"/>
          <w:color w:val="000000" w:themeColor="text1"/>
          <w:sz w:val="32"/>
          <w:szCs w:val="32"/>
        </w:rPr>
        <w:tab/>
      </w:r>
      <w:r w:rsidRPr="00281771">
        <w:rPr>
          <w:rFonts w:ascii="黑体" w:eastAsia="黑体" w:hint="eastAsia"/>
          <w:color w:val="000000" w:themeColor="text1"/>
          <w:sz w:val="32"/>
          <w:szCs w:val="32"/>
        </w:rPr>
        <w:tab/>
        <w:t>明</w:t>
      </w:r>
    </w:p>
    <w:p w14:paraId="4B3A4A37" w14:textId="77777777" w:rsidR="00EC79D4" w:rsidRPr="00281771" w:rsidRDefault="00E85C34">
      <w:pPr>
        <w:spacing w:line="360" w:lineRule="auto"/>
        <w:ind w:firstLineChars="200" w:firstLine="560"/>
        <w:rPr>
          <w:rFonts w:ascii="仿宋_GB2312" w:eastAsia="仿宋_GB2312"/>
          <w:color w:val="000000" w:themeColor="text1"/>
          <w:sz w:val="28"/>
          <w:szCs w:val="28"/>
        </w:rPr>
      </w:pPr>
      <w:r w:rsidRPr="00281771">
        <w:rPr>
          <w:rFonts w:ascii="仿宋_GB2312" w:eastAsia="仿宋_GB2312" w:hint="eastAsia"/>
          <w:color w:val="000000" w:themeColor="text1"/>
          <w:sz w:val="28"/>
          <w:szCs w:val="28"/>
        </w:rPr>
        <w:t>本招标文件专用于江苏昆山农村商业银行股份有限公司本次</w:t>
      </w:r>
      <w:r w:rsidRPr="00281771">
        <w:rPr>
          <w:rFonts w:ascii="仿宋_GB2312" w:eastAsia="仿宋_GB2312" w:hint="eastAsia"/>
          <w:color w:val="000000" w:themeColor="text1"/>
          <w:sz w:val="28"/>
          <w:szCs w:val="28"/>
          <w:u w:val="single"/>
        </w:rPr>
        <w:t>SI标准家具框架协议采购项目</w:t>
      </w:r>
      <w:r w:rsidRPr="00281771">
        <w:rPr>
          <w:rFonts w:ascii="仿宋_GB2312" w:eastAsia="仿宋_GB2312" w:hint="eastAsia"/>
          <w:color w:val="000000" w:themeColor="text1"/>
          <w:sz w:val="28"/>
          <w:szCs w:val="28"/>
        </w:rPr>
        <w:t>进行招标，江苏昆山农村商业银行股份有限公司对本招标文件及招标文件内容享有解释权。参加投标单位即视为无条件同意本声明并保证对本招标文件可能涉及的江苏昆山农村商业银行股份有限公司商业秘密予以保密，除经江苏昆山农村商业银行股份有限公司书面同意外，任何单位和个人不得为参与本产品投标以外的目的而出版、复制、传播、销售及使用本招标文件。</w:t>
      </w:r>
    </w:p>
    <w:p w14:paraId="7A4DD5B6" w14:textId="77777777" w:rsidR="00EC79D4" w:rsidRPr="00281771" w:rsidRDefault="00EC79D4">
      <w:pPr>
        <w:spacing w:line="360" w:lineRule="auto"/>
        <w:jc w:val="center"/>
        <w:rPr>
          <w:color w:val="000000" w:themeColor="text1"/>
        </w:rPr>
      </w:pPr>
    </w:p>
    <w:p w14:paraId="5D3BA94A" w14:textId="77777777" w:rsidR="00EC79D4" w:rsidRPr="00281771" w:rsidRDefault="00EC79D4">
      <w:pPr>
        <w:spacing w:line="360" w:lineRule="auto"/>
        <w:jc w:val="center"/>
        <w:rPr>
          <w:color w:val="000000" w:themeColor="text1"/>
        </w:rPr>
        <w:sectPr w:rsidR="00EC79D4" w:rsidRPr="00281771">
          <w:pgSz w:w="11906" w:h="16838"/>
          <w:pgMar w:top="1440" w:right="1800" w:bottom="1440" w:left="1800" w:header="851" w:footer="992" w:gutter="0"/>
          <w:cols w:space="720"/>
          <w:docGrid w:type="lines" w:linePitch="312"/>
        </w:sectPr>
      </w:pPr>
    </w:p>
    <w:p w14:paraId="2FDBD1B9" w14:textId="77777777" w:rsidR="00EC79D4" w:rsidRPr="00281771" w:rsidRDefault="00E85C34">
      <w:pPr>
        <w:pStyle w:val="1"/>
        <w:keepNext w:val="0"/>
        <w:keepLines w:val="0"/>
        <w:jc w:val="center"/>
        <w:rPr>
          <w:rFonts w:ascii="黑体" w:eastAsia="黑体" w:hAnsi="黑体"/>
          <w:color w:val="000000" w:themeColor="text1"/>
          <w:sz w:val="32"/>
          <w:szCs w:val="32"/>
        </w:rPr>
      </w:pPr>
      <w:r w:rsidRPr="00281771">
        <w:rPr>
          <w:rFonts w:ascii="黑体" w:eastAsia="黑体" w:hAnsi="黑体" w:hint="eastAsia"/>
          <w:color w:val="000000" w:themeColor="text1"/>
          <w:sz w:val="32"/>
          <w:szCs w:val="32"/>
        </w:rPr>
        <w:lastRenderedPageBreak/>
        <w:t>第一部分</w:t>
      </w:r>
      <w:r w:rsidRPr="00281771">
        <w:rPr>
          <w:rFonts w:ascii="黑体" w:eastAsia="黑体" w:hAnsi="黑体" w:hint="eastAsia"/>
          <w:color w:val="000000" w:themeColor="text1"/>
          <w:sz w:val="32"/>
          <w:szCs w:val="32"/>
        </w:rPr>
        <w:tab/>
        <w:t>投标函</w:t>
      </w:r>
    </w:p>
    <w:p w14:paraId="77456FA0" w14:textId="77777777" w:rsidR="00EC79D4" w:rsidRPr="00281771" w:rsidRDefault="00E85C34">
      <w:pPr>
        <w:spacing w:line="520" w:lineRule="exact"/>
        <w:ind w:firstLineChars="150" w:firstLine="420"/>
        <w:rPr>
          <w:rFonts w:ascii="仿宋_GB2312" w:eastAsia="仿宋_GB2312"/>
          <w:color w:val="000000" w:themeColor="text1"/>
          <w:sz w:val="28"/>
          <w:szCs w:val="28"/>
        </w:rPr>
      </w:pPr>
      <w:r w:rsidRPr="00281771">
        <w:rPr>
          <w:rFonts w:ascii="仿宋_GB2312" w:eastAsia="仿宋_GB2312" w:hint="eastAsia"/>
          <w:color w:val="000000" w:themeColor="text1"/>
          <w:sz w:val="28"/>
          <w:szCs w:val="28"/>
        </w:rPr>
        <w:t>根据江苏昆山农村商业银行股份有限公司业务发展的需求，现就江苏昆山农村商业银行股份有限公司</w:t>
      </w:r>
      <w:r w:rsidRPr="00281771">
        <w:rPr>
          <w:rFonts w:ascii="仿宋_GB2312" w:eastAsia="仿宋_GB2312" w:hint="eastAsia"/>
          <w:color w:val="000000" w:themeColor="text1"/>
          <w:sz w:val="28"/>
          <w:szCs w:val="28"/>
          <w:u w:val="single"/>
        </w:rPr>
        <w:t>SI标准家具框架协议采购项目</w:t>
      </w:r>
      <w:r w:rsidRPr="00281771">
        <w:rPr>
          <w:rFonts w:ascii="仿宋_GB2312" w:eastAsia="仿宋_GB2312" w:hint="eastAsia"/>
          <w:color w:val="000000" w:themeColor="text1"/>
          <w:sz w:val="28"/>
          <w:szCs w:val="28"/>
        </w:rPr>
        <w:t>进行招标：</w:t>
      </w:r>
    </w:p>
    <w:p w14:paraId="3E4E22A6" w14:textId="2C7FCA03" w:rsidR="00EC79D4" w:rsidRPr="00281771" w:rsidRDefault="00E85C34">
      <w:pPr>
        <w:spacing w:line="520" w:lineRule="exact"/>
        <w:ind w:firstLineChars="150" w:firstLine="420"/>
        <w:rPr>
          <w:rFonts w:ascii="仿宋_GB2312" w:eastAsia="仿宋_GB2312" w:hAnsi="宋体"/>
          <w:color w:val="000000" w:themeColor="text1"/>
          <w:sz w:val="28"/>
          <w:u w:val="single"/>
        </w:rPr>
      </w:pPr>
      <w:r w:rsidRPr="00281771">
        <w:rPr>
          <w:rFonts w:ascii="仿宋_GB2312" w:eastAsia="仿宋_GB2312" w:hint="eastAsia"/>
          <w:color w:val="000000" w:themeColor="text1"/>
          <w:sz w:val="28"/>
          <w:szCs w:val="28"/>
        </w:rPr>
        <w:t>1</w:t>
      </w:r>
      <w:r w:rsidR="00281771">
        <w:rPr>
          <w:rFonts w:ascii="仿宋_GB2312" w:eastAsia="仿宋_GB2312" w:hint="eastAsia"/>
          <w:color w:val="000000" w:themeColor="text1"/>
          <w:sz w:val="28"/>
          <w:szCs w:val="28"/>
        </w:rPr>
        <w:t>、</w:t>
      </w:r>
      <w:r w:rsidRPr="00281771">
        <w:rPr>
          <w:rFonts w:ascii="仿宋_GB2312" w:eastAsia="仿宋_GB2312" w:hint="eastAsia"/>
          <w:color w:val="000000" w:themeColor="text1"/>
          <w:sz w:val="28"/>
          <w:szCs w:val="28"/>
        </w:rPr>
        <w:t>招标</w:t>
      </w:r>
      <w:r w:rsidRPr="00281771">
        <w:rPr>
          <w:rFonts w:ascii="仿宋_GB2312" w:eastAsia="仿宋_GB2312" w:hAnsi="宋体" w:hint="eastAsia"/>
          <w:color w:val="000000" w:themeColor="text1"/>
          <w:sz w:val="28"/>
        </w:rPr>
        <w:t>编号：</w:t>
      </w:r>
      <w:r w:rsidR="009909D6" w:rsidRPr="00281771">
        <w:rPr>
          <w:rFonts w:ascii="仿宋_GB2312" w:eastAsia="仿宋_GB2312" w:hAnsi="宋体"/>
          <w:color w:val="000000" w:themeColor="text1"/>
          <w:sz w:val="28"/>
        </w:rPr>
        <w:t>KSRCBZB2026016</w:t>
      </w:r>
    </w:p>
    <w:p w14:paraId="1D6AC31E" w14:textId="25942E73" w:rsidR="00EC79D4" w:rsidRPr="00281771" w:rsidRDefault="00E85C34">
      <w:pPr>
        <w:spacing w:line="520" w:lineRule="exact"/>
        <w:ind w:firstLineChars="150" w:firstLine="420"/>
        <w:rPr>
          <w:rFonts w:ascii="仿宋_GB2312" w:eastAsia="仿宋_GB2312" w:hAnsi="宋体"/>
          <w:color w:val="000000" w:themeColor="text1"/>
          <w:sz w:val="28"/>
        </w:rPr>
      </w:pPr>
      <w:r w:rsidRPr="00281771">
        <w:rPr>
          <w:rFonts w:ascii="仿宋_GB2312" w:eastAsia="仿宋_GB2312" w:hAnsi="宋体" w:hint="eastAsia"/>
          <w:color w:val="000000" w:themeColor="text1"/>
          <w:sz w:val="28"/>
        </w:rPr>
        <w:t>2</w:t>
      </w:r>
      <w:r w:rsidR="00281771">
        <w:rPr>
          <w:rFonts w:ascii="仿宋_GB2312" w:eastAsia="仿宋_GB2312" w:hint="eastAsia"/>
          <w:color w:val="000000" w:themeColor="text1"/>
          <w:sz w:val="28"/>
          <w:szCs w:val="28"/>
        </w:rPr>
        <w:t>、</w:t>
      </w:r>
      <w:r w:rsidRPr="00281771">
        <w:rPr>
          <w:rFonts w:ascii="仿宋_GB2312" w:eastAsia="仿宋_GB2312" w:hAnsi="宋体" w:hint="eastAsia"/>
          <w:color w:val="000000" w:themeColor="text1"/>
          <w:sz w:val="28"/>
        </w:rPr>
        <w:t>招标人：江苏昆山农村商业银行股份有限公司</w:t>
      </w:r>
    </w:p>
    <w:p w14:paraId="6532F740" w14:textId="21201061" w:rsidR="00EC79D4" w:rsidRPr="00281771" w:rsidRDefault="00E85C34">
      <w:pPr>
        <w:spacing w:line="520" w:lineRule="exact"/>
        <w:ind w:firstLineChars="150" w:firstLine="420"/>
        <w:jc w:val="left"/>
        <w:rPr>
          <w:rFonts w:ascii="仿宋_GB2312" w:eastAsia="仿宋_GB2312" w:hAnsi="宋体"/>
          <w:color w:val="000000" w:themeColor="text1"/>
          <w:sz w:val="28"/>
          <w:szCs w:val="28"/>
          <w:u w:val="single"/>
        </w:rPr>
      </w:pPr>
      <w:r w:rsidRPr="00281771">
        <w:rPr>
          <w:rFonts w:ascii="仿宋_GB2312" w:eastAsia="仿宋_GB2312" w:hAnsi="宋体" w:hint="eastAsia"/>
          <w:color w:val="000000" w:themeColor="text1"/>
          <w:sz w:val="28"/>
          <w:szCs w:val="28"/>
        </w:rPr>
        <w:t>3</w:t>
      </w:r>
      <w:r w:rsidR="00281771">
        <w:rPr>
          <w:rFonts w:ascii="仿宋_GB2312" w:eastAsia="仿宋_GB2312" w:hint="eastAsia"/>
          <w:color w:val="000000" w:themeColor="text1"/>
          <w:sz w:val="28"/>
          <w:szCs w:val="28"/>
        </w:rPr>
        <w:t>、</w:t>
      </w:r>
      <w:r w:rsidRPr="00281771">
        <w:rPr>
          <w:rFonts w:ascii="仿宋_GB2312" w:eastAsia="仿宋_GB2312" w:hAnsi="宋体" w:hint="eastAsia"/>
          <w:color w:val="000000" w:themeColor="text1"/>
          <w:sz w:val="28"/>
          <w:szCs w:val="28"/>
        </w:rPr>
        <w:t>招标内容：昆山农村商业银行</w:t>
      </w:r>
      <w:r w:rsidRPr="00281771">
        <w:rPr>
          <w:rFonts w:ascii="仿宋_GB2312" w:eastAsia="仿宋_GB2312" w:hint="eastAsia"/>
          <w:color w:val="000000" w:themeColor="text1"/>
          <w:sz w:val="28"/>
          <w:szCs w:val="28"/>
          <w:u w:val="single"/>
        </w:rPr>
        <w:t>SI标准家具框架协议</w:t>
      </w:r>
    </w:p>
    <w:p w14:paraId="48922DA5" w14:textId="2166C6D0" w:rsidR="00EC79D4" w:rsidRPr="00281771" w:rsidRDefault="00E85C34">
      <w:pPr>
        <w:spacing w:line="520" w:lineRule="exact"/>
        <w:ind w:firstLineChars="150" w:firstLine="420"/>
        <w:jc w:val="left"/>
        <w:rPr>
          <w:rFonts w:ascii="仿宋_GB2312" w:eastAsia="仿宋_GB2312" w:hAnsi="宋体"/>
          <w:color w:val="000000" w:themeColor="text1"/>
          <w:sz w:val="28"/>
        </w:rPr>
      </w:pPr>
      <w:r w:rsidRPr="00281771">
        <w:rPr>
          <w:rFonts w:ascii="仿宋_GB2312" w:eastAsia="仿宋_GB2312" w:hAnsi="宋体" w:hint="eastAsia"/>
          <w:color w:val="000000" w:themeColor="text1"/>
          <w:sz w:val="28"/>
        </w:rPr>
        <w:t>4</w:t>
      </w:r>
      <w:r w:rsidR="00281771">
        <w:rPr>
          <w:rFonts w:ascii="仿宋_GB2312" w:eastAsia="仿宋_GB2312" w:hint="eastAsia"/>
          <w:color w:val="000000" w:themeColor="text1"/>
          <w:sz w:val="28"/>
          <w:szCs w:val="28"/>
        </w:rPr>
        <w:t>、</w:t>
      </w:r>
      <w:r w:rsidRPr="00281771">
        <w:rPr>
          <w:rFonts w:ascii="仿宋_GB2312" w:eastAsia="仿宋_GB2312" w:hAnsi="宋体" w:hint="eastAsia"/>
          <w:color w:val="000000" w:themeColor="text1"/>
          <w:sz w:val="28"/>
        </w:rPr>
        <w:t>项目实施地点：江苏昆山农村商业银行股份有限公司下属网点</w:t>
      </w:r>
    </w:p>
    <w:p w14:paraId="4868EB2A" w14:textId="52EED3AC" w:rsidR="00EC79D4" w:rsidRPr="00281771" w:rsidRDefault="00E85C34">
      <w:pPr>
        <w:spacing w:line="520" w:lineRule="exact"/>
        <w:ind w:firstLineChars="150" w:firstLine="420"/>
        <w:rPr>
          <w:rFonts w:ascii="仿宋_GB2312" w:eastAsia="仿宋_GB2312" w:hAnsi="宋体"/>
          <w:color w:val="000000" w:themeColor="text1"/>
          <w:sz w:val="28"/>
        </w:rPr>
      </w:pPr>
      <w:r w:rsidRPr="00281771">
        <w:rPr>
          <w:rFonts w:ascii="仿宋_GB2312" w:eastAsia="仿宋_GB2312" w:hAnsi="宋体" w:hint="eastAsia"/>
          <w:color w:val="000000" w:themeColor="text1"/>
          <w:sz w:val="28"/>
          <w:szCs w:val="28"/>
        </w:rPr>
        <w:t>5</w:t>
      </w:r>
      <w:r w:rsidR="00281771">
        <w:rPr>
          <w:rFonts w:ascii="仿宋_GB2312" w:eastAsia="仿宋_GB2312" w:hint="eastAsia"/>
          <w:color w:val="000000" w:themeColor="text1"/>
          <w:sz w:val="28"/>
          <w:szCs w:val="28"/>
        </w:rPr>
        <w:t>、</w:t>
      </w:r>
      <w:r w:rsidRPr="00281771">
        <w:rPr>
          <w:rFonts w:ascii="仿宋_GB2312" w:eastAsia="仿宋_GB2312" w:hAnsi="宋体" w:hint="eastAsia"/>
          <w:color w:val="000000" w:themeColor="text1"/>
          <w:sz w:val="28"/>
        </w:rPr>
        <w:t>发放标书时间：北京时间2026年</w:t>
      </w:r>
      <w:r w:rsidR="009909D6" w:rsidRPr="00281771">
        <w:rPr>
          <w:rFonts w:ascii="仿宋_GB2312" w:eastAsia="仿宋_GB2312" w:hAnsi="宋体" w:hint="eastAsia"/>
          <w:color w:val="000000" w:themeColor="text1"/>
          <w:sz w:val="28"/>
        </w:rPr>
        <w:t>0</w:t>
      </w:r>
      <w:r w:rsidRPr="00281771">
        <w:rPr>
          <w:rFonts w:ascii="仿宋_GB2312" w:eastAsia="仿宋_GB2312" w:hAnsi="宋体" w:hint="eastAsia"/>
          <w:color w:val="000000" w:themeColor="text1"/>
          <w:sz w:val="28"/>
        </w:rPr>
        <w:t>4月</w:t>
      </w:r>
      <w:r w:rsidR="009909D6" w:rsidRPr="00281771">
        <w:rPr>
          <w:rFonts w:ascii="仿宋_GB2312" w:eastAsia="仿宋_GB2312" w:hAnsi="宋体" w:hint="eastAsia"/>
          <w:color w:val="000000" w:themeColor="text1"/>
          <w:sz w:val="28"/>
        </w:rPr>
        <w:t>27</w:t>
      </w:r>
      <w:r w:rsidRPr="00281771">
        <w:rPr>
          <w:rFonts w:ascii="仿宋_GB2312" w:eastAsia="仿宋_GB2312" w:hAnsi="宋体" w:hint="eastAsia"/>
          <w:color w:val="000000" w:themeColor="text1"/>
          <w:sz w:val="28"/>
        </w:rPr>
        <w:t>日</w:t>
      </w:r>
    </w:p>
    <w:p w14:paraId="46C79FC2" w14:textId="1145C027" w:rsidR="00EC79D4" w:rsidRPr="00281771" w:rsidRDefault="00E85C34">
      <w:pPr>
        <w:spacing w:line="520" w:lineRule="exact"/>
        <w:ind w:firstLineChars="150" w:firstLine="420"/>
        <w:rPr>
          <w:rFonts w:ascii="仿宋_GB2312" w:eastAsia="仿宋_GB2312" w:hAnsi="宋体"/>
          <w:color w:val="000000" w:themeColor="text1"/>
          <w:sz w:val="28"/>
        </w:rPr>
      </w:pPr>
      <w:r w:rsidRPr="00281771">
        <w:rPr>
          <w:rFonts w:ascii="仿宋_GB2312" w:eastAsia="仿宋_GB2312" w:hAnsi="宋体" w:hint="eastAsia"/>
          <w:color w:val="000000" w:themeColor="text1"/>
          <w:sz w:val="28"/>
        </w:rPr>
        <w:t>6</w:t>
      </w:r>
      <w:r w:rsidR="00281771">
        <w:rPr>
          <w:rFonts w:ascii="仿宋_GB2312" w:eastAsia="仿宋_GB2312" w:hint="eastAsia"/>
          <w:color w:val="000000" w:themeColor="text1"/>
          <w:sz w:val="28"/>
          <w:szCs w:val="28"/>
        </w:rPr>
        <w:t>、</w:t>
      </w:r>
      <w:r w:rsidRPr="00281771">
        <w:rPr>
          <w:rFonts w:ascii="仿宋_GB2312" w:eastAsia="仿宋_GB2312" w:hAnsi="宋体" w:hint="eastAsia"/>
          <w:color w:val="000000" w:themeColor="text1"/>
          <w:sz w:val="28"/>
        </w:rPr>
        <w:t>投标截止时间：北京时间2026年</w:t>
      </w:r>
      <w:r w:rsidR="009909D6" w:rsidRPr="00281771">
        <w:rPr>
          <w:rFonts w:ascii="仿宋_GB2312" w:eastAsia="仿宋_GB2312" w:hAnsi="宋体" w:hint="eastAsia"/>
          <w:color w:val="000000" w:themeColor="text1"/>
          <w:sz w:val="28"/>
        </w:rPr>
        <w:t>0</w:t>
      </w:r>
      <w:r w:rsidRPr="00281771">
        <w:rPr>
          <w:rFonts w:ascii="仿宋_GB2312" w:eastAsia="仿宋_GB2312" w:hAnsi="宋体" w:hint="eastAsia"/>
          <w:color w:val="000000" w:themeColor="text1"/>
          <w:sz w:val="28"/>
        </w:rPr>
        <w:t>5月</w:t>
      </w:r>
      <w:r w:rsidR="009909D6" w:rsidRPr="00281771">
        <w:rPr>
          <w:rFonts w:ascii="仿宋_GB2312" w:eastAsia="仿宋_GB2312" w:hAnsi="宋体" w:hint="eastAsia"/>
          <w:color w:val="000000" w:themeColor="text1"/>
          <w:sz w:val="28"/>
        </w:rPr>
        <w:t>22</w:t>
      </w:r>
      <w:r w:rsidRPr="00281771">
        <w:rPr>
          <w:rFonts w:ascii="仿宋_GB2312" w:eastAsia="仿宋_GB2312" w:hAnsi="宋体" w:hint="eastAsia"/>
          <w:color w:val="000000" w:themeColor="text1"/>
          <w:sz w:val="28"/>
        </w:rPr>
        <w:t>日</w:t>
      </w:r>
      <w:r w:rsidR="009909D6" w:rsidRPr="00281771">
        <w:rPr>
          <w:rFonts w:ascii="仿宋_GB2312" w:eastAsia="仿宋_GB2312" w:hAnsi="宋体" w:hint="eastAsia"/>
          <w:color w:val="000000" w:themeColor="text1"/>
          <w:sz w:val="28"/>
        </w:rPr>
        <w:t>17</w:t>
      </w:r>
      <w:r w:rsidRPr="00281771">
        <w:rPr>
          <w:rFonts w:ascii="仿宋_GB2312" w:eastAsia="仿宋_GB2312" w:hAnsi="宋体" w:hint="eastAsia"/>
          <w:color w:val="000000" w:themeColor="text1"/>
          <w:sz w:val="28"/>
        </w:rPr>
        <w:t>:</w:t>
      </w:r>
      <w:r w:rsidR="009909D6" w:rsidRPr="00281771">
        <w:rPr>
          <w:rFonts w:ascii="仿宋_GB2312" w:eastAsia="仿宋_GB2312" w:hAnsi="宋体" w:hint="eastAsia"/>
          <w:color w:val="000000" w:themeColor="text1"/>
          <w:sz w:val="28"/>
        </w:rPr>
        <w:t>0</w:t>
      </w:r>
      <w:r w:rsidRPr="00281771">
        <w:rPr>
          <w:rFonts w:ascii="仿宋_GB2312" w:eastAsia="仿宋_GB2312" w:hAnsi="宋体" w:hint="eastAsia"/>
          <w:color w:val="000000" w:themeColor="text1"/>
          <w:sz w:val="28"/>
        </w:rPr>
        <w:t>0前将密封的投标文件寄（送）至昆山农村商业银行集中采购中心（以我</w:t>
      </w:r>
      <w:proofErr w:type="gramStart"/>
      <w:r w:rsidRPr="00281771">
        <w:rPr>
          <w:rFonts w:ascii="仿宋_GB2312" w:eastAsia="仿宋_GB2312" w:hAnsi="宋体" w:hint="eastAsia"/>
          <w:color w:val="000000" w:themeColor="text1"/>
          <w:sz w:val="28"/>
        </w:rPr>
        <w:t>行收到</w:t>
      </w:r>
      <w:proofErr w:type="gramEnd"/>
      <w:r w:rsidRPr="00281771">
        <w:rPr>
          <w:rFonts w:ascii="仿宋_GB2312" w:eastAsia="仿宋_GB2312" w:hAnsi="宋体" w:hint="eastAsia"/>
          <w:color w:val="000000" w:themeColor="text1"/>
          <w:sz w:val="28"/>
        </w:rPr>
        <w:t>日戳为准），逾期送达的投标文件将不予接收。</w:t>
      </w:r>
    </w:p>
    <w:p w14:paraId="4CC3E66A" w14:textId="02AE2C19" w:rsidR="00EC79D4" w:rsidRPr="00281771" w:rsidRDefault="00E85C34">
      <w:pPr>
        <w:spacing w:line="520" w:lineRule="exact"/>
        <w:ind w:firstLineChars="150" w:firstLine="420"/>
        <w:rPr>
          <w:rFonts w:ascii="仿宋_GB2312" w:eastAsia="仿宋_GB2312" w:hAnsi="宋体"/>
          <w:color w:val="000000" w:themeColor="text1"/>
          <w:sz w:val="28"/>
        </w:rPr>
      </w:pPr>
      <w:r w:rsidRPr="00281771">
        <w:rPr>
          <w:rFonts w:ascii="仿宋_GB2312" w:eastAsia="仿宋_GB2312" w:hAnsi="宋体" w:hint="eastAsia"/>
          <w:color w:val="000000" w:themeColor="text1"/>
          <w:sz w:val="28"/>
        </w:rPr>
        <w:t>7</w:t>
      </w:r>
      <w:r w:rsidR="00281771">
        <w:rPr>
          <w:rFonts w:ascii="仿宋_GB2312" w:eastAsia="仿宋_GB2312" w:hint="eastAsia"/>
          <w:color w:val="000000" w:themeColor="text1"/>
          <w:sz w:val="28"/>
          <w:szCs w:val="28"/>
        </w:rPr>
        <w:t>、</w:t>
      </w:r>
      <w:r w:rsidRPr="00281771">
        <w:rPr>
          <w:rFonts w:ascii="仿宋_GB2312" w:eastAsia="仿宋_GB2312" w:hAnsi="宋体" w:hint="eastAsia"/>
          <w:color w:val="000000" w:themeColor="text1"/>
          <w:sz w:val="28"/>
        </w:rPr>
        <w:t>开标时间、地点：另行通知</w:t>
      </w:r>
    </w:p>
    <w:p w14:paraId="16D64F2E" w14:textId="642D8DAD" w:rsidR="00EC79D4" w:rsidRPr="00281771" w:rsidRDefault="00E85C34">
      <w:pPr>
        <w:spacing w:line="520" w:lineRule="exact"/>
        <w:ind w:firstLineChars="150" w:firstLine="420"/>
        <w:rPr>
          <w:rFonts w:ascii="仿宋_GB2312" w:eastAsia="仿宋_GB2312" w:hAnsi="宋体"/>
          <w:color w:val="000000" w:themeColor="text1"/>
          <w:sz w:val="28"/>
        </w:rPr>
      </w:pPr>
      <w:r w:rsidRPr="00281771">
        <w:rPr>
          <w:rFonts w:ascii="仿宋_GB2312" w:eastAsia="仿宋_GB2312" w:hAnsi="宋体" w:hint="eastAsia"/>
          <w:color w:val="000000" w:themeColor="text1"/>
          <w:sz w:val="28"/>
        </w:rPr>
        <w:t>8</w:t>
      </w:r>
      <w:r w:rsidR="00281771">
        <w:rPr>
          <w:rFonts w:ascii="仿宋_GB2312" w:eastAsia="仿宋_GB2312" w:hint="eastAsia"/>
          <w:color w:val="000000" w:themeColor="text1"/>
          <w:sz w:val="28"/>
          <w:szCs w:val="28"/>
        </w:rPr>
        <w:t>、</w:t>
      </w:r>
      <w:r w:rsidRPr="00281771">
        <w:rPr>
          <w:rFonts w:ascii="仿宋_GB2312" w:eastAsia="仿宋_GB2312" w:hAnsi="宋体" w:hint="eastAsia"/>
          <w:color w:val="000000" w:themeColor="text1"/>
          <w:sz w:val="28"/>
        </w:rPr>
        <w:t>招标人联系方式：江苏昆山农村商业银行股份有限公司</w:t>
      </w:r>
    </w:p>
    <w:p w14:paraId="24D01947" w14:textId="7F70F804" w:rsidR="00EC79D4" w:rsidRPr="00281771" w:rsidRDefault="00E85C34" w:rsidP="003C41EE">
      <w:pPr>
        <w:spacing w:line="520" w:lineRule="exact"/>
        <w:ind w:firstLineChars="300" w:firstLine="840"/>
        <w:rPr>
          <w:rFonts w:ascii="仿宋_GB2312" w:eastAsia="仿宋_GB2312" w:hAnsi="宋体"/>
          <w:color w:val="000000" w:themeColor="text1"/>
          <w:sz w:val="28"/>
        </w:rPr>
      </w:pPr>
      <w:r w:rsidRPr="00281771">
        <w:rPr>
          <w:rFonts w:ascii="仿宋_GB2312" w:eastAsia="仿宋_GB2312" w:hAnsi="宋体" w:hint="eastAsia"/>
          <w:color w:val="000000" w:themeColor="text1"/>
          <w:sz w:val="28"/>
        </w:rPr>
        <w:t>地址：江苏省昆山市前进东路828号15</w:t>
      </w:r>
      <w:r w:rsidR="009909D6" w:rsidRPr="00281771">
        <w:rPr>
          <w:rFonts w:ascii="仿宋_GB2312" w:eastAsia="仿宋_GB2312" w:hAnsi="宋体" w:hint="eastAsia"/>
          <w:color w:val="000000" w:themeColor="text1"/>
          <w:sz w:val="28"/>
        </w:rPr>
        <w:t>05</w:t>
      </w:r>
      <w:r w:rsidRPr="00281771">
        <w:rPr>
          <w:rFonts w:ascii="仿宋_GB2312" w:eastAsia="仿宋_GB2312" w:hAnsi="宋体" w:hint="eastAsia"/>
          <w:color w:val="000000" w:themeColor="text1"/>
          <w:sz w:val="28"/>
        </w:rPr>
        <w:t>室集中采购中心</w:t>
      </w:r>
    </w:p>
    <w:p w14:paraId="147C57A8" w14:textId="77777777" w:rsidR="00EC79D4" w:rsidRPr="00281771" w:rsidRDefault="00E85C34" w:rsidP="003C41EE">
      <w:pPr>
        <w:spacing w:line="520" w:lineRule="exact"/>
        <w:ind w:firstLineChars="300" w:firstLine="840"/>
        <w:rPr>
          <w:rFonts w:ascii="仿宋_GB2312" w:eastAsia="仿宋_GB2312" w:hAnsi="宋体"/>
          <w:color w:val="000000" w:themeColor="text1"/>
          <w:sz w:val="28"/>
        </w:rPr>
      </w:pPr>
      <w:r w:rsidRPr="00281771">
        <w:rPr>
          <w:rFonts w:ascii="仿宋_GB2312" w:eastAsia="仿宋_GB2312" w:hAnsi="宋体" w:hint="eastAsia"/>
          <w:color w:val="000000" w:themeColor="text1"/>
          <w:sz w:val="28"/>
        </w:rPr>
        <w:t>邮编：215301</w:t>
      </w:r>
    </w:p>
    <w:p w14:paraId="0EB7443A" w14:textId="77777777" w:rsidR="00EC79D4" w:rsidRPr="00281771" w:rsidRDefault="00E85C34" w:rsidP="003C41EE">
      <w:pPr>
        <w:spacing w:line="520" w:lineRule="exact"/>
        <w:ind w:firstLineChars="300" w:firstLine="840"/>
        <w:rPr>
          <w:rFonts w:ascii="仿宋_GB2312" w:eastAsia="仿宋_GB2312" w:hAnsi="宋体"/>
          <w:color w:val="000000" w:themeColor="text1"/>
          <w:sz w:val="28"/>
        </w:rPr>
      </w:pPr>
      <w:r w:rsidRPr="00281771">
        <w:rPr>
          <w:rFonts w:ascii="仿宋_GB2312" w:eastAsia="仿宋_GB2312" w:hAnsi="宋体" w:hint="eastAsia"/>
          <w:color w:val="000000" w:themeColor="text1"/>
          <w:sz w:val="28"/>
        </w:rPr>
        <w:t>集中采购中心联系人：沈康</w:t>
      </w:r>
    </w:p>
    <w:p w14:paraId="06E7F834" w14:textId="77777777" w:rsidR="00EC79D4" w:rsidRPr="00281771" w:rsidRDefault="00E85C34" w:rsidP="003C41EE">
      <w:pPr>
        <w:spacing w:line="520" w:lineRule="exact"/>
        <w:ind w:firstLineChars="300" w:firstLine="840"/>
        <w:rPr>
          <w:rFonts w:ascii="仿宋_GB2312" w:eastAsia="仿宋_GB2312" w:hAnsi="宋体"/>
          <w:color w:val="000000" w:themeColor="text1"/>
          <w:sz w:val="28"/>
        </w:rPr>
      </w:pPr>
      <w:r w:rsidRPr="00281771">
        <w:rPr>
          <w:rFonts w:ascii="仿宋_GB2312" w:eastAsia="仿宋_GB2312" w:hAnsi="宋体" w:hint="eastAsia"/>
          <w:color w:val="000000" w:themeColor="text1"/>
          <w:sz w:val="28"/>
        </w:rPr>
        <w:t>联系电话：0512-57379288</w:t>
      </w:r>
    </w:p>
    <w:p w14:paraId="3309B4C1" w14:textId="77777777" w:rsidR="00EC79D4" w:rsidRPr="00281771" w:rsidRDefault="00E85C34" w:rsidP="003C41EE">
      <w:pPr>
        <w:spacing w:line="520" w:lineRule="exact"/>
        <w:ind w:firstLineChars="300" w:firstLine="840"/>
        <w:rPr>
          <w:rFonts w:ascii="仿宋_GB2312" w:eastAsia="仿宋_GB2312" w:hAnsi="宋体"/>
          <w:color w:val="000000" w:themeColor="text1"/>
          <w:sz w:val="28"/>
        </w:rPr>
      </w:pPr>
      <w:r w:rsidRPr="00281771">
        <w:rPr>
          <w:rFonts w:ascii="仿宋_GB2312" w:eastAsia="仿宋_GB2312" w:hAnsi="宋体" w:hint="eastAsia"/>
          <w:color w:val="000000" w:themeColor="text1"/>
          <w:sz w:val="28"/>
        </w:rPr>
        <w:t>项目联系人：王钟谊</w:t>
      </w:r>
    </w:p>
    <w:p w14:paraId="0ECEA5AD" w14:textId="77777777" w:rsidR="00EC79D4" w:rsidRPr="00281771" w:rsidRDefault="00E85C34" w:rsidP="003C41EE">
      <w:pPr>
        <w:spacing w:line="520" w:lineRule="exact"/>
        <w:ind w:firstLineChars="300" w:firstLine="840"/>
        <w:rPr>
          <w:rFonts w:ascii="仿宋_GB2312" w:eastAsia="仿宋_GB2312" w:hAnsi="宋体"/>
          <w:color w:val="000000" w:themeColor="text1"/>
          <w:sz w:val="28"/>
        </w:rPr>
      </w:pPr>
      <w:bookmarkStart w:id="0" w:name="_GoBack"/>
      <w:bookmarkEnd w:id="0"/>
      <w:r w:rsidRPr="00281771">
        <w:rPr>
          <w:rFonts w:ascii="仿宋_GB2312" w:eastAsia="仿宋_GB2312" w:hAnsi="宋体" w:hint="eastAsia"/>
          <w:color w:val="000000" w:themeColor="text1"/>
          <w:sz w:val="28"/>
        </w:rPr>
        <w:t>联系电话：17351111532</w:t>
      </w:r>
    </w:p>
    <w:p w14:paraId="5C03CD07" w14:textId="77777777" w:rsidR="00EC79D4" w:rsidRPr="00281771" w:rsidRDefault="00EC79D4">
      <w:pPr>
        <w:spacing w:line="360" w:lineRule="auto"/>
        <w:ind w:firstLineChars="200" w:firstLine="560"/>
        <w:rPr>
          <w:rFonts w:ascii="仿宋_GB2312" w:eastAsia="仿宋_GB2312" w:hAnsi="宋体"/>
          <w:color w:val="000000" w:themeColor="text1"/>
          <w:sz w:val="28"/>
        </w:rPr>
      </w:pPr>
    </w:p>
    <w:p w14:paraId="2BE7A538" w14:textId="77777777" w:rsidR="009909D6" w:rsidRPr="00281771" w:rsidRDefault="009909D6" w:rsidP="009909D6">
      <w:pPr>
        <w:pStyle w:val="a0"/>
        <w:ind w:left="210" w:firstLine="420"/>
        <w:rPr>
          <w:color w:val="000000" w:themeColor="text1"/>
        </w:rPr>
      </w:pPr>
    </w:p>
    <w:p w14:paraId="3A464749" w14:textId="77777777" w:rsidR="00EC79D4" w:rsidRPr="00281771" w:rsidRDefault="00EC79D4">
      <w:pPr>
        <w:spacing w:line="360" w:lineRule="auto"/>
        <w:rPr>
          <w:rFonts w:ascii="仿宋_GB2312" w:eastAsia="仿宋_GB2312" w:hAnsi="宋体"/>
          <w:color w:val="000000" w:themeColor="text1"/>
          <w:sz w:val="28"/>
        </w:rPr>
      </w:pPr>
    </w:p>
    <w:p w14:paraId="387EF56C" w14:textId="70BA213E" w:rsidR="00EC79D4" w:rsidRPr="00281771" w:rsidRDefault="00E85C34" w:rsidP="009909D6">
      <w:pPr>
        <w:spacing w:line="360" w:lineRule="auto"/>
        <w:rPr>
          <w:rFonts w:ascii="仿宋_GB2312" w:eastAsia="仿宋_GB2312" w:hAnsi="宋体"/>
          <w:b/>
          <w:color w:val="000000" w:themeColor="text1"/>
          <w:sz w:val="24"/>
        </w:rPr>
      </w:pPr>
      <w:r w:rsidRPr="00281771">
        <w:rPr>
          <w:rFonts w:ascii="仿宋_GB2312" w:eastAsia="仿宋_GB2312" w:hAnsi="宋体" w:hint="eastAsia"/>
          <w:b/>
          <w:color w:val="000000" w:themeColor="text1"/>
          <w:sz w:val="24"/>
        </w:rPr>
        <w:t>*标书包装封面请备注项目联系人及联系电话。</w:t>
      </w:r>
      <w:r w:rsidRPr="00281771">
        <w:rPr>
          <w:rFonts w:ascii="仿宋_GB2312" w:eastAsia="仿宋_GB2312" w:hAnsi="宋体" w:hint="eastAsia"/>
          <w:b/>
          <w:color w:val="000000" w:themeColor="text1"/>
          <w:sz w:val="24"/>
        </w:rPr>
        <w:br w:type="page"/>
      </w:r>
    </w:p>
    <w:p w14:paraId="78AF0FE4" w14:textId="77777777" w:rsidR="00EC79D4" w:rsidRPr="00281771" w:rsidRDefault="00E85C34">
      <w:pPr>
        <w:pStyle w:val="1"/>
        <w:keepNext w:val="0"/>
        <w:keepLines w:val="0"/>
        <w:jc w:val="center"/>
        <w:rPr>
          <w:rFonts w:ascii="黑体" w:eastAsia="黑体" w:hAnsi="黑体"/>
          <w:color w:val="000000" w:themeColor="text1"/>
          <w:sz w:val="32"/>
          <w:szCs w:val="32"/>
        </w:rPr>
      </w:pPr>
      <w:r w:rsidRPr="00281771">
        <w:rPr>
          <w:rFonts w:ascii="黑体" w:eastAsia="黑体" w:hAnsi="黑体" w:hint="eastAsia"/>
          <w:color w:val="000000" w:themeColor="text1"/>
          <w:sz w:val="32"/>
          <w:szCs w:val="32"/>
        </w:rPr>
        <w:lastRenderedPageBreak/>
        <w:t>第二部分</w:t>
      </w:r>
      <w:r w:rsidRPr="00281771">
        <w:rPr>
          <w:rFonts w:ascii="黑体" w:eastAsia="黑体" w:hAnsi="黑体" w:hint="eastAsia"/>
          <w:color w:val="000000" w:themeColor="text1"/>
          <w:sz w:val="32"/>
          <w:szCs w:val="32"/>
        </w:rPr>
        <w:tab/>
        <w:t>招标内容及要求</w:t>
      </w:r>
    </w:p>
    <w:p w14:paraId="2DB30761" w14:textId="77777777" w:rsidR="00EC79D4" w:rsidRPr="00281771" w:rsidRDefault="00E85C34" w:rsidP="00281771">
      <w:pPr>
        <w:snapToGrid w:val="0"/>
        <w:spacing w:line="360" w:lineRule="auto"/>
        <w:ind w:firstLineChars="200" w:firstLine="562"/>
        <w:rPr>
          <w:rFonts w:ascii="仿宋_GB2312" w:eastAsia="仿宋_GB2312" w:hAnsi="宋体"/>
          <w:b/>
          <w:color w:val="000000" w:themeColor="text1"/>
          <w:sz w:val="28"/>
        </w:rPr>
      </w:pPr>
      <w:r w:rsidRPr="00281771">
        <w:rPr>
          <w:rFonts w:ascii="仿宋_GB2312" w:eastAsia="仿宋_GB2312" w:hAnsi="宋体" w:hint="eastAsia"/>
          <w:b/>
          <w:color w:val="000000" w:themeColor="text1"/>
          <w:sz w:val="28"/>
        </w:rPr>
        <w:t>一、招标范围、内容、方式及实施地点</w:t>
      </w:r>
    </w:p>
    <w:p w14:paraId="0D4B5737" w14:textId="77777777" w:rsidR="00EC79D4" w:rsidRPr="00281771" w:rsidRDefault="00E85C34" w:rsidP="009909D6">
      <w:pPr>
        <w:snapToGrid w:val="0"/>
        <w:spacing w:line="360" w:lineRule="auto"/>
        <w:ind w:firstLineChars="200" w:firstLine="560"/>
        <w:rPr>
          <w:rFonts w:ascii="仿宋_GB2312" w:eastAsia="仿宋_GB2312" w:hAnsi="宋体"/>
          <w:color w:val="000000" w:themeColor="text1"/>
          <w:sz w:val="28"/>
        </w:rPr>
      </w:pPr>
      <w:r w:rsidRPr="00281771">
        <w:rPr>
          <w:rFonts w:ascii="仿宋_GB2312" w:eastAsia="仿宋_GB2312" w:hAnsi="宋体" w:hint="eastAsia"/>
          <w:color w:val="000000" w:themeColor="text1"/>
          <w:sz w:val="28"/>
        </w:rPr>
        <w:t>1.1招标范围：</w:t>
      </w:r>
      <w:r w:rsidRPr="00281771">
        <w:rPr>
          <w:rFonts w:ascii="仿宋_GB2312" w:eastAsia="仿宋_GB2312" w:hAnsi="宋体" w:hint="eastAsia"/>
          <w:color w:val="000000" w:themeColor="text1"/>
          <w:sz w:val="28"/>
          <w:u w:val="single"/>
        </w:rPr>
        <w:t>昆山农商银行SI标准家具框架协议</w:t>
      </w:r>
    </w:p>
    <w:p w14:paraId="009CED59" w14:textId="77777777" w:rsidR="00EC79D4" w:rsidRPr="00281771" w:rsidRDefault="00E85C34" w:rsidP="009909D6">
      <w:pPr>
        <w:snapToGrid w:val="0"/>
        <w:spacing w:line="360" w:lineRule="auto"/>
        <w:ind w:firstLineChars="200" w:firstLine="560"/>
        <w:rPr>
          <w:rFonts w:ascii="仿宋_GB2312" w:eastAsia="仿宋_GB2312" w:hAnsi="宋体"/>
          <w:color w:val="000000" w:themeColor="text1"/>
          <w:sz w:val="28"/>
        </w:rPr>
      </w:pPr>
      <w:r w:rsidRPr="00281771">
        <w:rPr>
          <w:rFonts w:ascii="仿宋_GB2312" w:eastAsia="仿宋_GB2312" w:hAnsi="宋体" w:hint="eastAsia"/>
          <w:color w:val="000000" w:themeColor="text1"/>
          <w:sz w:val="28"/>
        </w:rPr>
        <w:t>1.2招标内容：</w:t>
      </w:r>
      <w:r w:rsidRPr="00281771">
        <w:rPr>
          <w:rFonts w:ascii="仿宋_GB2312" w:eastAsia="仿宋_GB2312" w:hAnsi="宋体" w:hint="eastAsia"/>
          <w:color w:val="000000" w:themeColor="text1"/>
          <w:sz w:val="28"/>
          <w:u w:val="single"/>
        </w:rPr>
        <w:t>SI标准家具框架协议</w:t>
      </w:r>
    </w:p>
    <w:p w14:paraId="40D9D926" w14:textId="77777777" w:rsidR="00EC79D4" w:rsidRPr="00281771" w:rsidRDefault="00E85C34" w:rsidP="009909D6">
      <w:pPr>
        <w:snapToGrid w:val="0"/>
        <w:spacing w:line="360" w:lineRule="auto"/>
        <w:ind w:firstLineChars="200" w:firstLine="560"/>
        <w:rPr>
          <w:rFonts w:ascii="仿宋_GB2312" w:eastAsia="仿宋_GB2312" w:hAnsi="宋体"/>
          <w:color w:val="000000" w:themeColor="text1"/>
          <w:sz w:val="28"/>
        </w:rPr>
      </w:pPr>
      <w:r w:rsidRPr="00281771">
        <w:rPr>
          <w:rFonts w:ascii="仿宋_GB2312" w:eastAsia="仿宋_GB2312" w:hAnsi="宋体" w:hint="eastAsia"/>
          <w:color w:val="000000" w:themeColor="text1"/>
          <w:sz w:val="28"/>
        </w:rPr>
        <w:t>1.3招标承包方式：固定综合单价包干，包工包料，即包人工、包材料、包机械、包工期、包质量、包安全、包文明施工、包检验、包验收合格、包工完场清。</w:t>
      </w:r>
    </w:p>
    <w:p w14:paraId="7A618135" w14:textId="77777777" w:rsidR="00EC79D4" w:rsidRPr="00281771" w:rsidRDefault="00E85C34" w:rsidP="009909D6">
      <w:pPr>
        <w:snapToGrid w:val="0"/>
        <w:spacing w:line="360" w:lineRule="auto"/>
        <w:ind w:firstLineChars="200" w:firstLine="560"/>
        <w:rPr>
          <w:rFonts w:ascii="仿宋_GB2312" w:eastAsia="仿宋_GB2312" w:hAnsi="宋体"/>
          <w:color w:val="000000" w:themeColor="text1"/>
          <w:kern w:val="0"/>
          <w:sz w:val="28"/>
        </w:rPr>
      </w:pPr>
      <w:r w:rsidRPr="00281771">
        <w:rPr>
          <w:rFonts w:ascii="仿宋_GB2312" w:eastAsia="仿宋_GB2312" w:hAnsi="宋体" w:hint="eastAsia"/>
          <w:color w:val="000000" w:themeColor="text1"/>
          <w:sz w:val="28"/>
        </w:rPr>
        <w:t>1.4项目实施地点：</w:t>
      </w:r>
      <w:r w:rsidRPr="00281771">
        <w:rPr>
          <w:rFonts w:ascii="仿宋_GB2312" w:eastAsia="仿宋_GB2312" w:hAnsi="宋体" w:hint="eastAsia"/>
          <w:color w:val="000000" w:themeColor="text1"/>
          <w:kern w:val="0"/>
          <w:sz w:val="28"/>
        </w:rPr>
        <w:t>昆山农商银行所辖网点（具体以本行后勤保卫部通知或联系单为准）</w:t>
      </w:r>
    </w:p>
    <w:p w14:paraId="587FA967" w14:textId="00AD54DE" w:rsidR="00434A52" w:rsidRPr="00281771" w:rsidRDefault="00434A52" w:rsidP="00281771">
      <w:pPr>
        <w:pStyle w:val="a0"/>
        <w:snapToGrid w:val="0"/>
        <w:spacing w:line="360" w:lineRule="auto"/>
        <w:ind w:left="210" w:firstLineChars="150" w:firstLine="420"/>
        <w:rPr>
          <w:rFonts w:ascii="仿宋_GB2312" w:eastAsia="仿宋_GB2312" w:hAnsi="宋体"/>
          <w:color w:val="000000" w:themeColor="text1"/>
          <w:sz w:val="28"/>
        </w:rPr>
      </w:pPr>
      <w:r w:rsidRPr="00281771">
        <w:rPr>
          <w:rFonts w:ascii="仿宋_GB2312" w:eastAsia="仿宋_GB2312" w:hAnsi="宋体" w:hint="eastAsia"/>
          <w:color w:val="000000" w:themeColor="text1"/>
          <w:sz w:val="28"/>
        </w:rPr>
        <w:t>1.5</w:t>
      </w:r>
      <w:r w:rsidR="002A13CB" w:rsidRPr="00281771">
        <w:rPr>
          <w:rFonts w:ascii="仿宋_GB2312" w:eastAsia="仿宋_GB2312" w:hAnsi="宋体" w:hint="eastAsia"/>
          <w:color w:val="000000" w:themeColor="text1"/>
          <w:sz w:val="28"/>
        </w:rPr>
        <w:t>项目</w:t>
      </w:r>
      <w:r w:rsidRPr="00281771">
        <w:rPr>
          <w:rFonts w:ascii="仿宋_GB2312" w:eastAsia="仿宋_GB2312" w:hAnsi="宋体" w:hint="eastAsia"/>
          <w:color w:val="000000" w:themeColor="text1"/>
          <w:sz w:val="28"/>
        </w:rPr>
        <w:t>清单：详见</w:t>
      </w:r>
      <w:r w:rsidR="002A13CB" w:rsidRPr="00281771">
        <w:rPr>
          <w:rFonts w:ascii="仿宋_GB2312" w:eastAsia="仿宋_GB2312" w:hAnsi="宋体" w:hint="eastAsia"/>
          <w:color w:val="000000" w:themeColor="text1"/>
          <w:sz w:val="28"/>
        </w:rPr>
        <w:t>《附件一：昆山农商银行SI标准家具框架协议采购项目清单》</w:t>
      </w:r>
    </w:p>
    <w:p w14:paraId="7E3BE083" w14:textId="77777777" w:rsidR="00EC79D4" w:rsidRPr="00281771" w:rsidRDefault="00E85C34" w:rsidP="00281771">
      <w:pPr>
        <w:snapToGrid w:val="0"/>
        <w:spacing w:line="360" w:lineRule="auto"/>
        <w:ind w:firstLineChars="200" w:firstLine="562"/>
        <w:rPr>
          <w:rFonts w:ascii="仿宋_GB2312" w:eastAsia="仿宋_GB2312" w:hAnsi="宋体"/>
          <w:b/>
          <w:color w:val="000000" w:themeColor="text1"/>
          <w:sz w:val="28"/>
        </w:rPr>
      </w:pPr>
      <w:r w:rsidRPr="00281771">
        <w:rPr>
          <w:rFonts w:ascii="仿宋_GB2312" w:eastAsia="仿宋_GB2312" w:hAnsi="宋体" w:hint="eastAsia"/>
          <w:b/>
          <w:color w:val="000000" w:themeColor="text1"/>
          <w:sz w:val="28"/>
        </w:rPr>
        <w:t>二、计价方式：</w:t>
      </w:r>
    </w:p>
    <w:p w14:paraId="11BA69BA" w14:textId="77777777" w:rsidR="00EC79D4" w:rsidRPr="00281771" w:rsidRDefault="00E85C34" w:rsidP="009909D6">
      <w:pPr>
        <w:snapToGrid w:val="0"/>
        <w:spacing w:line="360" w:lineRule="auto"/>
        <w:ind w:firstLineChars="200" w:firstLine="560"/>
        <w:rPr>
          <w:rFonts w:ascii="仿宋_GB2312" w:eastAsia="仿宋_GB2312" w:hAnsi="宋体"/>
          <w:color w:val="000000" w:themeColor="text1"/>
          <w:sz w:val="28"/>
        </w:rPr>
      </w:pPr>
      <w:r w:rsidRPr="00281771">
        <w:rPr>
          <w:rFonts w:ascii="仿宋_GB2312" w:eastAsia="仿宋_GB2312" w:hAnsi="宋体" w:hint="eastAsia"/>
          <w:color w:val="000000" w:themeColor="text1"/>
          <w:sz w:val="28"/>
        </w:rPr>
        <w:t>2.1竣工结算时按</w:t>
      </w:r>
      <w:r w:rsidRPr="00281771">
        <w:rPr>
          <w:rFonts w:ascii="仿宋_GB2312" w:eastAsia="仿宋_GB2312" w:hAnsi="宋体" w:hint="eastAsia"/>
          <w:b/>
          <w:bCs/>
          <w:color w:val="000000" w:themeColor="text1"/>
          <w:sz w:val="28"/>
        </w:rPr>
        <w:t>中选固定综合单价×经招标人验收合格的工程量计算</w:t>
      </w:r>
      <w:r w:rsidRPr="00281771">
        <w:rPr>
          <w:rFonts w:ascii="仿宋_GB2312" w:eastAsia="仿宋_GB2312" w:hAnsi="宋体" w:hint="eastAsia"/>
          <w:color w:val="000000" w:themeColor="text1"/>
          <w:sz w:val="28"/>
        </w:rPr>
        <w:t>，最终以</w:t>
      </w:r>
      <w:r w:rsidRPr="00281771">
        <w:rPr>
          <w:rFonts w:ascii="仿宋_GB2312" w:eastAsia="仿宋_GB2312" w:hAnsi="宋体" w:hint="eastAsia"/>
          <w:b/>
          <w:bCs/>
          <w:color w:val="000000" w:themeColor="text1"/>
          <w:sz w:val="28"/>
        </w:rPr>
        <w:t>审定价</w:t>
      </w:r>
      <w:r w:rsidRPr="00281771">
        <w:rPr>
          <w:rFonts w:ascii="仿宋_GB2312" w:eastAsia="仿宋_GB2312" w:hAnsi="宋体" w:hint="eastAsia"/>
          <w:color w:val="000000" w:themeColor="text1"/>
          <w:sz w:val="28"/>
        </w:rPr>
        <w:t>为准。</w:t>
      </w:r>
    </w:p>
    <w:p w14:paraId="3C249268" w14:textId="77777777" w:rsidR="00EC79D4" w:rsidRPr="00281771" w:rsidRDefault="00E85C34" w:rsidP="00281771">
      <w:pPr>
        <w:snapToGrid w:val="0"/>
        <w:spacing w:line="360" w:lineRule="auto"/>
        <w:ind w:firstLineChars="200" w:firstLine="562"/>
        <w:rPr>
          <w:rFonts w:ascii="仿宋_GB2312" w:eastAsia="仿宋_GB2312" w:hAnsi="宋体"/>
          <w:b/>
          <w:color w:val="000000" w:themeColor="text1"/>
          <w:sz w:val="28"/>
        </w:rPr>
      </w:pPr>
      <w:r w:rsidRPr="00281771">
        <w:rPr>
          <w:rFonts w:ascii="仿宋_GB2312" w:eastAsia="仿宋_GB2312" w:hAnsi="宋体" w:hint="eastAsia"/>
          <w:b/>
          <w:color w:val="000000" w:themeColor="text1"/>
          <w:sz w:val="28"/>
        </w:rPr>
        <w:t>三、质量标准</w:t>
      </w:r>
    </w:p>
    <w:p w14:paraId="7ADE6CC9" w14:textId="77777777" w:rsidR="00EC79D4" w:rsidRPr="00281771" w:rsidRDefault="00E85C34" w:rsidP="009909D6">
      <w:pPr>
        <w:snapToGrid w:val="0"/>
        <w:spacing w:line="360" w:lineRule="auto"/>
        <w:ind w:firstLineChars="200" w:firstLine="560"/>
        <w:rPr>
          <w:rFonts w:ascii="仿宋_GB2312" w:eastAsia="仿宋_GB2312" w:hAnsi="宋体"/>
          <w:color w:val="000000" w:themeColor="text1"/>
          <w:sz w:val="28"/>
        </w:rPr>
      </w:pPr>
      <w:r w:rsidRPr="00281771">
        <w:rPr>
          <w:rFonts w:ascii="仿宋_GB2312" w:eastAsia="仿宋_GB2312" w:hAnsi="宋体" w:hint="eastAsia"/>
          <w:color w:val="000000" w:themeColor="text1"/>
          <w:sz w:val="28"/>
        </w:rPr>
        <w:t>3.1在达到《建筑工程施工质量验收统一标准》（GB50300-2013）、《建筑装饰工程质量验收规范》（GB50210-2018）及其他现行国家、地方质量检验评定“合格”标准的基础上，满足招标人的要求和设计要求。</w:t>
      </w:r>
    </w:p>
    <w:p w14:paraId="3FF769B3" w14:textId="77777777" w:rsidR="00EC79D4" w:rsidRPr="00281771" w:rsidRDefault="00E85C34" w:rsidP="00281771">
      <w:pPr>
        <w:snapToGrid w:val="0"/>
        <w:spacing w:line="360" w:lineRule="auto"/>
        <w:ind w:firstLineChars="200" w:firstLine="562"/>
        <w:rPr>
          <w:rFonts w:ascii="仿宋_GB2312" w:eastAsia="仿宋_GB2312" w:hAnsi="宋体"/>
          <w:b/>
          <w:color w:val="000000" w:themeColor="text1"/>
          <w:sz w:val="28"/>
        </w:rPr>
      </w:pPr>
      <w:r w:rsidRPr="00281771">
        <w:rPr>
          <w:rFonts w:ascii="仿宋_GB2312" w:eastAsia="仿宋_GB2312" w:hAnsi="宋体" w:hint="eastAsia"/>
          <w:b/>
          <w:color w:val="000000" w:themeColor="text1"/>
          <w:sz w:val="28"/>
        </w:rPr>
        <w:t>四、招标人的权利和义务</w:t>
      </w:r>
    </w:p>
    <w:p w14:paraId="2BF67616" w14:textId="77777777" w:rsidR="00EC79D4" w:rsidRPr="00281771" w:rsidRDefault="00E85C34" w:rsidP="009909D6">
      <w:pPr>
        <w:snapToGrid w:val="0"/>
        <w:spacing w:line="360" w:lineRule="auto"/>
        <w:ind w:firstLineChars="200" w:firstLine="560"/>
        <w:rPr>
          <w:rFonts w:ascii="仿宋_GB2312" w:eastAsia="仿宋_GB2312" w:hAnsi="宋体"/>
          <w:color w:val="000000" w:themeColor="text1"/>
          <w:sz w:val="28"/>
        </w:rPr>
      </w:pPr>
      <w:r w:rsidRPr="00281771">
        <w:rPr>
          <w:rFonts w:ascii="仿宋_GB2312" w:eastAsia="仿宋_GB2312" w:hAnsi="宋体" w:hint="eastAsia"/>
          <w:color w:val="000000" w:themeColor="text1"/>
          <w:sz w:val="28"/>
        </w:rPr>
        <w:t>4.1监督检查工程质量、进度、安全，负责设计图纸问题的处理、工程进度款的审核与支付、组织各阶段的工程验收、办理工程移交手续、办理竣工结算等。</w:t>
      </w:r>
    </w:p>
    <w:p w14:paraId="43A64CA0" w14:textId="77777777" w:rsidR="00EC79D4" w:rsidRPr="00281771" w:rsidRDefault="00E85C34" w:rsidP="009909D6">
      <w:pPr>
        <w:snapToGrid w:val="0"/>
        <w:spacing w:line="360" w:lineRule="auto"/>
        <w:ind w:firstLineChars="200" w:firstLine="560"/>
        <w:rPr>
          <w:rFonts w:ascii="仿宋_GB2312" w:eastAsia="仿宋_GB2312" w:hAnsi="宋体"/>
          <w:color w:val="000000" w:themeColor="text1"/>
          <w:sz w:val="28"/>
        </w:rPr>
      </w:pPr>
      <w:r w:rsidRPr="00281771">
        <w:rPr>
          <w:rFonts w:ascii="仿宋_GB2312" w:eastAsia="仿宋_GB2312" w:hAnsi="宋体" w:hint="eastAsia"/>
          <w:color w:val="000000" w:themeColor="text1"/>
          <w:sz w:val="28"/>
        </w:rPr>
        <w:t>4.2督促投标人按合同、图纸、规范及标准要求施工；在施工过</w:t>
      </w:r>
      <w:r w:rsidRPr="00281771">
        <w:rPr>
          <w:rFonts w:ascii="仿宋_GB2312" w:eastAsia="仿宋_GB2312" w:hAnsi="宋体" w:hint="eastAsia"/>
          <w:color w:val="000000" w:themeColor="text1"/>
          <w:sz w:val="28"/>
        </w:rPr>
        <w:lastRenderedPageBreak/>
        <w:t>程中，招标人可委派监理对工程质量、安全施工、施工进度等进行监督。</w:t>
      </w:r>
    </w:p>
    <w:p w14:paraId="2C2C172D" w14:textId="77777777" w:rsidR="00EC79D4" w:rsidRPr="00281771" w:rsidRDefault="00E85C34" w:rsidP="00281771">
      <w:pPr>
        <w:snapToGrid w:val="0"/>
        <w:spacing w:line="360" w:lineRule="auto"/>
        <w:ind w:firstLineChars="200" w:firstLine="562"/>
        <w:rPr>
          <w:rFonts w:ascii="仿宋_GB2312" w:eastAsia="仿宋_GB2312" w:hAnsi="宋体"/>
          <w:b/>
          <w:color w:val="000000" w:themeColor="text1"/>
          <w:sz w:val="28"/>
        </w:rPr>
      </w:pPr>
      <w:r w:rsidRPr="00281771">
        <w:rPr>
          <w:rFonts w:ascii="仿宋_GB2312" w:eastAsia="仿宋_GB2312" w:hAnsi="宋体" w:hint="eastAsia"/>
          <w:b/>
          <w:color w:val="000000" w:themeColor="text1"/>
          <w:sz w:val="28"/>
        </w:rPr>
        <w:t>五、投标人的权利和义务</w:t>
      </w:r>
    </w:p>
    <w:p w14:paraId="69BEA844" w14:textId="77777777" w:rsidR="00EC79D4" w:rsidRPr="00281771" w:rsidRDefault="00E85C34" w:rsidP="009909D6">
      <w:pPr>
        <w:snapToGrid w:val="0"/>
        <w:spacing w:line="360" w:lineRule="auto"/>
        <w:ind w:firstLineChars="200" w:firstLine="560"/>
        <w:rPr>
          <w:rFonts w:ascii="仿宋_GB2312" w:eastAsia="仿宋_GB2312" w:hAnsi="宋体"/>
          <w:color w:val="000000" w:themeColor="text1"/>
          <w:sz w:val="28"/>
        </w:rPr>
      </w:pPr>
      <w:r w:rsidRPr="00281771">
        <w:rPr>
          <w:rFonts w:ascii="仿宋_GB2312" w:eastAsia="仿宋_GB2312" w:hAnsi="宋体" w:hint="eastAsia"/>
          <w:color w:val="000000" w:themeColor="text1"/>
          <w:sz w:val="28"/>
        </w:rPr>
        <w:t>5.1在招标人提出需求时，投标人有义务协助招标人对施工迅速响应，直至修复完工，其间产生的费用由投标人垫付。</w:t>
      </w:r>
    </w:p>
    <w:p w14:paraId="4CC26CAD" w14:textId="77777777" w:rsidR="00EC79D4" w:rsidRPr="00281771" w:rsidRDefault="00E85C34" w:rsidP="009909D6">
      <w:pPr>
        <w:snapToGrid w:val="0"/>
        <w:spacing w:line="360" w:lineRule="auto"/>
        <w:ind w:firstLineChars="200" w:firstLine="560"/>
        <w:rPr>
          <w:rFonts w:ascii="仿宋_GB2312" w:eastAsia="仿宋_GB2312" w:hAnsi="宋体"/>
          <w:color w:val="000000" w:themeColor="text1"/>
          <w:sz w:val="28"/>
        </w:rPr>
      </w:pPr>
      <w:r w:rsidRPr="00281771">
        <w:rPr>
          <w:rFonts w:ascii="仿宋_GB2312" w:eastAsia="仿宋_GB2312" w:hAnsi="宋体" w:hint="eastAsia"/>
          <w:color w:val="000000" w:themeColor="text1"/>
          <w:sz w:val="28"/>
        </w:rPr>
        <w:t>5.2投标人应提供进入甲方现金区的施工人员名单、联系电话和身份证复印件。投标人须对其工作人员进行安全教育并在施工现场等危险场所搭设安全防护设施，确保施工安全和第三者的安全，因投标人原因造成的安全事故，一切责任及费用由投标人承担。</w:t>
      </w:r>
    </w:p>
    <w:p w14:paraId="70E9E420" w14:textId="77777777" w:rsidR="00EC79D4" w:rsidRPr="00281771" w:rsidRDefault="00E85C34" w:rsidP="009909D6">
      <w:pPr>
        <w:snapToGrid w:val="0"/>
        <w:spacing w:line="360" w:lineRule="auto"/>
        <w:ind w:firstLineChars="200" w:firstLine="560"/>
        <w:rPr>
          <w:rFonts w:ascii="仿宋_GB2312" w:eastAsia="仿宋_GB2312" w:hAnsi="宋体"/>
          <w:color w:val="000000" w:themeColor="text1"/>
          <w:sz w:val="28"/>
        </w:rPr>
      </w:pPr>
      <w:r w:rsidRPr="00281771">
        <w:rPr>
          <w:rFonts w:ascii="仿宋_GB2312" w:eastAsia="仿宋_GB2312" w:hAnsi="宋体" w:hint="eastAsia"/>
          <w:color w:val="000000" w:themeColor="text1"/>
          <w:sz w:val="28"/>
        </w:rPr>
        <w:t>5.3履行本合同中规定的投标人有关权利和义务，按本合同文件要求及施工图纸、图纸会审纪要、设计变更单、招标人和监理的指令、施工及验收规范进行施工。</w:t>
      </w:r>
    </w:p>
    <w:p w14:paraId="54B91F14" w14:textId="77777777" w:rsidR="00EC79D4" w:rsidRPr="00281771" w:rsidRDefault="00E85C34" w:rsidP="009909D6">
      <w:pPr>
        <w:snapToGrid w:val="0"/>
        <w:spacing w:line="360" w:lineRule="auto"/>
        <w:ind w:firstLineChars="200" w:firstLine="560"/>
        <w:rPr>
          <w:rFonts w:ascii="仿宋_GB2312" w:eastAsia="仿宋_GB2312" w:hAnsi="宋体"/>
          <w:color w:val="000000" w:themeColor="text1"/>
          <w:sz w:val="28"/>
        </w:rPr>
      </w:pPr>
      <w:r w:rsidRPr="00281771">
        <w:rPr>
          <w:rFonts w:ascii="仿宋_GB2312" w:eastAsia="仿宋_GB2312" w:hAnsi="宋体" w:hint="eastAsia"/>
          <w:color w:val="000000" w:themeColor="text1"/>
          <w:sz w:val="28"/>
        </w:rPr>
        <w:t>5.4严格遵守有关环境保护法律法规，遵守政府主管部门对施工场地交通、施工污染、噪音等安全文明生产的有关管理规定。按规定办理有关手续，并以书面形式通知招标人、监理，严格遵守有关环境保护法律法规，并按照环境检查审核要求，加强施工现场的环境管理，在施工过程中严格落实粉尘、废水等污染防治措施，否则，由此发生的费用及由于投标人责任造成的罚款由投标人负责。</w:t>
      </w:r>
    </w:p>
    <w:p w14:paraId="2945066B" w14:textId="77777777" w:rsidR="00EC79D4" w:rsidRPr="00281771" w:rsidRDefault="00E85C34" w:rsidP="009909D6">
      <w:pPr>
        <w:snapToGrid w:val="0"/>
        <w:spacing w:line="360" w:lineRule="auto"/>
        <w:ind w:firstLineChars="200" w:firstLine="560"/>
        <w:rPr>
          <w:rFonts w:ascii="仿宋_GB2312" w:eastAsia="仿宋_GB2312" w:hAnsi="宋体"/>
          <w:color w:val="000000" w:themeColor="text1"/>
          <w:sz w:val="28"/>
        </w:rPr>
      </w:pPr>
      <w:r w:rsidRPr="00281771">
        <w:rPr>
          <w:rFonts w:ascii="仿宋_GB2312" w:eastAsia="仿宋_GB2312" w:hAnsi="宋体" w:hint="eastAsia"/>
          <w:color w:val="000000" w:themeColor="text1"/>
          <w:sz w:val="28"/>
        </w:rPr>
        <w:t>5.5有义务采取措施避免工程施工对施工场地的地下管线、成品、半成品等造成破坏。如果投标人破坏，投标人将承担其全部责任及相关的经济赔偿。</w:t>
      </w:r>
    </w:p>
    <w:p w14:paraId="4AF633B6" w14:textId="77777777" w:rsidR="00EC79D4" w:rsidRPr="00281771" w:rsidRDefault="00E85C34" w:rsidP="009909D6">
      <w:pPr>
        <w:snapToGrid w:val="0"/>
        <w:spacing w:line="360" w:lineRule="auto"/>
        <w:ind w:firstLineChars="200" w:firstLine="560"/>
        <w:rPr>
          <w:rFonts w:ascii="仿宋_GB2312" w:eastAsia="仿宋_GB2312" w:hAnsi="宋体"/>
          <w:color w:val="000000" w:themeColor="text1"/>
          <w:sz w:val="28"/>
        </w:rPr>
      </w:pPr>
      <w:r w:rsidRPr="00281771">
        <w:rPr>
          <w:rFonts w:ascii="仿宋_GB2312" w:eastAsia="仿宋_GB2312" w:hAnsi="宋体" w:hint="eastAsia"/>
          <w:color w:val="000000" w:themeColor="text1"/>
          <w:sz w:val="28"/>
        </w:rPr>
        <w:t>5.6积极配合监理对材料及工程的监督检查，服从监理的监督管理。</w:t>
      </w:r>
    </w:p>
    <w:p w14:paraId="6BD38E42" w14:textId="77777777" w:rsidR="00EC79D4" w:rsidRPr="00281771" w:rsidRDefault="00E85C34" w:rsidP="009909D6">
      <w:pPr>
        <w:snapToGrid w:val="0"/>
        <w:spacing w:line="360" w:lineRule="auto"/>
        <w:ind w:firstLineChars="200" w:firstLine="560"/>
        <w:rPr>
          <w:rFonts w:ascii="仿宋_GB2312" w:eastAsia="仿宋_GB2312" w:hAnsi="宋体"/>
          <w:color w:val="000000" w:themeColor="text1"/>
          <w:sz w:val="28"/>
        </w:rPr>
      </w:pPr>
      <w:r w:rsidRPr="00281771">
        <w:rPr>
          <w:rFonts w:ascii="仿宋_GB2312" w:eastAsia="仿宋_GB2312" w:hAnsi="宋体" w:hint="eastAsia"/>
          <w:color w:val="000000" w:themeColor="text1"/>
          <w:sz w:val="28"/>
        </w:rPr>
        <w:t>5.7对于未正式移交招标人的已完工程，投标人应负责成品保护工作。</w:t>
      </w:r>
    </w:p>
    <w:p w14:paraId="4C0EFCB1" w14:textId="77777777" w:rsidR="00EC79D4" w:rsidRPr="00281771" w:rsidRDefault="00E85C34" w:rsidP="00281771">
      <w:pPr>
        <w:snapToGrid w:val="0"/>
        <w:spacing w:line="360" w:lineRule="auto"/>
        <w:ind w:firstLineChars="200" w:firstLine="562"/>
        <w:rPr>
          <w:rFonts w:ascii="仿宋_GB2312" w:eastAsia="仿宋_GB2312" w:hAnsi="宋体"/>
          <w:b/>
          <w:color w:val="000000" w:themeColor="text1"/>
          <w:sz w:val="28"/>
        </w:rPr>
      </w:pPr>
      <w:r w:rsidRPr="00281771">
        <w:rPr>
          <w:rFonts w:ascii="仿宋_GB2312" w:eastAsia="仿宋_GB2312" w:hAnsi="宋体" w:hint="eastAsia"/>
          <w:b/>
          <w:color w:val="000000" w:themeColor="text1"/>
          <w:sz w:val="28"/>
        </w:rPr>
        <w:lastRenderedPageBreak/>
        <w:t>六、工程款支付方式</w:t>
      </w:r>
    </w:p>
    <w:p w14:paraId="62057669" w14:textId="77777777" w:rsidR="00EC79D4" w:rsidRPr="00281771" w:rsidRDefault="00E85C34" w:rsidP="009909D6">
      <w:pPr>
        <w:snapToGrid w:val="0"/>
        <w:spacing w:line="360" w:lineRule="auto"/>
        <w:ind w:firstLineChars="200" w:firstLine="560"/>
        <w:rPr>
          <w:rFonts w:ascii="仿宋_GB2312" w:eastAsia="仿宋_GB2312" w:hAnsi="宋体"/>
          <w:color w:val="000000" w:themeColor="text1"/>
          <w:sz w:val="28"/>
        </w:rPr>
      </w:pPr>
      <w:r w:rsidRPr="00281771">
        <w:rPr>
          <w:rFonts w:ascii="仿宋_GB2312" w:eastAsia="仿宋_GB2312" w:hAnsi="宋体" w:hint="eastAsia"/>
          <w:color w:val="000000" w:themeColor="text1"/>
          <w:sz w:val="28"/>
        </w:rPr>
        <w:t>6.1进度款与质量相挂钩，若所报工程的质量达不到验收规范要求，招标人有权暂缓支付工程款或暂缓支付部分工程款。</w:t>
      </w:r>
    </w:p>
    <w:p w14:paraId="3241EADC" w14:textId="77777777" w:rsidR="00EC79D4" w:rsidRPr="00281771" w:rsidRDefault="00E85C34" w:rsidP="009909D6">
      <w:pPr>
        <w:snapToGrid w:val="0"/>
        <w:spacing w:line="360" w:lineRule="auto"/>
        <w:ind w:firstLineChars="200" w:firstLine="560"/>
        <w:rPr>
          <w:rFonts w:ascii="仿宋_GB2312" w:eastAsia="仿宋_GB2312" w:hAnsi="宋体"/>
          <w:color w:val="000000" w:themeColor="text1"/>
          <w:sz w:val="28"/>
        </w:rPr>
      </w:pPr>
      <w:r w:rsidRPr="00281771">
        <w:rPr>
          <w:rFonts w:ascii="仿宋_GB2312" w:eastAsia="仿宋_GB2312" w:hAnsi="宋体" w:hint="eastAsia"/>
          <w:color w:val="000000" w:themeColor="text1"/>
          <w:sz w:val="28"/>
        </w:rPr>
        <w:t>6.2工程款支付：</w:t>
      </w:r>
    </w:p>
    <w:p w14:paraId="1349D40A" w14:textId="77777777" w:rsidR="00EC79D4" w:rsidRPr="00281771" w:rsidRDefault="00E85C34" w:rsidP="009909D6">
      <w:pPr>
        <w:snapToGrid w:val="0"/>
        <w:spacing w:line="360" w:lineRule="auto"/>
        <w:ind w:firstLineChars="228" w:firstLine="638"/>
        <w:rPr>
          <w:rFonts w:ascii="仿宋_GB2312" w:eastAsia="仿宋_GB2312" w:hAnsi="宋体"/>
          <w:color w:val="000000" w:themeColor="text1"/>
          <w:sz w:val="28"/>
        </w:rPr>
      </w:pPr>
      <w:r w:rsidRPr="00281771">
        <w:rPr>
          <w:rFonts w:ascii="仿宋_GB2312" w:eastAsia="仿宋_GB2312" w:hAnsi="宋体" w:hint="eastAsia"/>
          <w:color w:val="000000" w:themeColor="text1"/>
          <w:sz w:val="28"/>
        </w:rPr>
        <w:t>1.中选单位将本次网点下单家具的深化图纸送至采购单位并确认后，在下单生产后，中选单位提供付款申请及相关资料并经采购单位审定合格后，采购单位支付本次下单项目总额的</w:t>
      </w:r>
      <w:r w:rsidRPr="00281771">
        <w:rPr>
          <w:rFonts w:ascii="仿宋_GB2312" w:eastAsia="仿宋_GB2312" w:hAnsi="宋体" w:hint="eastAsia"/>
          <w:color w:val="000000" w:themeColor="text1"/>
          <w:sz w:val="28"/>
          <w:u w:val="single"/>
        </w:rPr>
        <w:t xml:space="preserve"> 20</w:t>
      </w:r>
      <w:r w:rsidRPr="00281771">
        <w:rPr>
          <w:rFonts w:ascii="仿宋_GB2312" w:eastAsia="仿宋_GB2312" w:hAnsi="宋体" w:hint="eastAsia"/>
          <w:color w:val="000000" w:themeColor="text1"/>
          <w:sz w:val="28"/>
        </w:rPr>
        <w:t>%；</w:t>
      </w:r>
    </w:p>
    <w:p w14:paraId="637E37E2" w14:textId="77777777" w:rsidR="00EC79D4" w:rsidRPr="00281771" w:rsidRDefault="00E85C34" w:rsidP="009909D6">
      <w:pPr>
        <w:snapToGrid w:val="0"/>
        <w:spacing w:line="360" w:lineRule="auto"/>
        <w:ind w:firstLineChars="228" w:firstLine="638"/>
        <w:rPr>
          <w:rFonts w:ascii="仿宋_GB2312" w:eastAsia="仿宋_GB2312" w:hAnsi="宋体"/>
          <w:color w:val="000000" w:themeColor="text1"/>
          <w:sz w:val="28"/>
        </w:rPr>
      </w:pPr>
      <w:r w:rsidRPr="00281771">
        <w:rPr>
          <w:rFonts w:ascii="仿宋_GB2312" w:eastAsia="仿宋_GB2312" w:hAnsi="宋体" w:hint="eastAsia"/>
          <w:color w:val="000000" w:themeColor="text1"/>
          <w:sz w:val="28"/>
        </w:rPr>
        <w:t>2.待家具完成安装验收合格，取得验收合格文件，中选单位交付全套竣工审计资料，中选单位提供付款申请及相关资料并经采购单位审定合格后，采购单位支付至本次下单项目总额的</w:t>
      </w:r>
      <w:r w:rsidRPr="00281771">
        <w:rPr>
          <w:rFonts w:ascii="仿宋_GB2312" w:eastAsia="仿宋_GB2312" w:hAnsi="宋体" w:hint="eastAsia"/>
          <w:color w:val="000000" w:themeColor="text1"/>
          <w:sz w:val="28"/>
          <w:u w:val="single"/>
        </w:rPr>
        <w:t xml:space="preserve"> 70</w:t>
      </w:r>
      <w:r w:rsidRPr="00281771">
        <w:rPr>
          <w:rFonts w:ascii="仿宋_GB2312" w:eastAsia="仿宋_GB2312" w:hAnsi="宋体" w:hint="eastAsia"/>
          <w:color w:val="000000" w:themeColor="text1"/>
          <w:sz w:val="28"/>
        </w:rPr>
        <w:t>%；</w:t>
      </w:r>
    </w:p>
    <w:p w14:paraId="78CC95F1" w14:textId="77777777" w:rsidR="00EC79D4" w:rsidRPr="00281771" w:rsidRDefault="00E85C34" w:rsidP="009909D6">
      <w:pPr>
        <w:snapToGrid w:val="0"/>
        <w:spacing w:line="360" w:lineRule="auto"/>
        <w:ind w:firstLineChars="228" w:firstLine="638"/>
        <w:rPr>
          <w:rFonts w:ascii="仿宋_GB2312" w:eastAsia="仿宋_GB2312" w:hAnsi="宋体"/>
          <w:color w:val="000000" w:themeColor="text1"/>
          <w:sz w:val="28"/>
        </w:rPr>
      </w:pPr>
      <w:r w:rsidRPr="00281771">
        <w:rPr>
          <w:rFonts w:ascii="仿宋_GB2312" w:eastAsia="仿宋_GB2312" w:hAnsi="宋体" w:hint="eastAsia"/>
          <w:color w:val="000000" w:themeColor="text1"/>
          <w:sz w:val="28"/>
        </w:rPr>
        <w:t>3.审计完成，竣工资料完成移交，结算手续办理完毕，结算</w:t>
      </w:r>
      <w:proofErr w:type="gramStart"/>
      <w:r w:rsidRPr="00281771">
        <w:rPr>
          <w:rFonts w:ascii="仿宋_GB2312" w:eastAsia="仿宋_GB2312" w:hAnsi="宋体" w:hint="eastAsia"/>
          <w:color w:val="000000" w:themeColor="text1"/>
          <w:sz w:val="28"/>
        </w:rPr>
        <w:t>审核书签订</w:t>
      </w:r>
      <w:proofErr w:type="gramEnd"/>
      <w:r w:rsidRPr="00281771">
        <w:rPr>
          <w:rFonts w:ascii="仿宋_GB2312" w:eastAsia="仿宋_GB2312" w:hAnsi="宋体" w:hint="eastAsia"/>
          <w:color w:val="000000" w:themeColor="text1"/>
          <w:sz w:val="28"/>
        </w:rPr>
        <w:t>后，采购单位再付至本次采购项目审定价的</w:t>
      </w:r>
      <w:r w:rsidRPr="00281771">
        <w:rPr>
          <w:rFonts w:ascii="仿宋_GB2312" w:eastAsia="仿宋_GB2312" w:hAnsi="宋体" w:hint="eastAsia"/>
          <w:color w:val="000000" w:themeColor="text1"/>
          <w:sz w:val="28"/>
          <w:u w:val="single"/>
        </w:rPr>
        <w:t xml:space="preserve"> 97</w:t>
      </w:r>
      <w:r w:rsidRPr="00281771">
        <w:rPr>
          <w:rFonts w:ascii="仿宋_GB2312" w:eastAsia="仿宋_GB2312" w:hAnsi="宋体" w:hint="eastAsia"/>
          <w:color w:val="000000" w:themeColor="text1"/>
          <w:sz w:val="28"/>
        </w:rPr>
        <w:t>%的货款</w:t>
      </w:r>
      <w:r w:rsidRPr="00281771">
        <w:rPr>
          <w:rFonts w:ascii="仿宋_GB2312" w:eastAsia="仿宋_GB2312" w:hAnsi="宋体"/>
          <w:color w:val="000000" w:themeColor="text1"/>
          <w:sz w:val="28"/>
        </w:rPr>
        <w:t>；</w:t>
      </w:r>
    </w:p>
    <w:p w14:paraId="2C4A47D5" w14:textId="77777777" w:rsidR="00EC79D4" w:rsidRPr="00281771" w:rsidRDefault="00E85C34" w:rsidP="009909D6">
      <w:pPr>
        <w:snapToGrid w:val="0"/>
        <w:spacing w:line="360" w:lineRule="auto"/>
        <w:ind w:firstLineChars="228" w:firstLine="638"/>
        <w:rPr>
          <w:rFonts w:ascii="仿宋_GB2312" w:eastAsia="仿宋_GB2312" w:hAnsi="宋体"/>
          <w:color w:val="000000" w:themeColor="text1"/>
          <w:sz w:val="28"/>
        </w:rPr>
      </w:pPr>
      <w:r w:rsidRPr="00281771">
        <w:rPr>
          <w:rFonts w:ascii="仿宋_GB2312" w:eastAsia="仿宋_GB2312" w:hAnsi="宋体" w:hint="eastAsia"/>
          <w:color w:val="000000" w:themeColor="text1"/>
          <w:sz w:val="28"/>
        </w:rPr>
        <w:t>4.本次采购项目审定价剩余的</w:t>
      </w:r>
      <w:r w:rsidRPr="00281771">
        <w:rPr>
          <w:rFonts w:ascii="仿宋_GB2312" w:eastAsia="仿宋_GB2312" w:hAnsi="宋体" w:hint="eastAsia"/>
          <w:color w:val="000000" w:themeColor="text1"/>
          <w:sz w:val="28"/>
          <w:u w:val="single"/>
        </w:rPr>
        <w:t xml:space="preserve"> 3</w:t>
      </w:r>
      <w:r w:rsidRPr="00281771">
        <w:rPr>
          <w:rFonts w:ascii="仿宋_GB2312" w:eastAsia="仿宋_GB2312" w:hAnsi="宋体" w:hint="eastAsia"/>
          <w:color w:val="000000" w:themeColor="text1"/>
          <w:sz w:val="28"/>
        </w:rPr>
        <w:t>%作为家具质量保证金。质保期满（质保期为两年），所有产品运行状况无质量问题，各方共同验收合格后，采购单位一次性无息付清给中选单位。</w:t>
      </w:r>
    </w:p>
    <w:p w14:paraId="56C8B759" w14:textId="77777777" w:rsidR="00EC79D4" w:rsidRPr="00281771" w:rsidRDefault="00E85C34" w:rsidP="009909D6">
      <w:pPr>
        <w:snapToGrid w:val="0"/>
        <w:spacing w:line="360" w:lineRule="auto"/>
        <w:ind w:firstLineChars="200" w:firstLine="560"/>
        <w:rPr>
          <w:rFonts w:ascii="仿宋_GB2312" w:eastAsia="仿宋_GB2312" w:hAnsi="宋体"/>
          <w:color w:val="000000" w:themeColor="text1"/>
          <w:sz w:val="28"/>
        </w:rPr>
      </w:pPr>
      <w:r w:rsidRPr="00281771">
        <w:rPr>
          <w:rFonts w:ascii="仿宋_GB2312" w:eastAsia="仿宋_GB2312" w:hAnsi="宋体" w:hint="eastAsia"/>
          <w:color w:val="000000" w:themeColor="text1"/>
          <w:sz w:val="28"/>
        </w:rPr>
        <w:t>6.3上述各阶段工程款应在双方书面确认该阶段工作完成后，并在收到投标人递交有授权代表签字的付费请款单及发票原件后支付，否则，招标人有权暂停付款，相关责任由投标人自行承担。</w:t>
      </w:r>
    </w:p>
    <w:p w14:paraId="5D85A641" w14:textId="77777777" w:rsidR="00EC79D4" w:rsidRPr="00281771" w:rsidRDefault="00E85C34" w:rsidP="00281771">
      <w:pPr>
        <w:snapToGrid w:val="0"/>
        <w:spacing w:line="360" w:lineRule="auto"/>
        <w:ind w:firstLineChars="200" w:firstLine="562"/>
        <w:rPr>
          <w:rFonts w:ascii="仿宋_GB2312" w:eastAsia="仿宋_GB2312" w:hAnsi="宋体"/>
          <w:b/>
          <w:color w:val="000000" w:themeColor="text1"/>
          <w:sz w:val="28"/>
        </w:rPr>
      </w:pPr>
      <w:r w:rsidRPr="00281771">
        <w:rPr>
          <w:rFonts w:ascii="仿宋_GB2312" w:eastAsia="仿宋_GB2312" w:hAnsi="宋体" w:hint="eastAsia"/>
          <w:b/>
          <w:color w:val="000000" w:themeColor="text1"/>
          <w:sz w:val="28"/>
        </w:rPr>
        <w:t>七、质量管理</w:t>
      </w:r>
    </w:p>
    <w:p w14:paraId="1E029919" w14:textId="77777777" w:rsidR="00EC79D4" w:rsidRPr="00281771" w:rsidRDefault="00E85C34" w:rsidP="009909D6">
      <w:pPr>
        <w:snapToGrid w:val="0"/>
        <w:spacing w:line="360" w:lineRule="auto"/>
        <w:ind w:firstLineChars="200" w:firstLine="560"/>
        <w:rPr>
          <w:rFonts w:ascii="仿宋_GB2312" w:eastAsia="仿宋_GB2312" w:hAnsi="宋体"/>
          <w:color w:val="000000" w:themeColor="text1"/>
          <w:sz w:val="28"/>
        </w:rPr>
      </w:pPr>
      <w:r w:rsidRPr="00281771">
        <w:rPr>
          <w:rFonts w:ascii="仿宋_GB2312" w:eastAsia="仿宋_GB2312" w:hAnsi="宋体" w:hint="eastAsia"/>
          <w:color w:val="000000" w:themeColor="text1"/>
          <w:sz w:val="28"/>
        </w:rPr>
        <w:t>7.1投标人应认真按照标准、规范和设计图纸要求以及招标人依据合同发出的指令施工，随时接受招标人的检查检验，为检查、检验提供便利条件，及时根据要求向招标人提供与工程质量有关的技术资料，并按检查结果进行整改。</w:t>
      </w:r>
    </w:p>
    <w:p w14:paraId="7DD31374" w14:textId="77777777" w:rsidR="00EC79D4" w:rsidRPr="00281771" w:rsidRDefault="00E85C34" w:rsidP="009909D6">
      <w:pPr>
        <w:snapToGrid w:val="0"/>
        <w:spacing w:line="360" w:lineRule="auto"/>
        <w:ind w:firstLineChars="200" w:firstLine="560"/>
        <w:rPr>
          <w:rFonts w:ascii="仿宋_GB2312" w:eastAsia="仿宋_GB2312" w:hAnsi="宋体"/>
          <w:color w:val="000000" w:themeColor="text1"/>
          <w:sz w:val="28"/>
        </w:rPr>
      </w:pPr>
      <w:r w:rsidRPr="00281771">
        <w:rPr>
          <w:rFonts w:ascii="仿宋_GB2312" w:eastAsia="仿宋_GB2312" w:hAnsi="宋体" w:hint="eastAsia"/>
          <w:color w:val="000000" w:themeColor="text1"/>
          <w:sz w:val="28"/>
        </w:rPr>
        <w:t>7.2当工程具备隐蔽条件或关键工序</w:t>
      </w:r>
      <w:hyperlink r:id="rId8" w:tgtFrame="_blank" w:tooltip="点击搜索所有关于［施工］的文章" w:history="1">
        <w:r w:rsidRPr="00281771">
          <w:rPr>
            <w:rStyle w:val="ae"/>
            <w:rFonts w:ascii="仿宋_GB2312" w:eastAsia="仿宋_GB2312" w:hAnsi="宋体" w:hint="eastAsia"/>
            <w:color w:val="000000" w:themeColor="text1"/>
            <w:sz w:val="28"/>
          </w:rPr>
          <w:t>施工</w:t>
        </w:r>
      </w:hyperlink>
      <w:r w:rsidRPr="00281771">
        <w:rPr>
          <w:rFonts w:ascii="仿宋_GB2312" w:eastAsia="仿宋_GB2312" w:hAnsi="宋体" w:hint="eastAsia"/>
          <w:color w:val="000000" w:themeColor="text1"/>
          <w:sz w:val="28"/>
        </w:rPr>
        <w:t>完毕后，须经招标人验收合格并签字后，方可进行下道工序</w:t>
      </w:r>
      <w:hyperlink r:id="rId9" w:tgtFrame="_blank" w:tooltip="点击搜索所有关于［施工］的文章" w:history="1">
        <w:r w:rsidRPr="00281771">
          <w:rPr>
            <w:rStyle w:val="ae"/>
            <w:rFonts w:ascii="仿宋_GB2312" w:eastAsia="仿宋_GB2312" w:hAnsi="宋体" w:hint="eastAsia"/>
            <w:color w:val="000000" w:themeColor="text1"/>
            <w:sz w:val="28"/>
          </w:rPr>
          <w:t>施工</w:t>
        </w:r>
      </w:hyperlink>
      <w:r w:rsidRPr="00281771">
        <w:rPr>
          <w:rFonts w:ascii="仿宋_GB2312" w:eastAsia="仿宋_GB2312" w:hAnsi="宋体" w:hint="eastAsia"/>
          <w:color w:val="000000" w:themeColor="text1"/>
          <w:sz w:val="28"/>
        </w:rPr>
        <w:t>。</w:t>
      </w:r>
    </w:p>
    <w:p w14:paraId="42E1FA8B" w14:textId="77777777" w:rsidR="00EC79D4" w:rsidRPr="00281771" w:rsidRDefault="00E85C34" w:rsidP="00281771">
      <w:pPr>
        <w:snapToGrid w:val="0"/>
        <w:spacing w:line="360" w:lineRule="auto"/>
        <w:ind w:firstLineChars="200" w:firstLine="562"/>
        <w:rPr>
          <w:rFonts w:ascii="仿宋_GB2312" w:eastAsia="仿宋_GB2312" w:hAnsi="宋体"/>
          <w:b/>
          <w:color w:val="000000" w:themeColor="text1"/>
          <w:sz w:val="28"/>
        </w:rPr>
      </w:pPr>
      <w:r w:rsidRPr="00281771">
        <w:rPr>
          <w:rFonts w:ascii="仿宋_GB2312" w:eastAsia="仿宋_GB2312" w:hAnsi="宋体" w:hint="eastAsia"/>
          <w:b/>
          <w:color w:val="000000" w:themeColor="text1"/>
          <w:sz w:val="28"/>
        </w:rPr>
        <w:lastRenderedPageBreak/>
        <w:t>八、保修</w:t>
      </w:r>
    </w:p>
    <w:p w14:paraId="6F99478B" w14:textId="77777777" w:rsidR="00EC79D4" w:rsidRPr="00281771" w:rsidRDefault="00E85C34" w:rsidP="009909D6">
      <w:pPr>
        <w:snapToGrid w:val="0"/>
        <w:spacing w:line="360" w:lineRule="auto"/>
        <w:ind w:firstLineChars="200" w:firstLine="560"/>
        <w:rPr>
          <w:rFonts w:ascii="仿宋_GB2312" w:eastAsia="仿宋_GB2312" w:hAnsi="宋体"/>
          <w:color w:val="000000" w:themeColor="text1"/>
          <w:sz w:val="28"/>
        </w:rPr>
      </w:pPr>
      <w:r w:rsidRPr="00281771">
        <w:rPr>
          <w:rFonts w:ascii="仿宋_GB2312" w:eastAsia="仿宋_GB2312" w:hAnsi="宋体" w:hint="eastAsia"/>
          <w:color w:val="000000" w:themeColor="text1"/>
          <w:sz w:val="28"/>
        </w:rPr>
        <w:t>8.1质量保修期为</w:t>
      </w:r>
      <w:r w:rsidRPr="00281771">
        <w:rPr>
          <w:rFonts w:ascii="仿宋_GB2312" w:eastAsia="仿宋_GB2312" w:hAnsi="宋体" w:hint="eastAsia"/>
          <w:b/>
          <w:bCs/>
          <w:color w:val="000000" w:themeColor="text1"/>
          <w:sz w:val="28"/>
          <w:u w:val="single"/>
        </w:rPr>
        <w:t>贰</w:t>
      </w:r>
      <w:r w:rsidRPr="00281771">
        <w:rPr>
          <w:rFonts w:ascii="仿宋_GB2312" w:eastAsia="仿宋_GB2312" w:hAnsi="宋体" w:hint="eastAsia"/>
          <w:color w:val="000000" w:themeColor="text1"/>
          <w:sz w:val="28"/>
        </w:rPr>
        <w:t>年，相关约定按附件中《工程质量保修书》的约定执行。</w:t>
      </w:r>
    </w:p>
    <w:p w14:paraId="5F3716E6" w14:textId="77777777" w:rsidR="00EC79D4" w:rsidRPr="00281771" w:rsidRDefault="00E85C34" w:rsidP="00281771">
      <w:pPr>
        <w:snapToGrid w:val="0"/>
        <w:spacing w:line="360" w:lineRule="auto"/>
        <w:ind w:firstLineChars="200" w:firstLine="562"/>
        <w:rPr>
          <w:rFonts w:ascii="仿宋_GB2312" w:eastAsia="仿宋_GB2312" w:hAnsi="宋体"/>
          <w:b/>
          <w:color w:val="000000" w:themeColor="text1"/>
          <w:sz w:val="28"/>
        </w:rPr>
      </w:pPr>
      <w:r w:rsidRPr="00281771">
        <w:rPr>
          <w:rFonts w:ascii="仿宋_GB2312" w:eastAsia="仿宋_GB2312" w:hAnsi="宋体" w:hint="eastAsia"/>
          <w:b/>
          <w:color w:val="000000" w:themeColor="text1"/>
          <w:sz w:val="28"/>
        </w:rPr>
        <w:t>九、材料管理</w:t>
      </w:r>
    </w:p>
    <w:p w14:paraId="4975D83B" w14:textId="77777777" w:rsidR="00EC79D4" w:rsidRPr="00281771" w:rsidRDefault="00E85C34" w:rsidP="009909D6">
      <w:pPr>
        <w:snapToGrid w:val="0"/>
        <w:spacing w:line="360" w:lineRule="auto"/>
        <w:ind w:firstLineChars="200" w:firstLine="560"/>
        <w:rPr>
          <w:rFonts w:ascii="仿宋_GB2312" w:eastAsia="仿宋_GB2312" w:hAnsi="宋体"/>
          <w:color w:val="000000" w:themeColor="text1"/>
          <w:sz w:val="28"/>
        </w:rPr>
      </w:pPr>
      <w:r w:rsidRPr="00281771">
        <w:rPr>
          <w:rFonts w:ascii="仿宋_GB2312" w:eastAsia="仿宋_GB2312" w:hAnsi="宋体" w:hint="eastAsia"/>
          <w:color w:val="000000" w:themeColor="text1"/>
          <w:sz w:val="28"/>
        </w:rPr>
        <w:t>9.1施工所用的材料设备必须符合设计要求、国家相关质量标准及政府有关规定，均须有原出厂合格证明和质量保证书等按现行验收规范所要求的质量文件资料。</w:t>
      </w:r>
    </w:p>
    <w:p w14:paraId="25497141" w14:textId="77777777" w:rsidR="00EC79D4" w:rsidRPr="00281771" w:rsidRDefault="00E85C34" w:rsidP="00281771">
      <w:pPr>
        <w:snapToGrid w:val="0"/>
        <w:spacing w:line="360" w:lineRule="auto"/>
        <w:ind w:firstLineChars="200" w:firstLine="562"/>
        <w:rPr>
          <w:rFonts w:ascii="仿宋_GB2312" w:eastAsia="仿宋_GB2312" w:hAnsi="宋体"/>
          <w:b/>
          <w:color w:val="000000" w:themeColor="text1"/>
          <w:sz w:val="28"/>
        </w:rPr>
      </w:pPr>
      <w:r w:rsidRPr="00281771">
        <w:rPr>
          <w:rFonts w:ascii="仿宋_GB2312" w:eastAsia="仿宋_GB2312" w:hAnsi="宋体" w:hint="eastAsia"/>
          <w:b/>
          <w:color w:val="000000" w:themeColor="text1"/>
          <w:sz w:val="28"/>
        </w:rPr>
        <w:t>十、竣工验收与移交</w:t>
      </w:r>
    </w:p>
    <w:p w14:paraId="26F181A9" w14:textId="77777777" w:rsidR="00EC79D4" w:rsidRPr="00281771" w:rsidRDefault="00E85C34" w:rsidP="009909D6">
      <w:pPr>
        <w:snapToGrid w:val="0"/>
        <w:spacing w:line="360" w:lineRule="auto"/>
        <w:ind w:firstLineChars="200" w:firstLine="560"/>
        <w:rPr>
          <w:rFonts w:ascii="仿宋_GB2312" w:eastAsia="仿宋_GB2312" w:hAnsi="宋体"/>
          <w:color w:val="000000" w:themeColor="text1"/>
          <w:sz w:val="28"/>
        </w:rPr>
      </w:pPr>
      <w:r w:rsidRPr="00281771">
        <w:rPr>
          <w:rFonts w:ascii="仿宋_GB2312" w:eastAsia="仿宋_GB2312" w:hAnsi="宋体" w:hint="eastAsia"/>
          <w:color w:val="000000" w:themeColor="text1"/>
          <w:sz w:val="28"/>
        </w:rPr>
        <w:t>10.1在工程具备竣工验收条件后，投标人按国家工程竣工验收有关规定，提前</w:t>
      </w:r>
      <w:r w:rsidRPr="00281771">
        <w:rPr>
          <w:rFonts w:ascii="仿宋_GB2312" w:eastAsia="仿宋_GB2312" w:hAnsi="宋体" w:hint="eastAsia"/>
          <w:color w:val="000000" w:themeColor="text1"/>
          <w:sz w:val="28"/>
          <w:u w:val="single"/>
        </w:rPr>
        <w:t>3</w:t>
      </w:r>
      <w:r w:rsidRPr="00281771">
        <w:rPr>
          <w:rFonts w:ascii="仿宋_GB2312" w:eastAsia="仿宋_GB2312" w:hAnsi="宋体" w:hint="eastAsia"/>
          <w:color w:val="000000" w:themeColor="text1"/>
          <w:sz w:val="28"/>
        </w:rPr>
        <w:t>天向招标人提供完整竣工资料、竣工验收报告及工程质量保修书。招标人认为符合验收条件后组织有关单位进行验收，并在验收后给予认可或提出整改意见。投标人在收到整改意见后7天内按整改意见修改完成，并承担自身原因造成整改的费用。</w:t>
      </w:r>
    </w:p>
    <w:p w14:paraId="4A3C2431" w14:textId="77777777" w:rsidR="00EC79D4" w:rsidRPr="00281771" w:rsidRDefault="00E85C34" w:rsidP="009909D6">
      <w:pPr>
        <w:snapToGrid w:val="0"/>
        <w:spacing w:line="360" w:lineRule="auto"/>
        <w:ind w:firstLineChars="200" w:firstLine="560"/>
        <w:rPr>
          <w:rFonts w:ascii="仿宋_GB2312" w:eastAsia="仿宋_GB2312" w:hAnsi="宋体"/>
          <w:color w:val="000000" w:themeColor="text1"/>
          <w:sz w:val="28"/>
        </w:rPr>
      </w:pPr>
      <w:r w:rsidRPr="00281771">
        <w:rPr>
          <w:rFonts w:ascii="仿宋_GB2312" w:eastAsia="仿宋_GB2312" w:hAnsi="宋体" w:hint="eastAsia"/>
          <w:color w:val="000000" w:themeColor="text1"/>
          <w:sz w:val="28"/>
        </w:rPr>
        <w:t>10.2工程在未移交招标人之前，投标人负责维护；如招标人提前使用，因使用损坏发生的修理费用由招标人承担。</w:t>
      </w:r>
    </w:p>
    <w:p w14:paraId="43A50DD4" w14:textId="77777777" w:rsidR="00EC79D4" w:rsidRPr="00281771" w:rsidRDefault="00E85C34" w:rsidP="00281771">
      <w:pPr>
        <w:snapToGrid w:val="0"/>
        <w:spacing w:line="360" w:lineRule="auto"/>
        <w:ind w:firstLineChars="200" w:firstLine="562"/>
        <w:rPr>
          <w:rFonts w:ascii="仿宋_GB2312" w:eastAsia="仿宋_GB2312" w:hAnsi="宋体"/>
          <w:b/>
          <w:color w:val="000000" w:themeColor="text1"/>
          <w:sz w:val="28"/>
        </w:rPr>
      </w:pPr>
      <w:r w:rsidRPr="00281771">
        <w:rPr>
          <w:rFonts w:ascii="仿宋_GB2312" w:eastAsia="仿宋_GB2312" w:hAnsi="宋体" w:hint="eastAsia"/>
          <w:b/>
          <w:color w:val="000000" w:themeColor="text1"/>
          <w:sz w:val="28"/>
        </w:rPr>
        <w:t>十一、竣工结算</w:t>
      </w:r>
    </w:p>
    <w:p w14:paraId="560C934E" w14:textId="77777777" w:rsidR="00EC79D4" w:rsidRPr="00281771" w:rsidRDefault="00E85C34" w:rsidP="009909D6">
      <w:pPr>
        <w:snapToGrid w:val="0"/>
        <w:spacing w:line="360" w:lineRule="auto"/>
        <w:ind w:firstLineChars="200" w:firstLine="560"/>
        <w:rPr>
          <w:rFonts w:ascii="仿宋_GB2312" w:eastAsia="仿宋_GB2312" w:hAnsi="宋体"/>
          <w:color w:val="000000" w:themeColor="text1"/>
          <w:sz w:val="28"/>
        </w:rPr>
      </w:pPr>
      <w:r w:rsidRPr="00281771">
        <w:rPr>
          <w:rFonts w:ascii="仿宋_GB2312" w:eastAsia="仿宋_GB2312" w:hAnsi="宋体" w:hint="eastAsia"/>
          <w:color w:val="000000" w:themeColor="text1"/>
          <w:sz w:val="28"/>
        </w:rPr>
        <w:t>11.1竣工结算程序严格按招标人审计部相关规定执行对此双方均无异议。</w:t>
      </w:r>
    </w:p>
    <w:p w14:paraId="554EE865" w14:textId="77777777" w:rsidR="00EC79D4" w:rsidRPr="00281771" w:rsidRDefault="00E85C34" w:rsidP="009909D6">
      <w:pPr>
        <w:snapToGrid w:val="0"/>
        <w:spacing w:line="360" w:lineRule="auto"/>
        <w:ind w:firstLineChars="200" w:firstLine="560"/>
        <w:rPr>
          <w:rFonts w:ascii="仿宋_GB2312" w:eastAsia="仿宋_GB2312" w:hAnsi="宋体"/>
          <w:color w:val="000000" w:themeColor="text1"/>
          <w:sz w:val="28"/>
        </w:rPr>
      </w:pPr>
      <w:r w:rsidRPr="00281771">
        <w:rPr>
          <w:rFonts w:ascii="仿宋_GB2312" w:eastAsia="仿宋_GB2312" w:hAnsi="宋体" w:hint="eastAsia"/>
          <w:color w:val="000000" w:themeColor="text1"/>
          <w:sz w:val="28"/>
        </w:rPr>
        <w:t>11.2竣工结算条件</w:t>
      </w:r>
    </w:p>
    <w:p w14:paraId="427DC212" w14:textId="77777777" w:rsidR="00EC79D4" w:rsidRPr="00281771" w:rsidRDefault="00E85C34" w:rsidP="009909D6">
      <w:pPr>
        <w:snapToGrid w:val="0"/>
        <w:spacing w:line="360" w:lineRule="auto"/>
        <w:ind w:firstLineChars="200" w:firstLine="560"/>
        <w:rPr>
          <w:rFonts w:ascii="仿宋_GB2312" w:eastAsia="仿宋_GB2312" w:hAnsi="宋体"/>
          <w:color w:val="000000" w:themeColor="text1"/>
          <w:sz w:val="28"/>
        </w:rPr>
      </w:pPr>
      <w:r w:rsidRPr="00281771">
        <w:rPr>
          <w:rFonts w:ascii="仿宋_GB2312" w:eastAsia="仿宋_GB2312" w:hAnsi="宋体" w:hint="eastAsia"/>
          <w:color w:val="000000" w:themeColor="text1"/>
          <w:sz w:val="28"/>
        </w:rPr>
        <w:t>（1）竣工验收已完成，存在的问题已整改并经验收合格。</w:t>
      </w:r>
    </w:p>
    <w:p w14:paraId="78737EC9" w14:textId="77777777" w:rsidR="00EC79D4" w:rsidRPr="00281771" w:rsidRDefault="00E85C34" w:rsidP="009909D6">
      <w:pPr>
        <w:snapToGrid w:val="0"/>
        <w:spacing w:line="360" w:lineRule="auto"/>
        <w:ind w:firstLineChars="200" w:firstLine="560"/>
        <w:rPr>
          <w:rFonts w:ascii="仿宋_GB2312" w:eastAsia="仿宋_GB2312" w:hAnsi="宋体"/>
          <w:color w:val="000000" w:themeColor="text1"/>
          <w:sz w:val="28"/>
        </w:rPr>
      </w:pPr>
      <w:r w:rsidRPr="00281771">
        <w:rPr>
          <w:rFonts w:ascii="仿宋_GB2312" w:eastAsia="仿宋_GB2312" w:hAnsi="宋体" w:hint="eastAsia"/>
          <w:color w:val="000000" w:themeColor="text1"/>
          <w:sz w:val="28"/>
        </w:rPr>
        <w:t>（2）工程实体已交付招标人。</w:t>
      </w:r>
    </w:p>
    <w:p w14:paraId="1AB454DC" w14:textId="77777777" w:rsidR="00EC79D4" w:rsidRPr="00281771" w:rsidRDefault="00E85C34" w:rsidP="009909D6">
      <w:pPr>
        <w:snapToGrid w:val="0"/>
        <w:spacing w:line="360" w:lineRule="auto"/>
        <w:ind w:firstLineChars="200" w:firstLine="560"/>
        <w:rPr>
          <w:rFonts w:ascii="仿宋_GB2312" w:eastAsia="仿宋_GB2312" w:hAnsi="宋体"/>
          <w:color w:val="000000" w:themeColor="text1"/>
          <w:sz w:val="28"/>
        </w:rPr>
      </w:pPr>
      <w:r w:rsidRPr="00281771">
        <w:rPr>
          <w:rFonts w:ascii="仿宋_GB2312" w:eastAsia="仿宋_GB2312" w:hAnsi="宋体" w:hint="eastAsia"/>
          <w:color w:val="000000" w:themeColor="text1"/>
          <w:sz w:val="28"/>
        </w:rPr>
        <w:t>（3）竣工图纸、竣工资料、结算资料已按规定提交招标人并验收合格。</w:t>
      </w:r>
    </w:p>
    <w:p w14:paraId="6DF153E2" w14:textId="77777777" w:rsidR="00EC79D4" w:rsidRPr="00281771" w:rsidRDefault="00E85C34" w:rsidP="009909D6">
      <w:pPr>
        <w:snapToGrid w:val="0"/>
        <w:spacing w:line="360" w:lineRule="auto"/>
        <w:ind w:firstLineChars="200" w:firstLine="560"/>
        <w:rPr>
          <w:rFonts w:ascii="仿宋_GB2312" w:eastAsia="仿宋_GB2312" w:hAnsi="宋体"/>
          <w:color w:val="000000" w:themeColor="text1"/>
          <w:sz w:val="28"/>
        </w:rPr>
      </w:pPr>
      <w:r w:rsidRPr="00281771">
        <w:rPr>
          <w:rFonts w:ascii="仿宋_GB2312" w:eastAsia="仿宋_GB2312" w:hAnsi="宋体" w:hint="eastAsia"/>
          <w:color w:val="000000" w:themeColor="text1"/>
          <w:sz w:val="28"/>
        </w:rPr>
        <w:t>11.3在工程竣工结算过程中，应依据本合同规定时间提交结算送审资料进行结算。</w:t>
      </w:r>
    </w:p>
    <w:p w14:paraId="068A8B29" w14:textId="77777777" w:rsidR="00EC79D4" w:rsidRPr="00281771" w:rsidRDefault="00E85C34" w:rsidP="009909D6">
      <w:pPr>
        <w:snapToGrid w:val="0"/>
        <w:spacing w:line="360" w:lineRule="auto"/>
        <w:ind w:firstLineChars="200" w:firstLine="560"/>
        <w:rPr>
          <w:rFonts w:ascii="仿宋_GB2312" w:eastAsia="仿宋_GB2312" w:hAnsi="宋体"/>
          <w:color w:val="000000" w:themeColor="text1"/>
          <w:sz w:val="28"/>
        </w:rPr>
      </w:pPr>
      <w:r w:rsidRPr="00281771">
        <w:rPr>
          <w:rFonts w:ascii="仿宋_GB2312" w:eastAsia="仿宋_GB2312" w:hAnsi="宋体" w:hint="eastAsia"/>
          <w:color w:val="000000" w:themeColor="text1"/>
          <w:sz w:val="28"/>
        </w:rPr>
        <w:lastRenderedPageBreak/>
        <w:t>11.4投标人提供的竣工资料如有缺项，则视为该项工序现场未做，在工程结算中此部分费用将予以扣除。</w:t>
      </w:r>
    </w:p>
    <w:p w14:paraId="51D7F411" w14:textId="77777777" w:rsidR="00EC79D4" w:rsidRPr="00281771" w:rsidRDefault="00E85C34" w:rsidP="009909D6">
      <w:pPr>
        <w:snapToGrid w:val="0"/>
        <w:spacing w:line="360" w:lineRule="auto"/>
        <w:ind w:firstLineChars="200" w:firstLine="560"/>
        <w:rPr>
          <w:rFonts w:ascii="仿宋_GB2312" w:eastAsia="仿宋_GB2312" w:hAnsi="宋体"/>
          <w:color w:val="000000" w:themeColor="text1"/>
          <w:sz w:val="28"/>
        </w:rPr>
      </w:pPr>
      <w:r w:rsidRPr="00281771">
        <w:rPr>
          <w:rFonts w:ascii="仿宋_GB2312" w:eastAsia="仿宋_GB2312" w:hAnsi="宋体" w:hint="eastAsia"/>
          <w:color w:val="000000" w:themeColor="text1"/>
          <w:sz w:val="28"/>
        </w:rPr>
        <w:t>11.5招、投标人双方在结算审核中对有争议部分应进行讨论、协商和解决。对工程量有争议的，应参照江苏省建设工程工程量清单计价规范执行，对材料价格有争议的，可参照苏州市建筑工程</w:t>
      </w:r>
      <w:proofErr w:type="gramStart"/>
      <w:r w:rsidRPr="00281771">
        <w:rPr>
          <w:rFonts w:ascii="仿宋_GB2312" w:eastAsia="仿宋_GB2312" w:hAnsi="宋体" w:hint="eastAsia"/>
          <w:color w:val="000000" w:themeColor="text1"/>
          <w:sz w:val="28"/>
        </w:rPr>
        <w:t>信息价</w:t>
      </w:r>
      <w:proofErr w:type="gramEnd"/>
      <w:r w:rsidRPr="00281771">
        <w:rPr>
          <w:rFonts w:ascii="仿宋_GB2312" w:eastAsia="仿宋_GB2312" w:hAnsi="宋体" w:hint="eastAsia"/>
          <w:color w:val="000000" w:themeColor="text1"/>
          <w:sz w:val="28"/>
        </w:rPr>
        <w:t>执行。</w:t>
      </w:r>
    </w:p>
    <w:p w14:paraId="3F14B205" w14:textId="77777777" w:rsidR="00281771" w:rsidRDefault="00E85C34" w:rsidP="00281771">
      <w:pPr>
        <w:snapToGrid w:val="0"/>
        <w:spacing w:line="360" w:lineRule="auto"/>
        <w:ind w:firstLineChars="200" w:firstLine="562"/>
        <w:rPr>
          <w:rFonts w:ascii="仿宋_GB2312" w:eastAsia="仿宋_GB2312" w:hAnsi="宋体"/>
          <w:b/>
          <w:color w:val="000000" w:themeColor="text1"/>
          <w:sz w:val="28"/>
        </w:rPr>
      </w:pPr>
      <w:r w:rsidRPr="00281771">
        <w:rPr>
          <w:rFonts w:ascii="仿宋_GB2312" w:eastAsia="仿宋_GB2312" w:hAnsi="宋体" w:hint="eastAsia"/>
          <w:b/>
          <w:color w:val="000000" w:themeColor="text1"/>
          <w:sz w:val="28"/>
        </w:rPr>
        <w:t>十二、争议处置</w:t>
      </w:r>
    </w:p>
    <w:p w14:paraId="1037CF98" w14:textId="17FE3E43" w:rsidR="00EC79D4" w:rsidRPr="00281771" w:rsidRDefault="00E85C34" w:rsidP="00281771">
      <w:pPr>
        <w:snapToGrid w:val="0"/>
        <w:spacing w:line="360" w:lineRule="auto"/>
        <w:ind w:firstLineChars="200" w:firstLine="560"/>
        <w:rPr>
          <w:rFonts w:ascii="仿宋_GB2312" w:eastAsia="仿宋_GB2312" w:hAnsi="宋体"/>
          <w:color w:val="000000" w:themeColor="text1"/>
          <w:sz w:val="28"/>
        </w:rPr>
      </w:pPr>
      <w:r w:rsidRPr="00281771">
        <w:rPr>
          <w:rFonts w:ascii="仿宋_GB2312" w:eastAsia="仿宋_GB2312" w:hAnsi="宋体" w:hint="eastAsia"/>
          <w:color w:val="000000" w:themeColor="text1"/>
          <w:sz w:val="28"/>
        </w:rPr>
        <w:t>（详见附件5</w:t>
      </w:r>
      <w:proofErr w:type="gramStart"/>
      <w:r w:rsidRPr="00281771">
        <w:rPr>
          <w:rFonts w:ascii="仿宋_GB2312" w:eastAsia="仿宋_GB2312" w:hAnsi="宋体" w:hint="eastAsia"/>
          <w:color w:val="000000" w:themeColor="text1"/>
          <w:sz w:val="28"/>
        </w:rPr>
        <w:t>拟签订</w:t>
      </w:r>
      <w:proofErr w:type="gramEnd"/>
      <w:r w:rsidRPr="00281771">
        <w:rPr>
          <w:rFonts w:ascii="仿宋_GB2312" w:eastAsia="仿宋_GB2312" w:hAnsi="宋体" w:hint="eastAsia"/>
          <w:color w:val="000000" w:themeColor="text1"/>
          <w:sz w:val="28"/>
        </w:rPr>
        <w:t>的合同文本）</w:t>
      </w:r>
    </w:p>
    <w:p w14:paraId="0FA75F05" w14:textId="77777777" w:rsidR="00281771" w:rsidRDefault="00E85C34" w:rsidP="00281771">
      <w:pPr>
        <w:snapToGrid w:val="0"/>
        <w:spacing w:line="360" w:lineRule="auto"/>
        <w:ind w:firstLineChars="200" w:firstLine="562"/>
        <w:rPr>
          <w:rFonts w:ascii="仿宋_GB2312" w:eastAsia="仿宋_GB2312" w:hAnsi="宋体"/>
          <w:b/>
          <w:color w:val="000000" w:themeColor="text1"/>
          <w:sz w:val="28"/>
        </w:rPr>
      </w:pPr>
      <w:r w:rsidRPr="00281771">
        <w:rPr>
          <w:rFonts w:ascii="仿宋_GB2312" w:eastAsia="仿宋_GB2312" w:hAnsi="宋体" w:hint="eastAsia"/>
          <w:b/>
          <w:color w:val="000000" w:themeColor="text1"/>
          <w:sz w:val="28"/>
        </w:rPr>
        <w:t>十三、合同生效与终止</w:t>
      </w:r>
    </w:p>
    <w:p w14:paraId="4FC73426" w14:textId="22F4EBA8" w:rsidR="00EC79D4" w:rsidRPr="00281771" w:rsidRDefault="00E85C34" w:rsidP="00281771">
      <w:pPr>
        <w:snapToGrid w:val="0"/>
        <w:spacing w:line="360" w:lineRule="auto"/>
        <w:ind w:firstLineChars="250" w:firstLine="700"/>
        <w:rPr>
          <w:rFonts w:ascii="仿宋_GB2312" w:eastAsia="仿宋_GB2312" w:hAnsi="宋体"/>
          <w:color w:val="000000" w:themeColor="text1"/>
          <w:sz w:val="28"/>
        </w:rPr>
      </w:pPr>
      <w:r w:rsidRPr="00281771">
        <w:rPr>
          <w:rFonts w:ascii="仿宋_GB2312" w:eastAsia="仿宋_GB2312" w:hAnsi="宋体" w:hint="eastAsia"/>
          <w:color w:val="000000" w:themeColor="text1"/>
          <w:sz w:val="28"/>
        </w:rPr>
        <w:t>（详见附件5</w:t>
      </w:r>
      <w:proofErr w:type="gramStart"/>
      <w:r w:rsidRPr="00281771">
        <w:rPr>
          <w:rFonts w:ascii="仿宋_GB2312" w:eastAsia="仿宋_GB2312" w:hAnsi="宋体" w:hint="eastAsia"/>
          <w:color w:val="000000" w:themeColor="text1"/>
          <w:sz w:val="28"/>
        </w:rPr>
        <w:t>拟签订</w:t>
      </w:r>
      <w:proofErr w:type="gramEnd"/>
      <w:r w:rsidRPr="00281771">
        <w:rPr>
          <w:rFonts w:ascii="仿宋_GB2312" w:eastAsia="仿宋_GB2312" w:hAnsi="宋体" w:hint="eastAsia"/>
          <w:color w:val="000000" w:themeColor="text1"/>
          <w:sz w:val="28"/>
        </w:rPr>
        <w:t>的合同文本）</w:t>
      </w:r>
    </w:p>
    <w:p w14:paraId="2D2D0F8D" w14:textId="77777777" w:rsidR="00EC79D4" w:rsidRPr="00281771" w:rsidRDefault="00EC79D4" w:rsidP="00E85C34">
      <w:pPr>
        <w:pStyle w:val="a0"/>
        <w:ind w:left="210" w:firstLine="420"/>
        <w:rPr>
          <w:color w:val="000000" w:themeColor="text1"/>
        </w:rPr>
      </w:pPr>
    </w:p>
    <w:p w14:paraId="257CB207" w14:textId="77777777" w:rsidR="00EC79D4" w:rsidRPr="00281771" w:rsidRDefault="00E85C34">
      <w:pPr>
        <w:rPr>
          <w:rFonts w:ascii="仿宋_GB2312" w:eastAsia="仿宋_GB2312" w:hAnsi="宋体"/>
          <w:color w:val="000000" w:themeColor="text1"/>
          <w:sz w:val="28"/>
        </w:rPr>
      </w:pPr>
      <w:r w:rsidRPr="00281771">
        <w:rPr>
          <w:rFonts w:ascii="仿宋_GB2312" w:eastAsia="仿宋_GB2312" w:hAnsi="宋体" w:hint="eastAsia"/>
          <w:color w:val="000000" w:themeColor="text1"/>
          <w:sz w:val="28"/>
        </w:rPr>
        <w:br w:type="page"/>
      </w:r>
    </w:p>
    <w:p w14:paraId="0B581D88" w14:textId="77777777" w:rsidR="00EC79D4" w:rsidRPr="00281771" w:rsidRDefault="00E85C34">
      <w:pPr>
        <w:pStyle w:val="1"/>
        <w:keepNext w:val="0"/>
        <w:keepLines w:val="0"/>
        <w:jc w:val="center"/>
        <w:rPr>
          <w:rFonts w:ascii="黑体" w:eastAsia="黑体" w:hAnsi="黑体"/>
          <w:snapToGrid w:val="0"/>
          <w:color w:val="000000" w:themeColor="text1"/>
          <w:sz w:val="32"/>
          <w:szCs w:val="32"/>
        </w:rPr>
      </w:pPr>
      <w:r w:rsidRPr="00281771">
        <w:rPr>
          <w:rFonts w:ascii="黑体" w:eastAsia="黑体" w:hAnsi="黑体" w:hint="eastAsia"/>
          <w:snapToGrid w:val="0"/>
          <w:color w:val="000000" w:themeColor="text1"/>
          <w:sz w:val="32"/>
          <w:szCs w:val="32"/>
        </w:rPr>
        <w:lastRenderedPageBreak/>
        <w:t>第三部分</w:t>
      </w:r>
      <w:r w:rsidRPr="00281771">
        <w:rPr>
          <w:rFonts w:ascii="黑体" w:eastAsia="黑体" w:hAnsi="黑体" w:hint="eastAsia"/>
          <w:snapToGrid w:val="0"/>
          <w:color w:val="000000" w:themeColor="text1"/>
          <w:sz w:val="32"/>
          <w:szCs w:val="32"/>
        </w:rPr>
        <w:tab/>
        <w:t>招标说明</w:t>
      </w:r>
    </w:p>
    <w:p w14:paraId="700D411D" w14:textId="77777777" w:rsidR="00EC79D4" w:rsidRPr="00281771" w:rsidRDefault="00E85C34" w:rsidP="000156A5">
      <w:pPr>
        <w:pStyle w:val="2"/>
        <w:keepNext w:val="0"/>
        <w:keepLines w:val="0"/>
        <w:snapToGrid w:val="0"/>
        <w:spacing w:before="0" w:after="0" w:line="360" w:lineRule="auto"/>
        <w:ind w:firstLineChars="200" w:firstLine="562"/>
        <w:rPr>
          <w:rFonts w:ascii="仿宋" w:eastAsia="仿宋" w:hAnsi="仿宋"/>
          <w:color w:val="000000" w:themeColor="text1"/>
          <w:sz w:val="28"/>
          <w:szCs w:val="28"/>
        </w:rPr>
      </w:pPr>
      <w:r w:rsidRPr="00281771">
        <w:rPr>
          <w:rFonts w:ascii="仿宋" w:eastAsia="仿宋" w:hAnsi="仿宋" w:hint="eastAsia"/>
          <w:snapToGrid w:val="0"/>
          <w:color w:val="000000" w:themeColor="text1"/>
          <w:kern w:val="0"/>
          <w:sz w:val="28"/>
          <w:szCs w:val="28"/>
        </w:rPr>
        <w:t>一</w:t>
      </w:r>
      <w:r w:rsidRPr="00281771">
        <w:rPr>
          <w:rFonts w:ascii="仿宋" w:eastAsia="仿宋" w:hAnsi="仿宋" w:hint="eastAsia"/>
          <w:color w:val="000000" w:themeColor="text1"/>
          <w:sz w:val="28"/>
          <w:szCs w:val="28"/>
        </w:rPr>
        <w:t>、总体说明</w:t>
      </w:r>
    </w:p>
    <w:p w14:paraId="020AA586" w14:textId="77777777" w:rsidR="00EC79D4" w:rsidRPr="00281771" w:rsidRDefault="00E85C34" w:rsidP="000156A5">
      <w:pPr>
        <w:snapToGrid w:val="0"/>
        <w:spacing w:line="360" w:lineRule="auto"/>
        <w:ind w:firstLineChars="200" w:firstLine="560"/>
        <w:rPr>
          <w:rFonts w:ascii="仿宋_GB2312" w:eastAsia="仿宋_GB2312" w:hAnsi="宋体"/>
          <w:color w:val="000000" w:themeColor="text1"/>
          <w:sz w:val="28"/>
        </w:rPr>
      </w:pPr>
      <w:r w:rsidRPr="00281771">
        <w:rPr>
          <w:rFonts w:ascii="仿宋_GB2312" w:eastAsia="仿宋_GB2312" w:hAnsi="宋体" w:hint="eastAsia"/>
          <w:color w:val="000000" w:themeColor="text1"/>
          <w:sz w:val="28"/>
        </w:rPr>
        <w:t>（一）适用范围</w:t>
      </w:r>
    </w:p>
    <w:p w14:paraId="352AE1E3" w14:textId="77777777" w:rsidR="00EC79D4" w:rsidRPr="00281771" w:rsidRDefault="00E85C34" w:rsidP="000156A5">
      <w:pPr>
        <w:snapToGrid w:val="0"/>
        <w:spacing w:line="360" w:lineRule="auto"/>
        <w:ind w:firstLineChars="200" w:firstLine="560"/>
        <w:rPr>
          <w:rFonts w:ascii="仿宋_GB2312" w:eastAsia="仿宋_GB2312" w:hAnsi="宋体"/>
          <w:color w:val="000000" w:themeColor="text1"/>
          <w:sz w:val="28"/>
        </w:rPr>
      </w:pPr>
      <w:r w:rsidRPr="00281771">
        <w:rPr>
          <w:rFonts w:ascii="仿宋_GB2312" w:eastAsia="仿宋_GB2312" w:hAnsi="宋体" w:hint="eastAsia"/>
          <w:color w:val="000000" w:themeColor="text1"/>
          <w:sz w:val="28"/>
        </w:rPr>
        <w:t>本招标文件仅适用于江苏昆山农村商业银行股份有限公司（以下简称“昆山农商银行”）采购而进行的公开招标。</w:t>
      </w:r>
    </w:p>
    <w:p w14:paraId="728FAD51" w14:textId="77777777" w:rsidR="00EC79D4" w:rsidRPr="00281771" w:rsidRDefault="00E85C34" w:rsidP="000156A5">
      <w:pPr>
        <w:snapToGrid w:val="0"/>
        <w:spacing w:line="360" w:lineRule="auto"/>
        <w:ind w:firstLineChars="200" w:firstLine="560"/>
        <w:rPr>
          <w:rFonts w:ascii="仿宋_GB2312" w:eastAsia="仿宋_GB2312" w:hAnsi="宋体"/>
          <w:color w:val="000000" w:themeColor="text1"/>
          <w:sz w:val="28"/>
        </w:rPr>
      </w:pPr>
      <w:r w:rsidRPr="00281771">
        <w:rPr>
          <w:rFonts w:ascii="仿宋_GB2312" w:eastAsia="仿宋_GB2312" w:hAnsi="宋体" w:hint="eastAsia"/>
          <w:color w:val="000000" w:themeColor="text1"/>
          <w:sz w:val="28"/>
        </w:rPr>
        <w:t>（二）定义</w:t>
      </w:r>
    </w:p>
    <w:p w14:paraId="43A322E5" w14:textId="2993F429" w:rsidR="00EC79D4" w:rsidRPr="00281771" w:rsidRDefault="00E85C34" w:rsidP="000156A5">
      <w:pPr>
        <w:snapToGrid w:val="0"/>
        <w:spacing w:line="360" w:lineRule="auto"/>
        <w:ind w:firstLineChars="200" w:firstLine="560"/>
        <w:rPr>
          <w:rFonts w:ascii="仿宋_GB2312" w:eastAsia="仿宋_GB2312" w:hAnsi="宋体"/>
          <w:color w:val="000000" w:themeColor="text1"/>
          <w:sz w:val="28"/>
        </w:rPr>
      </w:pPr>
      <w:r w:rsidRPr="00281771">
        <w:rPr>
          <w:rFonts w:ascii="仿宋_GB2312" w:eastAsia="仿宋_GB2312" w:hAnsi="宋体" w:hint="eastAsia"/>
          <w:color w:val="000000" w:themeColor="text1"/>
          <w:sz w:val="28"/>
        </w:rPr>
        <w:t>1</w:t>
      </w:r>
      <w:r w:rsidR="002B24F0" w:rsidRPr="00281771">
        <w:rPr>
          <w:rFonts w:ascii="仿宋_GB2312" w:eastAsia="仿宋_GB2312" w:hAnsi="宋体" w:hint="eastAsia"/>
          <w:color w:val="000000" w:themeColor="text1"/>
          <w:sz w:val="28"/>
        </w:rPr>
        <w:t>、</w:t>
      </w:r>
      <w:r w:rsidRPr="00281771">
        <w:rPr>
          <w:rFonts w:ascii="仿宋_GB2312" w:eastAsia="仿宋_GB2312" w:hAnsi="宋体" w:hint="eastAsia"/>
          <w:color w:val="000000" w:themeColor="text1"/>
          <w:sz w:val="28"/>
        </w:rPr>
        <w:t>“招标人”系指组织本次招标的招标机构：昆山农商银行；</w:t>
      </w:r>
    </w:p>
    <w:p w14:paraId="21AF00D9" w14:textId="2CB91300" w:rsidR="00EC79D4" w:rsidRPr="00281771" w:rsidRDefault="00E85C34" w:rsidP="000156A5">
      <w:pPr>
        <w:snapToGrid w:val="0"/>
        <w:spacing w:line="360" w:lineRule="auto"/>
        <w:ind w:firstLineChars="200" w:firstLine="560"/>
        <w:rPr>
          <w:rFonts w:ascii="仿宋_GB2312" w:eastAsia="仿宋_GB2312" w:hAnsi="宋体"/>
          <w:color w:val="000000" w:themeColor="text1"/>
          <w:sz w:val="28"/>
        </w:rPr>
      </w:pPr>
      <w:r w:rsidRPr="00281771">
        <w:rPr>
          <w:rFonts w:ascii="仿宋_GB2312" w:eastAsia="仿宋_GB2312" w:hAnsi="宋体" w:hint="eastAsia"/>
          <w:color w:val="000000" w:themeColor="text1"/>
          <w:sz w:val="28"/>
        </w:rPr>
        <w:t>2</w:t>
      </w:r>
      <w:r w:rsidR="002B24F0" w:rsidRPr="00281771">
        <w:rPr>
          <w:rFonts w:ascii="仿宋_GB2312" w:eastAsia="仿宋_GB2312" w:hAnsi="宋体" w:hint="eastAsia"/>
          <w:color w:val="000000" w:themeColor="text1"/>
          <w:sz w:val="28"/>
        </w:rPr>
        <w:t>、</w:t>
      </w:r>
      <w:r w:rsidRPr="00281771">
        <w:rPr>
          <w:rFonts w:ascii="仿宋_GB2312" w:eastAsia="仿宋_GB2312" w:hAnsi="宋体" w:hint="eastAsia"/>
          <w:color w:val="000000" w:themeColor="text1"/>
          <w:sz w:val="28"/>
        </w:rPr>
        <w:t>“投标人”系指遵守招标文件要求并向招标人提交投标文件的法人单位；</w:t>
      </w:r>
    </w:p>
    <w:p w14:paraId="3FAF920C" w14:textId="412BCEE5" w:rsidR="00EC79D4" w:rsidRPr="00281771" w:rsidRDefault="00E85C34" w:rsidP="000156A5">
      <w:pPr>
        <w:snapToGrid w:val="0"/>
        <w:spacing w:line="360" w:lineRule="auto"/>
        <w:ind w:firstLineChars="200" w:firstLine="560"/>
        <w:rPr>
          <w:rFonts w:ascii="仿宋_GB2312" w:eastAsia="仿宋_GB2312" w:hAnsi="宋体"/>
          <w:color w:val="000000" w:themeColor="text1"/>
          <w:sz w:val="28"/>
        </w:rPr>
      </w:pPr>
      <w:r w:rsidRPr="00281771">
        <w:rPr>
          <w:rFonts w:ascii="仿宋_GB2312" w:eastAsia="仿宋_GB2312" w:hAnsi="宋体" w:hint="eastAsia"/>
          <w:color w:val="000000" w:themeColor="text1"/>
          <w:sz w:val="28"/>
        </w:rPr>
        <w:t>3</w:t>
      </w:r>
      <w:r w:rsidR="002B24F0" w:rsidRPr="00281771">
        <w:rPr>
          <w:rFonts w:ascii="仿宋_GB2312" w:eastAsia="仿宋_GB2312" w:hAnsi="宋体" w:hint="eastAsia"/>
          <w:color w:val="000000" w:themeColor="text1"/>
          <w:sz w:val="28"/>
        </w:rPr>
        <w:t>、</w:t>
      </w:r>
      <w:r w:rsidRPr="00281771">
        <w:rPr>
          <w:rFonts w:ascii="仿宋_GB2312" w:eastAsia="仿宋_GB2312" w:hAnsi="宋体" w:hint="eastAsia"/>
          <w:color w:val="000000" w:themeColor="text1"/>
          <w:sz w:val="28"/>
        </w:rPr>
        <w:t>“设备（系统）”系指投标人按招标文件规定，须向招标人提供的设备、软件系统、备品备件、工具、手册及其他有关技术资料和材料；</w:t>
      </w:r>
    </w:p>
    <w:p w14:paraId="2B99FB5F" w14:textId="2F020D9B" w:rsidR="00EC79D4" w:rsidRPr="00281771" w:rsidRDefault="00E85C34" w:rsidP="000156A5">
      <w:pPr>
        <w:snapToGrid w:val="0"/>
        <w:spacing w:line="360" w:lineRule="auto"/>
        <w:ind w:firstLineChars="200" w:firstLine="560"/>
        <w:rPr>
          <w:rFonts w:ascii="仿宋_GB2312" w:eastAsia="仿宋_GB2312" w:hAnsi="宋体"/>
          <w:color w:val="000000" w:themeColor="text1"/>
          <w:sz w:val="28"/>
        </w:rPr>
      </w:pPr>
      <w:r w:rsidRPr="00281771">
        <w:rPr>
          <w:rFonts w:ascii="仿宋_GB2312" w:eastAsia="仿宋_GB2312" w:hAnsi="宋体" w:hint="eastAsia"/>
          <w:color w:val="000000" w:themeColor="text1"/>
          <w:sz w:val="28"/>
        </w:rPr>
        <w:t>4</w:t>
      </w:r>
      <w:r w:rsidR="002B24F0" w:rsidRPr="00281771">
        <w:rPr>
          <w:rFonts w:ascii="仿宋_GB2312" w:eastAsia="仿宋_GB2312" w:hAnsi="宋体" w:hint="eastAsia"/>
          <w:color w:val="000000" w:themeColor="text1"/>
          <w:sz w:val="28"/>
        </w:rPr>
        <w:t>、</w:t>
      </w:r>
      <w:r w:rsidRPr="00281771">
        <w:rPr>
          <w:rFonts w:ascii="仿宋_GB2312" w:eastAsia="仿宋_GB2312" w:hAnsi="宋体" w:hint="eastAsia"/>
          <w:color w:val="000000" w:themeColor="text1"/>
          <w:sz w:val="28"/>
        </w:rPr>
        <w:t>“服务”系指招标文件规定投标人须承担的技术服务、运输、安装调试、人员培训、售后服务和其他类似的义务；</w:t>
      </w:r>
    </w:p>
    <w:p w14:paraId="3D5A78D2" w14:textId="713B5DE5" w:rsidR="00EC79D4" w:rsidRPr="00281771" w:rsidRDefault="00E85C34" w:rsidP="000156A5">
      <w:pPr>
        <w:snapToGrid w:val="0"/>
        <w:spacing w:line="360" w:lineRule="auto"/>
        <w:ind w:firstLineChars="200" w:firstLine="560"/>
        <w:rPr>
          <w:rFonts w:ascii="仿宋_GB2312" w:eastAsia="仿宋_GB2312" w:hAnsi="宋体"/>
          <w:color w:val="000000" w:themeColor="text1"/>
          <w:sz w:val="28"/>
        </w:rPr>
      </w:pPr>
      <w:r w:rsidRPr="00281771">
        <w:rPr>
          <w:rFonts w:ascii="仿宋_GB2312" w:eastAsia="仿宋_GB2312" w:hAnsi="宋体" w:hint="eastAsia"/>
          <w:color w:val="000000" w:themeColor="text1"/>
          <w:sz w:val="28"/>
        </w:rPr>
        <w:t>5</w:t>
      </w:r>
      <w:r w:rsidR="002B24F0" w:rsidRPr="00281771">
        <w:rPr>
          <w:rFonts w:ascii="仿宋_GB2312" w:eastAsia="仿宋_GB2312" w:hAnsi="宋体" w:hint="eastAsia"/>
          <w:color w:val="000000" w:themeColor="text1"/>
          <w:sz w:val="28"/>
        </w:rPr>
        <w:t>、</w:t>
      </w:r>
      <w:r w:rsidRPr="00281771">
        <w:rPr>
          <w:rFonts w:ascii="仿宋_GB2312" w:eastAsia="仿宋_GB2312" w:hAnsi="宋体" w:hint="eastAsia"/>
          <w:color w:val="000000" w:themeColor="text1"/>
          <w:sz w:val="28"/>
        </w:rPr>
        <w:t>“招标文件”系指本文件及其附件。如招标人对招标文件及其附件进行有效的修改或澄清，则该修改和澄清构成招标文件不可分割的一部分；</w:t>
      </w:r>
    </w:p>
    <w:p w14:paraId="520EC340" w14:textId="20945B0F" w:rsidR="00EC79D4" w:rsidRPr="00281771" w:rsidRDefault="00E85C34" w:rsidP="000156A5">
      <w:pPr>
        <w:snapToGrid w:val="0"/>
        <w:spacing w:line="360" w:lineRule="auto"/>
        <w:ind w:firstLineChars="200" w:firstLine="560"/>
        <w:rPr>
          <w:rFonts w:ascii="仿宋_GB2312" w:eastAsia="仿宋_GB2312" w:hAnsi="宋体"/>
          <w:color w:val="000000" w:themeColor="text1"/>
          <w:sz w:val="28"/>
        </w:rPr>
      </w:pPr>
      <w:r w:rsidRPr="00281771">
        <w:rPr>
          <w:rFonts w:ascii="仿宋_GB2312" w:eastAsia="仿宋_GB2312" w:hAnsi="宋体" w:hint="eastAsia"/>
          <w:color w:val="000000" w:themeColor="text1"/>
          <w:sz w:val="28"/>
        </w:rPr>
        <w:t>6</w:t>
      </w:r>
      <w:r w:rsidR="002B24F0" w:rsidRPr="00281771">
        <w:rPr>
          <w:rFonts w:ascii="仿宋_GB2312" w:eastAsia="仿宋_GB2312" w:hAnsi="宋体" w:hint="eastAsia"/>
          <w:color w:val="000000" w:themeColor="text1"/>
          <w:sz w:val="28"/>
        </w:rPr>
        <w:t>、</w:t>
      </w:r>
      <w:r w:rsidRPr="00281771">
        <w:rPr>
          <w:rFonts w:ascii="仿宋_GB2312" w:eastAsia="仿宋_GB2312" w:hAnsi="宋体" w:hint="eastAsia"/>
          <w:color w:val="000000" w:themeColor="text1"/>
          <w:sz w:val="28"/>
        </w:rPr>
        <w:t>“投标文件”系指投标人按照招标文件要求编写，并向招标人递交的有效的文字说明、表格、图表等文件，如投标人对投标文件进行有效的补充、修改、澄清或说明，则该补充、修改、澄清和说明构成投标文件不可分割的一部分；</w:t>
      </w:r>
    </w:p>
    <w:p w14:paraId="53CA882F" w14:textId="2C53A34F" w:rsidR="00EC79D4" w:rsidRPr="00281771" w:rsidRDefault="00E85C34" w:rsidP="000156A5">
      <w:pPr>
        <w:snapToGrid w:val="0"/>
        <w:spacing w:line="360" w:lineRule="auto"/>
        <w:ind w:firstLineChars="200" w:firstLine="560"/>
        <w:rPr>
          <w:rFonts w:ascii="仿宋_GB2312" w:eastAsia="仿宋_GB2312" w:hAnsi="宋体"/>
          <w:color w:val="000000" w:themeColor="text1"/>
          <w:sz w:val="28"/>
        </w:rPr>
      </w:pPr>
      <w:r w:rsidRPr="00281771">
        <w:rPr>
          <w:rFonts w:ascii="仿宋_GB2312" w:eastAsia="仿宋_GB2312" w:hAnsi="宋体" w:hint="eastAsia"/>
          <w:color w:val="000000" w:themeColor="text1"/>
          <w:sz w:val="28"/>
        </w:rPr>
        <w:t>7</w:t>
      </w:r>
      <w:r w:rsidR="002B24F0" w:rsidRPr="00281771">
        <w:rPr>
          <w:rFonts w:ascii="仿宋_GB2312" w:eastAsia="仿宋_GB2312" w:hAnsi="宋体" w:hint="eastAsia"/>
          <w:color w:val="000000" w:themeColor="text1"/>
          <w:sz w:val="28"/>
        </w:rPr>
        <w:t>、</w:t>
      </w:r>
      <w:r w:rsidRPr="00281771">
        <w:rPr>
          <w:rFonts w:ascii="仿宋_GB2312" w:eastAsia="仿宋_GB2312" w:hAnsi="宋体" w:hint="eastAsia"/>
          <w:color w:val="000000" w:themeColor="text1"/>
          <w:sz w:val="28"/>
        </w:rPr>
        <w:t>“无效的投标文件”系指属于下列情况之一者，将作无效处理：</w:t>
      </w:r>
    </w:p>
    <w:p w14:paraId="0D790CE6" w14:textId="77777777" w:rsidR="00EC79D4" w:rsidRPr="00281771" w:rsidRDefault="00E85C34" w:rsidP="000156A5">
      <w:pPr>
        <w:snapToGrid w:val="0"/>
        <w:spacing w:line="360" w:lineRule="auto"/>
        <w:ind w:firstLineChars="200" w:firstLine="560"/>
        <w:rPr>
          <w:rFonts w:ascii="仿宋_GB2312" w:eastAsia="仿宋_GB2312" w:hAnsi="宋体"/>
          <w:color w:val="000000" w:themeColor="text1"/>
          <w:sz w:val="28"/>
        </w:rPr>
      </w:pPr>
      <w:r w:rsidRPr="00281771">
        <w:rPr>
          <w:rFonts w:ascii="仿宋_GB2312" w:eastAsia="仿宋_GB2312" w:hAnsi="宋体" w:hint="eastAsia"/>
          <w:color w:val="000000" w:themeColor="text1"/>
          <w:sz w:val="28"/>
        </w:rPr>
        <w:t>1）投标文件未按招标文件的要求密封；</w:t>
      </w:r>
    </w:p>
    <w:p w14:paraId="2BEDA3EA" w14:textId="1FACD6E8" w:rsidR="00EC79D4" w:rsidRPr="00281771" w:rsidRDefault="00E85C34" w:rsidP="000156A5">
      <w:pPr>
        <w:snapToGrid w:val="0"/>
        <w:spacing w:line="360" w:lineRule="auto"/>
        <w:ind w:firstLineChars="200" w:firstLine="560"/>
        <w:rPr>
          <w:rFonts w:ascii="仿宋_GB2312" w:eastAsia="仿宋_GB2312" w:hAnsi="宋体"/>
          <w:color w:val="000000" w:themeColor="text1"/>
          <w:sz w:val="28"/>
        </w:rPr>
      </w:pPr>
      <w:r w:rsidRPr="00281771">
        <w:rPr>
          <w:rFonts w:ascii="仿宋_GB2312" w:eastAsia="仿宋_GB2312" w:hAnsi="宋体" w:hint="eastAsia"/>
          <w:color w:val="000000" w:themeColor="text1"/>
          <w:sz w:val="28"/>
        </w:rPr>
        <w:lastRenderedPageBreak/>
        <w:t>2）</w:t>
      </w:r>
      <w:r w:rsidR="002B24F0" w:rsidRPr="00281771">
        <w:rPr>
          <w:rFonts w:ascii="仿宋_GB2312" w:eastAsia="仿宋_GB2312" w:hAnsi="宋体" w:hint="eastAsia"/>
          <w:color w:val="000000" w:themeColor="text1"/>
          <w:sz w:val="28"/>
        </w:rPr>
        <w:t xml:space="preserve"> </w:t>
      </w:r>
      <w:r w:rsidRPr="00281771">
        <w:rPr>
          <w:rFonts w:ascii="仿宋_GB2312" w:eastAsia="仿宋_GB2312" w:hAnsi="宋体" w:hint="eastAsia"/>
          <w:color w:val="000000" w:themeColor="text1"/>
          <w:sz w:val="28"/>
        </w:rPr>
        <w:t>投标文件未盖公章或未经法定代表人（或授权代理人）签字；</w:t>
      </w:r>
    </w:p>
    <w:p w14:paraId="61E16257" w14:textId="77777777" w:rsidR="00EC79D4" w:rsidRPr="00281771" w:rsidRDefault="00E85C34" w:rsidP="000156A5">
      <w:pPr>
        <w:snapToGrid w:val="0"/>
        <w:spacing w:line="360" w:lineRule="auto"/>
        <w:ind w:firstLineChars="200" w:firstLine="560"/>
        <w:rPr>
          <w:rFonts w:ascii="仿宋_GB2312" w:eastAsia="仿宋_GB2312" w:hAnsi="宋体"/>
          <w:color w:val="000000" w:themeColor="text1"/>
          <w:sz w:val="28"/>
        </w:rPr>
      </w:pPr>
      <w:r w:rsidRPr="00281771">
        <w:rPr>
          <w:rFonts w:ascii="仿宋_GB2312" w:eastAsia="仿宋_GB2312" w:hAnsi="宋体" w:hint="eastAsia"/>
          <w:color w:val="000000" w:themeColor="text1"/>
          <w:sz w:val="28"/>
        </w:rPr>
        <w:t>3）投标文件未按招标文件规定的格式、内容和要求填写；</w:t>
      </w:r>
    </w:p>
    <w:p w14:paraId="292A298E" w14:textId="77777777" w:rsidR="00EC79D4" w:rsidRPr="00281771" w:rsidRDefault="00E85C34" w:rsidP="002B24F0">
      <w:pPr>
        <w:snapToGrid w:val="0"/>
        <w:spacing w:line="360" w:lineRule="auto"/>
        <w:ind w:firstLineChars="200" w:firstLine="560"/>
        <w:rPr>
          <w:rFonts w:ascii="仿宋_GB2312" w:eastAsia="仿宋_GB2312" w:hAnsi="宋体"/>
          <w:color w:val="000000" w:themeColor="text1"/>
          <w:sz w:val="28"/>
        </w:rPr>
      </w:pPr>
      <w:r w:rsidRPr="00281771">
        <w:rPr>
          <w:rFonts w:ascii="仿宋_GB2312" w:eastAsia="仿宋_GB2312" w:hAnsi="宋体" w:hint="eastAsia"/>
          <w:color w:val="000000" w:themeColor="text1"/>
          <w:sz w:val="28"/>
        </w:rPr>
        <w:t>4）在投标文件截止期后送达或是通过电报、电话、电传、传真投标文件；</w:t>
      </w:r>
    </w:p>
    <w:p w14:paraId="7000F692" w14:textId="77777777" w:rsidR="00EC79D4" w:rsidRPr="00281771" w:rsidRDefault="00E85C34" w:rsidP="002B24F0">
      <w:pPr>
        <w:snapToGrid w:val="0"/>
        <w:spacing w:line="360" w:lineRule="auto"/>
        <w:ind w:firstLineChars="200" w:firstLine="560"/>
        <w:rPr>
          <w:rFonts w:ascii="仿宋_GB2312" w:eastAsia="仿宋_GB2312" w:hAnsi="宋体"/>
          <w:color w:val="000000" w:themeColor="text1"/>
          <w:sz w:val="28"/>
        </w:rPr>
      </w:pPr>
      <w:r w:rsidRPr="00281771">
        <w:rPr>
          <w:rFonts w:ascii="仿宋_GB2312" w:eastAsia="仿宋_GB2312" w:hAnsi="宋体" w:hint="eastAsia"/>
          <w:color w:val="000000" w:themeColor="text1"/>
          <w:sz w:val="28"/>
        </w:rPr>
        <w:t>5）投标文件字迹模糊不清无法辨认的；</w:t>
      </w:r>
    </w:p>
    <w:p w14:paraId="48F0C286" w14:textId="77777777" w:rsidR="00EC79D4" w:rsidRPr="00281771" w:rsidRDefault="00E85C34" w:rsidP="002B24F0">
      <w:pPr>
        <w:snapToGrid w:val="0"/>
        <w:spacing w:line="360" w:lineRule="auto"/>
        <w:ind w:firstLineChars="200" w:firstLine="560"/>
        <w:rPr>
          <w:rFonts w:ascii="仿宋_GB2312" w:eastAsia="仿宋_GB2312" w:hAnsi="宋体"/>
          <w:color w:val="000000" w:themeColor="text1"/>
          <w:sz w:val="28"/>
        </w:rPr>
      </w:pPr>
      <w:r w:rsidRPr="00281771">
        <w:rPr>
          <w:rFonts w:ascii="仿宋_GB2312" w:eastAsia="仿宋_GB2312" w:hAnsi="宋体" w:hint="eastAsia"/>
          <w:color w:val="000000" w:themeColor="text1"/>
          <w:sz w:val="28"/>
        </w:rPr>
        <w:t>6）投标人在投标文件中提供虚假信息的；</w:t>
      </w:r>
    </w:p>
    <w:p w14:paraId="139E5B33" w14:textId="129CD3AA" w:rsidR="00EC79D4" w:rsidRPr="00281771" w:rsidRDefault="00E85C34" w:rsidP="002B24F0">
      <w:pPr>
        <w:snapToGrid w:val="0"/>
        <w:spacing w:line="360" w:lineRule="auto"/>
        <w:ind w:firstLineChars="200" w:firstLine="560"/>
        <w:rPr>
          <w:rFonts w:ascii="仿宋_GB2312" w:eastAsia="仿宋_GB2312" w:hAnsi="宋体"/>
          <w:color w:val="000000" w:themeColor="text1"/>
          <w:sz w:val="28"/>
        </w:rPr>
      </w:pPr>
      <w:r w:rsidRPr="00281771">
        <w:rPr>
          <w:rFonts w:ascii="仿宋_GB2312" w:eastAsia="仿宋_GB2312" w:hAnsi="宋体" w:hint="eastAsia"/>
          <w:color w:val="000000" w:themeColor="text1"/>
          <w:sz w:val="28"/>
        </w:rPr>
        <w:t>7</w:t>
      </w:r>
      <w:r w:rsidR="002B24F0" w:rsidRPr="00281771">
        <w:rPr>
          <w:rFonts w:ascii="仿宋_GB2312" w:eastAsia="仿宋_GB2312" w:hAnsi="宋体" w:hint="eastAsia"/>
          <w:color w:val="000000" w:themeColor="text1"/>
          <w:sz w:val="28"/>
        </w:rPr>
        <w:t>）投标文件未送达指定地点，指定接收人；</w:t>
      </w:r>
    </w:p>
    <w:p w14:paraId="44BD4784" w14:textId="14C52918" w:rsidR="002B24F0" w:rsidRPr="00281771" w:rsidRDefault="002B24F0" w:rsidP="002B24F0">
      <w:pPr>
        <w:pStyle w:val="a0"/>
        <w:snapToGrid w:val="0"/>
        <w:spacing w:line="360" w:lineRule="auto"/>
        <w:ind w:leftChars="0" w:left="0" w:firstLine="560"/>
        <w:rPr>
          <w:rFonts w:ascii="仿宋_GB2312" w:eastAsia="仿宋_GB2312" w:hAnsi="宋体"/>
          <w:color w:val="000000" w:themeColor="text1"/>
          <w:sz w:val="28"/>
        </w:rPr>
      </w:pPr>
      <w:r w:rsidRPr="00281771">
        <w:rPr>
          <w:rFonts w:ascii="仿宋_GB2312" w:eastAsia="仿宋_GB2312" w:hAnsi="宋体" w:hint="eastAsia"/>
          <w:color w:val="000000" w:themeColor="text1"/>
          <w:sz w:val="28"/>
        </w:rPr>
        <w:t>8）其他法律法规规定的。</w:t>
      </w:r>
    </w:p>
    <w:p w14:paraId="0FFDDA61" w14:textId="77777777" w:rsidR="00EC79D4" w:rsidRPr="00281771" w:rsidRDefault="00E85C34" w:rsidP="000156A5">
      <w:pPr>
        <w:snapToGrid w:val="0"/>
        <w:spacing w:line="360" w:lineRule="auto"/>
        <w:ind w:firstLineChars="200" w:firstLine="560"/>
        <w:rPr>
          <w:rFonts w:ascii="仿宋_GB2312" w:eastAsia="仿宋_GB2312" w:hAnsi="宋体"/>
          <w:color w:val="000000" w:themeColor="text1"/>
          <w:sz w:val="28"/>
        </w:rPr>
      </w:pPr>
      <w:r w:rsidRPr="00281771">
        <w:rPr>
          <w:rFonts w:ascii="仿宋_GB2312" w:eastAsia="仿宋_GB2312" w:hAnsi="宋体" w:hint="eastAsia"/>
          <w:color w:val="000000" w:themeColor="text1"/>
          <w:sz w:val="28"/>
        </w:rPr>
        <w:t>（三）对投标人的要求</w:t>
      </w:r>
    </w:p>
    <w:p w14:paraId="36AA7303" w14:textId="0199F482" w:rsidR="00EC79D4" w:rsidRPr="00281771" w:rsidRDefault="009909D6" w:rsidP="000156A5">
      <w:pPr>
        <w:snapToGrid w:val="0"/>
        <w:spacing w:line="360" w:lineRule="auto"/>
        <w:ind w:firstLineChars="200" w:firstLine="560"/>
        <w:rPr>
          <w:rFonts w:ascii="仿宋_GB2312" w:eastAsia="仿宋_GB2312" w:hAnsi="宋体"/>
          <w:color w:val="000000" w:themeColor="text1"/>
          <w:sz w:val="28"/>
        </w:rPr>
      </w:pPr>
      <w:r w:rsidRPr="00281771">
        <w:rPr>
          <w:rFonts w:ascii="仿宋_GB2312" w:eastAsia="仿宋_GB2312" w:hAnsi="宋体" w:hint="eastAsia"/>
          <w:color w:val="000000" w:themeColor="text1"/>
          <w:sz w:val="28"/>
        </w:rPr>
        <w:t>1</w:t>
      </w:r>
      <w:r w:rsidRPr="00281771">
        <w:rPr>
          <w:rFonts w:eastAsia="仿宋_GB2312" w:hint="eastAsia"/>
          <w:color w:val="000000" w:themeColor="text1"/>
          <w:sz w:val="32"/>
          <w:szCs w:val="32"/>
        </w:rPr>
        <w:t>、</w:t>
      </w:r>
      <w:r w:rsidR="002B24F0" w:rsidRPr="00281771">
        <w:rPr>
          <w:rFonts w:eastAsia="仿宋_GB2312" w:hint="eastAsia"/>
          <w:color w:val="000000" w:themeColor="text1"/>
          <w:sz w:val="32"/>
          <w:szCs w:val="32"/>
        </w:rPr>
        <w:t>投标人</w:t>
      </w:r>
      <w:r w:rsidR="00872814" w:rsidRPr="00281771">
        <w:rPr>
          <w:rFonts w:ascii="仿宋_GB2312" w:eastAsia="仿宋_GB2312" w:hAnsi="宋体"/>
          <w:color w:val="000000" w:themeColor="text1"/>
          <w:sz w:val="28"/>
        </w:rPr>
        <w:t>必须为具有独立的法人资格，具有合法名称、组织机构、固定的办公场所，注册资本要求不少于</w:t>
      </w:r>
      <w:r w:rsidR="00872814" w:rsidRPr="00281771">
        <w:rPr>
          <w:rFonts w:ascii="仿宋_GB2312" w:eastAsia="仿宋_GB2312" w:hAnsi="宋体" w:hint="eastAsia"/>
          <w:color w:val="000000" w:themeColor="text1"/>
          <w:sz w:val="28"/>
        </w:rPr>
        <w:t>50</w:t>
      </w:r>
      <w:r w:rsidR="00872814" w:rsidRPr="00281771">
        <w:rPr>
          <w:rFonts w:ascii="仿宋_GB2312" w:eastAsia="仿宋_GB2312" w:hAnsi="宋体"/>
          <w:color w:val="000000" w:themeColor="text1"/>
          <w:sz w:val="28"/>
        </w:rPr>
        <w:t>0万元人民币（或等值外币）</w:t>
      </w:r>
      <w:r w:rsidRPr="00281771">
        <w:rPr>
          <w:rFonts w:ascii="仿宋_GB2312" w:eastAsia="仿宋_GB2312" w:hAnsi="宋体" w:hint="eastAsia"/>
          <w:color w:val="000000" w:themeColor="text1"/>
          <w:sz w:val="28"/>
        </w:rPr>
        <w:t>，具有良好的技术力量、商业信誉、售后服务体系和健全的财务会计制度</w:t>
      </w:r>
      <w:r w:rsidR="00E85C34" w:rsidRPr="00281771">
        <w:rPr>
          <w:rFonts w:ascii="仿宋_GB2312" w:eastAsia="仿宋_GB2312" w:hAnsi="宋体" w:hint="eastAsia"/>
          <w:color w:val="000000" w:themeColor="text1"/>
          <w:sz w:val="28"/>
        </w:rPr>
        <w:t>；</w:t>
      </w:r>
    </w:p>
    <w:p w14:paraId="1E2E29DE" w14:textId="22D33AB2" w:rsidR="00EC79D4" w:rsidRPr="00281771" w:rsidRDefault="009909D6" w:rsidP="000156A5">
      <w:pPr>
        <w:snapToGrid w:val="0"/>
        <w:spacing w:line="360" w:lineRule="auto"/>
        <w:ind w:firstLineChars="200" w:firstLine="560"/>
        <w:rPr>
          <w:rFonts w:ascii="仿宋_GB2312" w:eastAsia="仿宋_GB2312" w:hAnsi="宋体"/>
          <w:color w:val="000000" w:themeColor="text1"/>
          <w:sz w:val="28"/>
        </w:rPr>
      </w:pPr>
      <w:r w:rsidRPr="00281771">
        <w:rPr>
          <w:rFonts w:ascii="仿宋_GB2312" w:eastAsia="仿宋_GB2312" w:hAnsi="宋体" w:hint="eastAsia"/>
          <w:color w:val="000000" w:themeColor="text1"/>
          <w:sz w:val="28"/>
        </w:rPr>
        <w:t>2、</w:t>
      </w:r>
      <w:r w:rsidR="00E85C34" w:rsidRPr="00281771">
        <w:rPr>
          <w:rFonts w:ascii="仿宋_GB2312" w:eastAsia="仿宋_GB2312" w:hAnsi="宋体" w:hint="eastAsia"/>
          <w:color w:val="000000" w:themeColor="text1"/>
          <w:sz w:val="28"/>
        </w:rPr>
        <w:t>投标方具有</w:t>
      </w:r>
      <w:r w:rsidR="00872814" w:rsidRPr="00281771">
        <w:rPr>
          <w:rFonts w:ascii="仿宋_GB2312" w:eastAsia="仿宋_GB2312" w:hAnsi="宋体" w:hint="eastAsia"/>
          <w:color w:val="000000" w:themeColor="text1"/>
          <w:sz w:val="28"/>
        </w:rPr>
        <w:t>家具销售资质</w:t>
      </w:r>
      <w:r w:rsidR="002A13CB" w:rsidRPr="00281771">
        <w:rPr>
          <w:rFonts w:ascii="仿宋_GB2312" w:eastAsia="仿宋_GB2312" w:hAnsi="宋体" w:hint="eastAsia"/>
          <w:color w:val="000000" w:themeColor="text1"/>
          <w:sz w:val="28"/>
        </w:rPr>
        <w:t>；</w:t>
      </w:r>
    </w:p>
    <w:p w14:paraId="619436A9" w14:textId="0ABD4BE8" w:rsidR="00EC79D4" w:rsidRPr="00281771" w:rsidRDefault="00E85C34" w:rsidP="000156A5">
      <w:pPr>
        <w:snapToGrid w:val="0"/>
        <w:spacing w:line="360" w:lineRule="auto"/>
        <w:ind w:firstLineChars="200" w:firstLine="560"/>
        <w:rPr>
          <w:rFonts w:ascii="仿宋_GB2312" w:eastAsia="仿宋_GB2312" w:hAnsi="宋体"/>
          <w:color w:val="000000" w:themeColor="text1"/>
          <w:sz w:val="28"/>
        </w:rPr>
      </w:pPr>
      <w:r w:rsidRPr="00281771">
        <w:rPr>
          <w:rFonts w:ascii="仿宋_GB2312" w:eastAsia="仿宋_GB2312" w:hAnsi="宋体" w:hint="eastAsia"/>
          <w:color w:val="000000" w:themeColor="text1"/>
          <w:sz w:val="28"/>
        </w:rPr>
        <w:t>3</w:t>
      </w:r>
      <w:r w:rsidR="009909D6" w:rsidRPr="00281771">
        <w:rPr>
          <w:rFonts w:ascii="仿宋_GB2312" w:eastAsia="仿宋_GB2312" w:hAnsi="宋体" w:hint="eastAsia"/>
          <w:color w:val="000000" w:themeColor="text1"/>
          <w:sz w:val="28"/>
        </w:rPr>
        <w:t>、</w:t>
      </w:r>
      <w:r w:rsidRPr="00281771">
        <w:rPr>
          <w:rFonts w:ascii="仿宋_GB2312" w:eastAsia="仿宋_GB2312" w:hAnsi="宋体" w:hint="eastAsia"/>
          <w:color w:val="000000" w:themeColor="text1"/>
          <w:sz w:val="28"/>
        </w:rPr>
        <w:t>投标人必须具有良好的经济和技术实力，能够按时提交招标人要求的交付件，并能够及时地提供招标人要求的优质服务；</w:t>
      </w:r>
    </w:p>
    <w:p w14:paraId="28D8CA1A" w14:textId="29987317" w:rsidR="00EC79D4" w:rsidRPr="00281771" w:rsidRDefault="00E85C34" w:rsidP="000156A5">
      <w:pPr>
        <w:snapToGrid w:val="0"/>
        <w:spacing w:line="360" w:lineRule="auto"/>
        <w:ind w:firstLineChars="200" w:firstLine="560"/>
        <w:rPr>
          <w:rFonts w:ascii="仿宋_GB2312" w:eastAsia="仿宋_GB2312" w:hAnsi="宋体"/>
          <w:color w:val="000000" w:themeColor="text1"/>
          <w:sz w:val="28"/>
        </w:rPr>
      </w:pPr>
      <w:r w:rsidRPr="00281771">
        <w:rPr>
          <w:rFonts w:ascii="仿宋_GB2312" w:eastAsia="仿宋_GB2312" w:hAnsi="宋体" w:hint="eastAsia"/>
          <w:color w:val="000000" w:themeColor="text1"/>
          <w:sz w:val="28"/>
        </w:rPr>
        <w:t>4</w:t>
      </w:r>
      <w:r w:rsidR="009909D6" w:rsidRPr="00281771">
        <w:rPr>
          <w:rFonts w:ascii="仿宋_GB2312" w:eastAsia="仿宋_GB2312" w:hAnsi="宋体" w:hint="eastAsia"/>
          <w:color w:val="000000" w:themeColor="text1"/>
          <w:sz w:val="28"/>
        </w:rPr>
        <w:t>、</w:t>
      </w:r>
      <w:r w:rsidRPr="00281771">
        <w:rPr>
          <w:rFonts w:ascii="仿宋_GB2312" w:eastAsia="仿宋_GB2312" w:hAnsi="宋体" w:hint="eastAsia"/>
          <w:color w:val="000000" w:themeColor="text1"/>
          <w:sz w:val="28"/>
        </w:rPr>
        <w:t>投标人必须具有良好的银行资信和商业信誉，</w:t>
      </w:r>
      <w:r w:rsidR="002A13CB" w:rsidRPr="00281771">
        <w:rPr>
          <w:rFonts w:ascii="仿宋_GB2312" w:eastAsia="仿宋_GB2312" w:hAnsi="宋体" w:hint="eastAsia"/>
          <w:color w:val="000000" w:themeColor="text1"/>
          <w:sz w:val="28"/>
        </w:rPr>
        <w:t>近三年</w:t>
      </w:r>
      <w:r w:rsidRPr="00281771">
        <w:rPr>
          <w:rFonts w:ascii="仿宋_GB2312" w:eastAsia="仿宋_GB2312" w:hAnsi="宋体" w:hint="eastAsia"/>
          <w:color w:val="000000" w:themeColor="text1"/>
          <w:sz w:val="28"/>
        </w:rPr>
        <w:t>没有违法、违约记录，不处于被责令停业，财产被接管、冻结、破产等非正常经营状态；</w:t>
      </w:r>
    </w:p>
    <w:p w14:paraId="06F0E4FD" w14:textId="5E3A52D3" w:rsidR="00EC79D4" w:rsidRPr="00281771" w:rsidRDefault="002A13CB" w:rsidP="000156A5">
      <w:pPr>
        <w:snapToGrid w:val="0"/>
        <w:spacing w:line="360" w:lineRule="auto"/>
        <w:ind w:firstLineChars="200" w:firstLine="560"/>
        <w:rPr>
          <w:rFonts w:ascii="仿宋_GB2312" w:eastAsia="仿宋_GB2312" w:hAnsi="宋体"/>
          <w:color w:val="000000" w:themeColor="text1"/>
          <w:sz w:val="28"/>
        </w:rPr>
      </w:pPr>
      <w:r w:rsidRPr="00281771">
        <w:rPr>
          <w:rFonts w:ascii="仿宋_GB2312" w:eastAsia="仿宋_GB2312" w:hAnsi="宋体" w:hint="eastAsia"/>
          <w:color w:val="000000" w:themeColor="text1"/>
          <w:sz w:val="28"/>
        </w:rPr>
        <w:t>5</w:t>
      </w:r>
      <w:r w:rsidR="009909D6" w:rsidRPr="00281771">
        <w:rPr>
          <w:rFonts w:ascii="仿宋_GB2312" w:eastAsia="仿宋_GB2312" w:hAnsi="宋体" w:hint="eastAsia"/>
          <w:color w:val="000000" w:themeColor="text1"/>
          <w:sz w:val="28"/>
        </w:rPr>
        <w:t>、</w:t>
      </w:r>
      <w:r w:rsidR="00E85C34" w:rsidRPr="00281771">
        <w:rPr>
          <w:rFonts w:ascii="仿宋_GB2312" w:eastAsia="仿宋_GB2312" w:hAnsi="宋体" w:hint="eastAsia"/>
          <w:color w:val="000000" w:themeColor="text1"/>
          <w:sz w:val="28"/>
        </w:rPr>
        <w:t>交货时需提供所供货物的保修确认书，保修期由原厂确认；</w:t>
      </w:r>
    </w:p>
    <w:p w14:paraId="4EFA802B" w14:textId="750FE84C" w:rsidR="00EC79D4" w:rsidRPr="00281771" w:rsidRDefault="002A13CB" w:rsidP="000156A5">
      <w:pPr>
        <w:snapToGrid w:val="0"/>
        <w:spacing w:line="360" w:lineRule="auto"/>
        <w:ind w:firstLineChars="200" w:firstLine="560"/>
        <w:rPr>
          <w:rFonts w:ascii="仿宋_GB2312" w:eastAsia="仿宋_GB2312" w:hAnsi="宋体"/>
          <w:color w:val="000000" w:themeColor="text1"/>
          <w:sz w:val="28"/>
        </w:rPr>
      </w:pPr>
      <w:r w:rsidRPr="00281771">
        <w:rPr>
          <w:rFonts w:ascii="仿宋_GB2312" w:eastAsia="仿宋_GB2312" w:hAnsi="宋体" w:hint="eastAsia"/>
          <w:color w:val="000000" w:themeColor="text1"/>
          <w:sz w:val="28"/>
        </w:rPr>
        <w:t>6</w:t>
      </w:r>
      <w:r w:rsidR="009909D6" w:rsidRPr="00281771">
        <w:rPr>
          <w:rFonts w:ascii="仿宋_GB2312" w:eastAsia="仿宋_GB2312" w:hAnsi="宋体" w:hint="eastAsia"/>
          <w:color w:val="000000" w:themeColor="text1"/>
          <w:sz w:val="28"/>
        </w:rPr>
        <w:t>、</w:t>
      </w:r>
      <w:r w:rsidR="00E85C34" w:rsidRPr="00281771">
        <w:rPr>
          <w:rFonts w:ascii="仿宋_GB2312" w:eastAsia="仿宋_GB2312" w:hAnsi="宋体" w:hint="eastAsia"/>
          <w:color w:val="000000" w:themeColor="text1"/>
          <w:sz w:val="28"/>
        </w:rPr>
        <w:t>投标人不得联合第三方共同投标，否则取消投标资格，且不</w:t>
      </w:r>
      <w:r w:rsidR="009909D6" w:rsidRPr="00281771">
        <w:rPr>
          <w:rFonts w:ascii="仿宋_GB2312" w:eastAsia="仿宋_GB2312" w:hAnsi="宋体" w:hint="eastAsia"/>
          <w:color w:val="000000" w:themeColor="text1"/>
          <w:sz w:val="28"/>
        </w:rPr>
        <w:t>允许中标后将本次招标进行分包、转包；</w:t>
      </w:r>
    </w:p>
    <w:p w14:paraId="7E4F92B5" w14:textId="4B129FE4" w:rsidR="009909D6" w:rsidRPr="00281771" w:rsidRDefault="009909D6" w:rsidP="002B24F0">
      <w:pPr>
        <w:pStyle w:val="a0"/>
        <w:snapToGrid w:val="0"/>
        <w:spacing w:line="360" w:lineRule="auto"/>
        <w:ind w:left="210" w:firstLineChars="150" w:firstLine="420"/>
        <w:rPr>
          <w:rFonts w:ascii="仿宋_GB2312" w:eastAsia="仿宋_GB2312" w:hAnsi="宋体"/>
          <w:color w:val="000000" w:themeColor="text1"/>
          <w:sz w:val="28"/>
        </w:rPr>
      </w:pPr>
      <w:r w:rsidRPr="00281771">
        <w:rPr>
          <w:rFonts w:ascii="仿宋_GB2312" w:eastAsia="仿宋_GB2312" w:hAnsi="宋体" w:hint="eastAsia"/>
          <w:color w:val="000000" w:themeColor="text1"/>
          <w:sz w:val="28"/>
        </w:rPr>
        <w:t>7、符合条件需报名的投标人，请在投标截止前五日在昆山农商银行采购管理平台(https://zbcgzx.ksrcb.com:30018/)上完成注册（未按要求在投标截止日前注册的投标人，将被视为无效投标）。</w:t>
      </w:r>
    </w:p>
    <w:p w14:paraId="76E07390" w14:textId="77777777" w:rsidR="00EC79D4" w:rsidRPr="00281771" w:rsidRDefault="00E85C34" w:rsidP="000156A5">
      <w:pPr>
        <w:snapToGrid w:val="0"/>
        <w:spacing w:line="360" w:lineRule="auto"/>
        <w:ind w:firstLineChars="200" w:firstLine="560"/>
        <w:rPr>
          <w:rFonts w:ascii="仿宋_GB2312" w:eastAsia="仿宋_GB2312" w:hAnsi="宋体"/>
          <w:color w:val="000000" w:themeColor="text1"/>
          <w:sz w:val="28"/>
        </w:rPr>
      </w:pPr>
      <w:r w:rsidRPr="00281771">
        <w:rPr>
          <w:rFonts w:ascii="仿宋_GB2312" w:eastAsia="仿宋_GB2312" w:hAnsi="宋体" w:hint="eastAsia"/>
          <w:color w:val="000000" w:themeColor="text1"/>
          <w:sz w:val="28"/>
        </w:rPr>
        <w:lastRenderedPageBreak/>
        <w:t>（四）投标费用</w:t>
      </w:r>
    </w:p>
    <w:p w14:paraId="21D90A98" w14:textId="77777777" w:rsidR="00EC79D4" w:rsidRPr="00281771" w:rsidRDefault="00E85C34" w:rsidP="000156A5">
      <w:pPr>
        <w:snapToGrid w:val="0"/>
        <w:spacing w:line="360" w:lineRule="auto"/>
        <w:ind w:firstLineChars="200" w:firstLine="560"/>
        <w:rPr>
          <w:rFonts w:ascii="仿宋_GB2312" w:eastAsia="仿宋_GB2312" w:hAnsi="宋体"/>
          <w:color w:val="000000" w:themeColor="text1"/>
          <w:sz w:val="28"/>
        </w:rPr>
      </w:pPr>
      <w:r w:rsidRPr="00281771">
        <w:rPr>
          <w:rFonts w:ascii="仿宋_GB2312" w:eastAsia="仿宋_GB2312" w:hAnsi="宋体" w:hint="eastAsia"/>
          <w:color w:val="000000" w:themeColor="text1"/>
          <w:sz w:val="28"/>
        </w:rPr>
        <w:t>投标人应自行承担与参加投标有关的全部费用，招标人在任何情况下无义务和责任承担上述费用。</w:t>
      </w:r>
    </w:p>
    <w:p w14:paraId="3A9CB404" w14:textId="77777777" w:rsidR="00EC79D4" w:rsidRPr="00281771" w:rsidRDefault="00E85C34" w:rsidP="000156A5">
      <w:pPr>
        <w:snapToGrid w:val="0"/>
        <w:spacing w:line="360" w:lineRule="auto"/>
        <w:ind w:firstLineChars="200" w:firstLine="560"/>
        <w:rPr>
          <w:rFonts w:ascii="仿宋_GB2312" w:eastAsia="仿宋_GB2312" w:hAnsi="宋体"/>
          <w:color w:val="000000" w:themeColor="text1"/>
          <w:sz w:val="28"/>
        </w:rPr>
      </w:pPr>
      <w:r w:rsidRPr="00281771">
        <w:rPr>
          <w:rFonts w:ascii="仿宋_GB2312" w:eastAsia="仿宋_GB2312" w:hAnsi="宋体" w:hint="eastAsia"/>
          <w:color w:val="000000" w:themeColor="text1"/>
          <w:sz w:val="28"/>
        </w:rPr>
        <w:t>（五）投标保证金</w:t>
      </w:r>
    </w:p>
    <w:p w14:paraId="5436EC79" w14:textId="17AE7B05" w:rsidR="00EC79D4" w:rsidRPr="00281771" w:rsidRDefault="00E85C34" w:rsidP="000156A5">
      <w:pPr>
        <w:snapToGrid w:val="0"/>
        <w:spacing w:line="360" w:lineRule="auto"/>
        <w:ind w:firstLineChars="250" w:firstLine="700"/>
        <w:rPr>
          <w:rFonts w:ascii="仿宋_GB2312" w:eastAsia="仿宋_GB2312" w:hAnsi="仿宋"/>
          <w:color w:val="000000" w:themeColor="text1"/>
          <w:sz w:val="28"/>
        </w:rPr>
      </w:pPr>
      <w:r w:rsidRPr="00281771">
        <w:rPr>
          <w:rFonts w:ascii="仿宋_GB2312" w:eastAsia="仿宋_GB2312" w:hAnsi="仿宋" w:hint="eastAsia"/>
          <w:color w:val="000000" w:themeColor="text1"/>
          <w:sz w:val="28"/>
        </w:rPr>
        <w:t>1</w:t>
      </w:r>
      <w:r w:rsidR="002B24F0" w:rsidRPr="00281771">
        <w:rPr>
          <w:rFonts w:ascii="仿宋_GB2312" w:eastAsia="仿宋_GB2312" w:hAnsi="宋体" w:hint="eastAsia"/>
          <w:color w:val="000000" w:themeColor="text1"/>
          <w:sz w:val="28"/>
        </w:rPr>
        <w:t>、</w:t>
      </w:r>
      <w:r w:rsidRPr="00281771">
        <w:rPr>
          <w:rFonts w:ascii="仿宋_GB2312" w:eastAsia="仿宋_GB2312" w:hAnsi="仿宋"/>
          <w:color w:val="000000" w:themeColor="text1"/>
          <w:sz w:val="28"/>
        </w:rPr>
        <w:t>项目投标保证金信息</w:t>
      </w:r>
    </w:p>
    <w:p w14:paraId="14589E4E" w14:textId="6D12F8BD" w:rsidR="00EC79D4" w:rsidRPr="00281771" w:rsidRDefault="00E85C34" w:rsidP="000156A5">
      <w:pPr>
        <w:snapToGrid w:val="0"/>
        <w:spacing w:line="360" w:lineRule="auto"/>
        <w:ind w:firstLineChars="300" w:firstLine="840"/>
        <w:rPr>
          <w:rFonts w:ascii="仿宋_GB2312" w:eastAsia="仿宋_GB2312" w:hAnsi="宋体"/>
          <w:color w:val="000000" w:themeColor="text1"/>
          <w:sz w:val="28"/>
        </w:rPr>
      </w:pPr>
      <w:r w:rsidRPr="00281771">
        <w:rPr>
          <w:rFonts w:ascii="仿宋_GB2312" w:eastAsia="仿宋_GB2312" w:hAnsi="仿宋" w:hint="eastAsia"/>
          <w:color w:val="000000" w:themeColor="text1"/>
          <w:sz w:val="28"/>
        </w:rPr>
        <w:t>□</w:t>
      </w:r>
      <w:r w:rsidRPr="00281771">
        <w:rPr>
          <w:rFonts w:ascii="仿宋_GB2312" w:eastAsia="仿宋_GB2312" w:hAnsi="宋体" w:hint="eastAsia"/>
          <w:color w:val="000000" w:themeColor="text1"/>
          <w:sz w:val="28"/>
        </w:rPr>
        <w:t>有</w:t>
      </w:r>
      <w:r w:rsidRPr="00281771">
        <w:rPr>
          <w:rFonts w:ascii="仿宋_GB2312" w:eastAsia="仿宋_GB2312" w:hAnsi="仿宋" w:hint="eastAsia"/>
          <w:color w:val="000000" w:themeColor="text1"/>
          <w:sz w:val="28"/>
        </w:rPr>
        <w:t>投标</w:t>
      </w:r>
      <w:r w:rsidRPr="00281771">
        <w:rPr>
          <w:rFonts w:ascii="仿宋_GB2312" w:eastAsia="仿宋_GB2312" w:hAnsi="宋体" w:hint="eastAsia"/>
          <w:color w:val="000000" w:themeColor="text1"/>
          <w:sz w:val="28"/>
        </w:rPr>
        <w:t xml:space="preserve">保证金         </w:t>
      </w:r>
      <w:r w:rsidR="009909D6" w:rsidRPr="00281771">
        <w:rPr>
          <w:rFonts w:ascii="仿宋_GB2312" w:eastAsia="仿宋_GB2312" w:hAnsi="宋体" w:hint="eastAsia"/>
          <w:color w:val="000000" w:themeColor="text1"/>
          <w:sz w:val="28"/>
        </w:rPr>
        <w:t xml:space="preserve">  </w:t>
      </w:r>
      <w:r w:rsidRPr="00281771">
        <w:rPr>
          <w:rFonts w:ascii="仿宋_GB2312" w:eastAsia="仿宋_GB2312" w:hAnsi="宋体" w:hint="eastAsia"/>
          <w:color w:val="000000" w:themeColor="text1"/>
          <w:sz w:val="28"/>
        </w:rPr>
        <w:t xml:space="preserve">   </w:t>
      </w:r>
      <w:r w:rsidRPr="00281771">
        <w:rPr>
          <w:rFonts w:ascii="仿宋_GB2312" w:eastAsia="仿宋_GB2312" w:hAnsi="仿宋" w:hint="eastAsia"/>
          <w:color w:val="000000" w:themeColor="text1"/>
          <w:sz w:val="28"/>
        </w:rPr>
        <w:sym w:font="Wingdings 2" w:char="0052"/>
      </w:r>
      <w:r w:rsidRPr="00281771">
        <w:rPr>
          <w:rFonts w:ascii="仿宋_GB2312" w:eastAsia="仿宋_GB2312" w:hAnsi="宋体" w:hint="eastAsia"/>
          <w:color w:val="000000" w:themeColor="text1"/>
          <w:sz w:val="28"/>
        </w:rPr>
        <w:t>无</w:t>
      </w:r>
      <w:r w:rsidRPr="00281771">
        <w:rPr>
          <w:rFonts w:ascii="仿宋_GB2312" w:eastAsia="仿宋_GB2312" w:hAnsi="仿宋" w:hint="eastAsia"/>
          <w:color w:val="000000" w:themeColor="text1"/>
          <w:sz w:val="28"/>
        </w:rPr>
        <w:t>投标</w:t>
      </w:r>
      <w:r w:rsidRPr="00281771">
        <w:rPr>
          <w:rFonts w:ascii="仿宋_GB2312" w:eastAsia="仿宋_GB2312" w:hAnsi="宋体" w:hint="eastAsia"/>
          <w:color w:val="000000" w:themeColor="text1"/>
          <w:sz w:val="28"/>
        </w:rPr>
        <w:t>保证金</w:t>
      </w:r>
    </w:p>
    <w:p w14:paraId="3C4B53A9" w14:textId="77777777" w:rsidR="00EC79D4" w:rsidRPr="00281771" w:rsidRDefault="00E85C34" w:rsidP="000156A5">
      <w:pPr>
        <w:snapToGrid w:val="0"/>
        <w:spacing w:line="360" w:lineRule="auto"/>
        <w:ind w:firstLineChars="300" w:firstLine="840"/>
        <w:rPr>
          <w:rFonts w:ascii="仿宋_GB2312" w:eastAsia="仿宋_GB2312" w:hAnsi="宋体"/>
          <w:color w:val="000000" w:themeColor="text1"/>
          <w:sz w:val="28"/>
          <w:u w:val="single"/>
        </w:rPr>
      </w:pPr>
      <w:r w:rsidRPr="00281771">
        <w:rPr>
          <w:rFonts w:ascii="仿宋_GB2312" w:eastAsia="仿宋_GB2312" w:hAnsi="宋体" w:hint="eastAsia"/>
          <w:color w:val="000000" w:themeColor="text1"/>
          <w:sz w:val="28"/>
        </w:rPr>
        <w:t>投标保证金金额（小写）：</w:t>
      </w:r>
      <w:r w:rsidRPr="00281771">
        <w:rPr>
          <w:rFonts w:ascii="仿宋_GB2312" w:eastAsia="仿宋_GB2312" w:hAnsi="宋体" w:hint="eastAsia"/>
          <w:color w:val="000000" w:themeColor="text1"/>
          <w:sz w:val="28"/>
          <w:u w:val="single"/>
        </w:rPr>
        <w:t xml:space="preserve">                 </w:t>
      </w:r>
    </w:p>
    <w:p w14:paraId="0B05632F" w14:textId="77777777" w:rsidR="00EC79D4" w:rsidRPr="00281771" w:rsidRDefault="00E85C34" w:rsidP="000156A5">
      <w:pPr>
        <w:snapToGrid w:val="0"/>
        <w:spacing w:line="360" w:lineRule="auto"/>
        <w:ind w:firstLineChars="1050" w:firstLine="2940"/>
        <w:rPr>
          <w:rFonts w:ascii="仿宋_GB2312" w:eastAsia="仿宋_GB2312" w:hAnsi="宋体"/>
          <w:color w:val="000000" w:themeColor="text1"/>
          <w:sz w:val="28"/>
          <w:u w:val="single"/>
        </w:rPr>
      </w:pPr>
      <w:r w:rsidRPr="00281771">
        <w:rPr>
          <w:rFonts w:ascii="仿宋_GB2312" w:eastAsia="仿宋_GB2312" w:hAnsi="宋体" w:hint="eastAsia"/>
          <w:color w:val="000000" w:themeColor="text1"/>
          <w:sz w:val="28"/>
        </w:rPr>
        <w:t>（大写）：</w:t>
      </w:r>
      <w:r w:rsidRPr="00281771">
        <w:rPr>
          <w:rFonts w:ascii="仿宋_GB2312" w:eastAsia="仿宋_GB2312" w:hAnsi="宋体" w:hint="eastAsia"/>
          <w:color w:val="000000" w:themeColor="text1"/>
          <w:sz w:val="28"/>
          <w:u w:val="single"/>
        </w:rPr>
        <w:t xml:space="preserve">                </w:t>
      </w:r>
    </w:p>
    <w:p w14:paraId="7A2E1D74" w14:textId="77777777" w:rsidR="00872814" w:rsidRPr="00281771" w:rsidRDefault="00872814" w:rsidP="000156A5">
      <w:pPr>
        <w:snapToGrid w:val="0"/>
        <w:spacing w:line="360" w:lineRule="auto"/>
        <w:ind w:firstLineChars="300" w:firstLine="840"/>
        <w:rPr>
          <w:rFonts w:ascii="仿宋_GB2312" w:eastAsia="仿宋_GB2312" w:hAnsi="宋体"/>
          <w:color w:val="000000" w:themeColor="text1"/>
          <w:sz w:val="28"/>
        </w:rPr>
      </w:pPr>
      <w:r w:rsidRPr="00281771">
        <w:rPr>
          <w:rFonts w:ascii="仿宋_GB2312" w:eastAsia="仿宋_GB2312" w:hAnsi="宋体" w:hint="eastAsia"/>
          <w:color w:val="000000" w:themeColor="text1"/>
          <w:sz w:val="28"/>
        </w:rPr>
        <w:t>户名：昆山农商银行投标保证金专户</w:t>
      </w:r>
    </w:p>
    <w:p w14:paraId="562CECEA" w14:textId="77777777" w:rsidR="00872814" w:rsidRPr="00281771" w:rsidRDefault="00872814" w:rsidP="000156A5">
      <w:pPr>
        <w:snapToGrid w:val="0"/>
        <w:spacing w:line="360" w:lineRule="auto"/>
        <w:ind w:firstLineChars="300" w:firstLine="840"/>
        <w:rPr>
          <w:rFonts w:ascii="仿宋_GB2312" w:eastAsia="仿宋_GB2312" w:hAnsi="宋体"/>
          <w:color w:val="000000" w:themeColor="text1"/>
          <w:sz w:val="28"/>
        </w:rPr>
      </w:pPr>
      <w:r w:rsidRPr="00281771">
        <w:rPr>
          <w:rFonts w:ascii="仿宋_GB2312" w:eastAsia="仿宋_GB2312" w:hAnsi="宋体" w:hint="eastAsia"/>
          <w:color w:val="000000" w:themeColor="text1"/>
          <w:sz w:val="28"/>
        </w:rPr>
        <w:t>账号：3052252018224116010001</w:t>
      </w:r>
    </w:p>
    <w:p w14:paraId="1489BDED" w14:textId="77777777" w:rsidR="00872814" w:rsidRPr="00281771" w:rsidRDefault="00872814" w:rsidP="000156A5">
      <w:pPr>
        <w:snapToGrid w:val="0"/>
        <w:spacing w:line="360" w:lineRule="auto"/>
        <w:ind w:firstLineChars="300" w:firstLine="840"/>
        <w:rPr>
          <w:rFonts w:ascii="仿宋_GB2312" w:eastAsia="仿宋_GB2312" w:hAnsi="宋体"/>
          <w:color w:val="000000" w:themeColor="text1"/>
          <w:sz w:val="28"/>
        </w:rPr>
      </w:pPr>
      <w:r w:rsidRPr="00281771">
        <w:rPr>
          <w:rFonts w:ascii="仿宋_GB2312" w:eastAsia="仿宋_GB2312" w:hAnsi="宋体" w:hint="eastAsia"/>
          <w:color w:val="000000" w:themeColor="text1"/>
          <w:sz w:val="28"/>
        </w:rPr>
        <w:t>开户行名称：昆山农村商业银行营业部</w:t>
      </w:r>
    </w:p>
    <w:p w14:paraId="0347FCAD" w14:textId="77777777" w:rsidR="00872814" w:rsidRPr="00281771" w:rsidRDefault="00872814" w:rsidP="000156A5">
      <w:pPr>
        <w:snapToGrid w:val="0"/>
        <w:spacing w:line="360" w:lineRule="auto"/>
        <w:ind w:firstLineChars="300" w:firstLine="840"/>
        <w:rPr>
          <w:rFonts w:ascii="仿宋_GB2312" w:eastAsia="仿宋_GB2312" w:hAnsi="宋体"/>
          <w:color w:val="000000" w:themeColor="text1"/>
          <w:sz w:val="28"/>
        </w:rPr>
      </w:pPr>
      <w:r w:rsidRPr="00281771">
        <w:rPr>
          <w:rFonts w:ascii="仿宋_GB2312" w:eastAsia="仿宋_GB2312" w:hAnsi="宋体" w:hint="eastAsia"/>
          <w:color w:val="000000" w:themeColor="text1"/>
          <w:sz w:val="28"/>
        </w:rPr>
        <w:t>行号：314305206650</w:t>
      </w:r>
    </w:p>
    <w:p w14:paraId="7BB52893" w14:textId="77777777" w:rsidR="00872814" w:rsidRPr="00281771" w:rsidRDefault="00872814" w:rsidP="000156A5">
      <w:pPr>
        <w:snapToGrid w:val="0"/>
        <w:spacing w:line="360" w:lineRule="auto"/>
        <w:ind w:firstLineChars="200" w:firstLine="560"/>
        <w:rPr>
          <w:rFonts w:ascii="仿宋_GB2312" w:eastAsia="仿宋_GB2312" w:hAnsi="宋体"/>
          <w:color w:val="000000" w:themeColor="text1"/>
          <w:sz w:val="28"/>
        </w:rPr>
      </w:pPr>
      <w:r w:rsidRPr="00281771">
        <w:rPr>
          <w:rFonts w:ascii="仿宋_GB2312" w:eastAsia="仿宋_GB2312" w:hAnsi="宋体" w:hint="eastAsia"/>
          <w:color w:val="000000" w:themeColor="text1"/>
          <w:sz w:val="28"/>
        </w:rPr>
        <w:t>2、投标保证金的缴纳</w:t>
      </w:r>
    </w:p>
    <w:p w14:paraId="6FE2844A" w14:textId="77777777" w:rsidR="00872814" w:rsidRPr="00281771" w:rsidRDefault="00872814" w:rsidP="000156A5">
      <w:pPr>
        <w:snapToGrid w:val="0"/>
        <w:spacing w:line="360" w:lineRule="auto"/>
        <w:ind w:firstLineChars="200" w:firstLine="560"/>
        <w:rPr>
          <w:rFonts w:ascii="仿宋_GB2312" w:eastAsia="仿宋_GB2312" w:hAnsi="宋体"/>
          <w:color w:val="000000" w:themeColor="text1"/>
          <w:sz w:val="28"/>
        </w:rPr>
      </w:pPr>
      <w:r w:rsidRPr="00281771">
        <w:rPr>
          <w:rFonts w:ascii="仿宋_GB2312" w:eastAsia="仿宋_GB2312" w:hAnsi="宋体" w:hint="eastAsia"/>
          <w:color w:val="000000" w:themeColor="text1"/>
          <w:sz w:val="28"/>
        </w:rPr>
        <w:t>（</w:t>
      </w:r>
      <w:r w:rsidRPr="00281771">
        <w:rPr>
          <w:rFonts w:ascii="仿宋_GB2312" w:eastAsia="仿宋_GB2312" w:hAnsi="宋体"/>
          <w:color w:val="000000" w:themeColor="text1"/>
          <w:sz w:val="28"/>
        </w:rPr>
        <w:t>1</w:t>
      </w:r>
      <w:r w:rsidRPr="00281771">
        <w:rPr>
          <w:rFonts w:ascii="仿宋_GB2312" w:eastAsia="仿宋_GB2312" w:hAnsi="宋体" w:hint="eastAsia"/>
          <w:color w:val="000000" w:themeColor="text1"/>
          <w:sz w:val="28"/>
        </w:rPr>
        <w:t>）投标人应在投标前通过我行指定账户足额缴纳投标保证金，投标人缴纳投标保证金后，及时将回执单</w:t>
      </w:r>
      <w:proofErr w:type="gramStart"/>
      <w:r w:rsidRPr="00281771">
        <w:rPr>
          <w:rFonts w:ascii="仿宋_GB2312" w:eastAsia="仿宋_GB2312" w:hAnsi="宋体" w:hint="eastAsia"/>
          <w:color w:val="000000" w:themeColor="text1"/>
          <w:sz w:val="28"/>
        </w:rPr>
        <w:t>电子档发招标</w:t>
      </w:r>
      <w:proofErr w:type="gramEnd"/>
      <w:r w:rsidRPr="00281771">
        <w:rPr>
          <w:rFonts w:ascii="仿宋_GB2312" w:eastAsia="仿宋_GB2312" w:hAnsi="宋体" w:hint="eastAsia"/>
          <w:color w:val="000000" w:themeColor="text1"/>
          <w:sz w:val="28"/>
        </w:rPr>
        <w:t>人邮箱，以便招标人审核，招标人邮箱：</w:t>
      </w:r>
      <w:hyperlink r:id="rId10" w:history="1">
        <w:r w:rsidRPr="00281771">
          <w:rPr>
            <w:rFonts w:ascii="仿宋_GB2312" w:eastAsia="仿宋_GB2312" w:hAnsi="宋体"/>
            <w:color w:val="000000" w:themeColor="text1"/>
            <w:sz w:val="28"/>
          </w:rPr>
          <w:t>zbcgzx@ksrcb.com</w:t>
        </w:r>
      </w:hyperlink>
      <w:r w:rsidRPr="00281771">
        <w:rPr>
          <w:rFonts w:ascii="仿宋_GB2312" w:eastAsia="仿宋_GB2312" w:hAnsi="宋体"/>
          <w:color w:val="000000" w:themeColor="text1"/>
          <w:sz w:val="28"/>
        </w:rPr>
        <w:t>，</w:t>
      </w:r>
      <w:r w:rsidRPr="00281771">
        <w:rPr>
          <w:rFonts w:ascii="仿宋_GB2312" w:eastAsia="仿宋_GB2312" w:hAnsi="宋体" w:hint="eastAsia"/>
          <w:color w:val="000000" w:themeColor="text1"/>
          <w:sz w:val="28"/>
        </w:rPr>
        <w:t>并将该转账凭证单独密封后寄（送）</w:t>
      </w:r>
      <w:proofErr w:type="gramStart"/>
      <w:r w:rsidRPr="00281771">
        <w:rPr>
          <w:rFonts w:ascii="仿宋_GB2312" w:eastAsia="仿宋_GB2312" w:hAnsi="宋体" w:hint="eastAsia"/>
          <w:color w:val="000000" w:themeColor="text1"/>
          <w:sz w:val="28"/>
        </w:rPr>
        <w:t>至集中</w:t>
      </w:r>
      <w:proofErr w:type="gramEnd"/>
      <w:r w:rsidRPr="00281771">
        <w:rPr>
          <w:rFonts w:ascii="仿宋_GB2312" w:eastAsia="仿宋_GB2312" w:hAnsi="宋体" w:hint="eastAsia"/>
          <w:color w:val="000000" w:themeColor="text1"/>
          <w:sz w:val="28"/>
        </w:rPr>
        <w:t>采购中心；</w:t>
      </w:r>
    </w:p>
    <w:p w14:paraId="5FFA096F" w14:textId="77777777" w:rsidR="00872814" w:rsidRPr="00281771" w:rsidRDefault="00872814" w:rsidP="000156A5">
      <w:pPr>
        <w:snapToGrid w:val="0"/>
        <w:spacing w:line="360" w:lineRule="auto"/>
        <w:ind w:firstLineChars="200" w:firstLine="560"/>
        <w:rPr>
          <w:rFonts w:ascii="仿宋_GB2312" w:eastAsia="仿宋_GB2312" w:hAnsi="宋体"/>
          <w:color w:val="000000" w:themeColor="text1"/>
          <w:sz w:val="28"/>
        </w:rPr>
      </w:pPr>
      <w:r w:rsidRPr="00281771">
        <w:rPr>
          <w:rFonts w:ascii="仿宋_GB2312" w:eastAsia="仿宋_GB2312" w:hAnsi="宋体" w:hint="eastAsia"/>
          <w:color w:val="000000" w:themeColor="text1"/>
          <w:sz w:val="28"/>
        </w:rPr>
        <w:t>（</w:t>
      </w:r>
      <w:r w:rsidRPr="00281771">
        <w:rPr>
          <w:rFonts w:ascii="仿宋_GB2312" w:eastAsia="仿宋_GB2312" w:hAnsi="宋体"/>
          <w:color w:val="000000" w:themeColor="text1"/>
          <w:sz w:val="28"/>
        </w:rPr>
        <w:t>2</w:t>
      </w:r>
      <w:r w:rsidRPr="00281771">
        <w:rPr>
          <w:rFonts w:ascii="仿宋_GB2312" w:eastAsia="仿宋_GB2312" w:hAnsi="宋体" w:hint="eastAsia"/>
          <w:color w:val="000000" w:themeColor="text1"/>
          <w:sz w:val="28"/>
        </w:rPr>
        <w:t>）投标保证金需以投标人名义采用银行转账或汇款等方式缴纳，不接受现金或个人账户缴纳保证金。</w:t>
      </w:r>
    </w:p>
    <w:p w14:paraId="1648DF96" w14:textId="77777777" w:rsidR="00872814" w:rsidRPr="00281771" w:rsidRDefault="00872814" w:rsidP="000156A5">
      <w:pPr>
        <w:snapToGrid w:val="0"/>
        <w:spacing w:line="360" w:lineRule="auto"/>
        <w:ind w:firstLineChars="200" w:firstLine="560"/>
        <w:rPr>
          <w:rFonts w:ascii="仿宋_GB2312" w:eastAsia="仿宋_GB2312" w:hAnsi="宋体"/>
          <w:color w:val="000000" w:themeColor="text1"/>
          <w:sz w:val="28"/>
        </w:rPr>
      </w:pPr>
      <w:r w:rsidRPr="00281771">
        <w:rPr>
          <w:rFonts w:ascii="仿宋_GB2312" w:eastAsia="仿宋_GB2312" w:hAnsi="宋体" w:hint="eastAsia"/>
          <w:color w:val="000000" w:themeColor="text1"/>
          <w:sz w:val="28"/>
        </w:rPr>
        <w:t>（</w:t>
      </w:r>
      <w:r w:rsidRPr="00281771">
        <w:rPr>
          <w:rFonts w:ascii="仿宋_GB2312" w:eastAsia="仿宋_GB2312" w:hAnsi="宋体"/>
          <w:color w:val="000000" w:themeColor="text1"/>
          <w:sz w:val="28"/>
        </w:rPr>
        <w:t>3</w:t>
      </w:r>
      <w:r w:rsidRPr="00281771">
        <w:rPr>
          <w:rFonts w:ascii="仿宋_GB2312" w:eastAsia="仿宋_GB2312" w:hAnsi="宋体" w:hint="eastAsia"/>
          <w:color w:val="000000" w:themeColor="text1"/>
          <w:sz w:val="28"/>
        </w:rPr>
        <w:t>）投标人在缴纳投标保证金时，需在进帐凭证上注明项目编号和名称。</w:t>
      </w:r>
    </w:p>
    <w:p w14:paraId="04B6456D" w14:textId="77777777" w:rsidR="00872814" w:rsidRPr="00281771" w:rsidRDefault="00872814" w:rsidP="000156A5">
      <w:pPr>
        <w:snapToGrid w:val="0"/>
        <w:spacing w:line="360" w:lineRule="auto"/>
        <w:ind w:firstLineChars="200" w:firstLine="560"/>
        <w:rPr>
          <w:rFonts w:ascii="仿宋_GB2312" w:eastAsia="仿宋_GB2312" w:hAnsi="宋体"/>
          <w:color w:val="000000" w:themeColor="text1"/>
          <w:sz w:val="28"/>
        </w:rPr>
      </w:pPr>
      <w:r w:rsidRPr="00281771">
        <w:rPr>
          <w:rFonts w:ascii="仿宋_GB2312" w:eastAsia="仿宋_GB2312" w:hAnsi="宋体"/>
          <w:color w:val="000000" w:themeColor="text1"/>
          <w:sz w:val="28"/>
        </w:rPr>
        <w:t>（4</w:t>
      </w:r>
      <w:r w:rsidRPr="00281771">
        <w:rPr>
          <w:rFonts w:ascii="仿宋_GB2312" w:eastAsia="仿宋_GB2312" w:hAnsi="宋体" w:hint="eastAsia"/>
          <w:color w:val="000000" w:themeColor="text1"/>
          <w:sz w:val="28"/>
        </w:rPr>
        <w:t>）凡出现投标保证金未到位或未足额缴纳等与招标文件要求不一致的情况，均自动取消投标人参加该项目的投标资格；</w:t>
      </w:r>
    </w:p>
    <w:p w14:paraId="5F922875" w14:textId="77777777" w:rsidR="00872814" w:rsidRPr="00281771" w:rsidRDefault="00872814" w:rsidP="000156A5">
      <w:pPr>
        <w:snapToGrid w:val="0"/>
        <w:spacing w:line="360" w:lineRule="auto"/>
        <w:ind w:firstLineChars="250" w:firstLine="700"/>
        <w:rPr>
          <w:rFonts w:ascii="仿宋_GB2312" w:eastAsia="仿宋_GB2312" w:hAnsi="宋体"/>
          <w:color w:val="000000" w:themeColor="text1"/>
          <w:sz w:val="28"/>
        </w:rPr>
      </w:pPr>
      <w:r w:rsidRPr="00281771">
        <w:rPr>
          <w:rFonts w:ascii="仿宋_GB2312" w:eastAsia="仿宋_GB2312" w:hAnsi="宋体"/>
          <w:color w:val="000000" w:themeColor="text1"/>
          <w:sz w:val="28"/>
        </w:rPr>
        <w:t>3</w:t>
      </w:r>
      <w:r w:rsidRPr="00281771">
        <w:rPr>
          <w:rFonts w:ascii="仿宋_GB2312" w:eastAsia="仿宋_GB2312" w:hAnsi="宋体" w:hint="eastAsia"/>
          <w:color w:val="000000" w:themeColor="text1"/>
          <w:sz w:val="28"/>
        </w:rPr>
        <w:t>、投标保证金的扣划</w:t>
      </w:r>
    </w:p>
    <w:p w14:paraId="052703BF" w14:textId="77777777" w:rsidR="00872814" w:rsidRPr="00281771" w:rsidRDefault="00872814" w:rsidP="000156A5">
      <w:pPr>
        <w:snapToGrid w:val="0"/>
        <w:spacing w:line="360" w:lineRule="auto"/>
        <w:ind w:firstLineChars="200" w:firstLine="560"/>
        <w:rPr>
          <w:rFonts w:ascii="仿宋_GB2312" w:eastAsia="仿宋_GB2312" w:hAnsi="宋体"/>
          <w:color w:val="000000" w:themeColor="text1"/>
          <w:sz w:val="28"/>
        </w:rPr>
      </w:pPr>
      <w:r w:rsidRPr="00281771">
        <w:rPr>
          <w:rFonts w:ascii="仿宋_GB2312" w:eastAsia="仿宋_GB2312" w:hAnsi="宋体" w:hint="eastAsia"/>
          <w:color w:val="000000" w:themeColor="text1"/>
          <w:sz w:val="28"/>
        </w:rPr>
        <w:t>投标过程中发生以下情形时，予以投标保证金的扣划，并按相关</w:t>
      </w:r>
      <w:r w:rsidRPr="00281771">
        <w:rPr>
          <w:rFonts w:ascii="仿宋_GB2312" w:eastAsia="仿宋_GB2312" w:hAnsi="宋体" w:hint="eastAsia"/>
          <w:color w:val="000000" w:themeColor="text1"/>
          <w:sz w:val="28"/>
        </w:rPr>
        <w:lastRenderedPageBreak/>
        <w:t>规定处理：</w:t>
      </w:r>
    </w:p>
    <w:p w14:paraId="44C777CD" w14:textId="77777777" w:rsidR="00872814" w:rsidRPr="00281771" w:rsidRDefault="00872814" w:rsidP="000156A5">
      <w:pPr>
        <w:snapToGrid w:val="0"/>
        <w:spacing w:line="360" w:lineRule="auto"/>
        <w:ind w:firstLineChars="200" w:firstLine="560"/>
        <w:rPr>
          <w:rFonts w:ascii="仿宋_GB2312" w:eastAsia="仿宋_GB2312" w:hAnsi="宋体"/>
          <w:color w:val="000000" w:themeColor="text1"/>
          <w:sz w:val="28"/>
        </w:rPr>
      </w:pPr>
      <w:r w:rsidRPr="00281771">
        <w:rPr>
          <w:rFonts w:ascii="仿宋_GB2312" w:eastAsia="仿宋_GB2312" w:hAnsi="宋体" w:hint="eastAsia"/>
          <w:color w:val="000000" w:themeColor="text1"/>
          <w:sz w:val="28"/>
        </w:rPr>
        <w:t>（1）投标人在有效期内发生随意撤回、撤销投标行为的；</w:t>
      </w:r>
    </w:p>
    <w:p w14:paraId="334BBCE7" w14:textId="77777777" w:rsidR="00872814" w:rsidRPr="00281771" w:rsidRDefault="00872814" w:rsidP="000156A5">
      <w:pPr>
        <w:snapToGrid w:val="0"/>
        <w:spacing w:line="360" w:lineRule="auto"/>
        <w:ind w:firstLineChars="200" w:firstLine="560"/>
        <w:rPr>
          <w:rFonts w:ascii="仿宋_GB2312" w:eastAsia="仿宋_GB2312" w:hAnsi="宋体"/>
          <w:color w:val="000000" w:themeColor="text1"/>
          <w:sz w:val="28"/>
        </w:rPr>
      </w:pPr>
      <w:r w:rsidRPr="00281771">
        <w:rPr>
          <w:rFonts w:ascii="仿宋_GB2312" w:eastAsia="仿宋_GB2312" w:hAnsi="宋体"/>
          <w:color w:val="000000" w:themeColor="text1"/>
          <w:sz w:val="28"/>
        </w:rPr>
        <w:t>（</w:t>
      </w:r>
      <w:r w:rsidRPr="00281771">
        <w:rPr>
          <w:rFonts w:ascii="仿宋_GB2312" w:eastAsia="仿宋_GB2312" w:hAnsi="宋体" w:hint="eastAsia"/>
          <w:color w:val="000000" w:themeColor="text1"/>
          <w:sz w:val="28"/>
        </w:rPr>
        <w:t>2）投标人中标后无正当理由拒签合同的；</w:t>
      </w:r>
    </w:p>
    <w:p w14:paraId="7B9AC40E" w14:textId="77777777" w:rsidR="00872814" w:rsidRPr="00281771" w:rsidRDefault="00872814" w:rsidP="000156A5">
      <w:pPr>
        <w:snapToGrid w:val="0"/>
        <w:spacing w:line="360" w:lineRule="auto"/>
        <w:ind w:firstLineChars="200" w:firstLine="560"/>
        <w:rPr>
          <w:rFonts w:ascii="仿宋_GB2312" w:eastAsia="仿宋_GB2312" w:hAnsi="宋体"/>
          <w:color w:val="000000" w:themeColor="text1"/>
          <w:sz w:val="28"/>
        </w:rPr>
      </w:pPr>
      <w:r w:rsidRPr="00281771">
        <w:rPr>
          <w:rFonts w:ascii="仿宋_GB2312" w:eastAsia="仿宋_GB2312" w:hAnsi="宋体"/>
          <w:color w:val="000000" w:themeColor="text1"/>
          <w:sz w:val="28"/>
        </w:rPr>
        <w:t>（</w:t>
      </w:r>
      <w:r w:rsidRPr="00281771">
        <w:rPr>
          <w:rFonts w:ascii="仿宋_GB2312" w:eastAsia="仿宋_GB2312" w:hAnsi="宋体" w:hint="eastAsia"/>
          <w:color w:val="000000" w:themeColor="text1"/>
          <w:sz w:val="28"/>
        </w:rPr>
        <w:t>3）投标人中标后未按招标人要求足额缴纳履约保证金的；</w:t>
      </w:r>
    </w:p>
    <w:p w14:paraId="7B603AA1" w14:textId="77777777" w:rsidR="00872814" w:rsidRPr="00281771" w:rsidRDefault="00872814" w:rsidP="000156A5">
      <w:pPr>
        <w:snapToGrid w:val="0"/>
        <w:spacing w:line="360" w:lineRule="auto"/>
        <w:ind w:firstLineChars="200" w:firstLine="560"/>
        <w:rPr>
          <w:rFonts w:ascii="仿宋_GB2312" w:eastAsia="仿宋_GB2312" w:hAnsi="宋体"/>
          <w:color w:val="000000" w:themeColor="text1"/>
          <w:sz w:val="28"/>
        </w:rPr>
      </w:pPr>
      <w:r w:rsidRPr="00281771">
        <w:rPr>
          <w:rFonts w:ascii="仿宋_GB2312" w:eastAsia="仿宋_GB2312" w:hAnsi="宋体"/>
          <w:color w:val="000000" w:themeColor="text1"/>
          <w:sz w:val="28"/>
        </w:rPr>
        <w:t>（</w:t>
      </w:r>
      <w:r w:rsidRPr="00281771">
        <w:rPr>
          <w:rFonts w:ascii="仿宋_GB2312" w:eastAsia="仿宋_GB2312" w:hAnsi="宋体" w:hint="eastAsia"/>
          <w:color w:val="000000" w:themeColor="text1"/>
          <w:sz w:val="28"/>
        </w:rPr>
        <w:t>4）其他违法违规行为，经查实情况属实的；</w:t>
      </w:r>
    </w:p>
    <w:p w14:paraId="35B621C2" w14:textId="77777777" w:rsidR="00872814" w:rsidRPr="00281771" w:rsidRDefault="00872814" w:rsidP="000156A5">
      <w:pPr>
        <w:snapToGrid w:val="0"/>
        <w:spacing w:line="360" w:lineRule="auto"/>
        <w:ind w:firstLine="570"/>
        <w:rPr>
          <w:rFonts w:ascii="仿宋_GB2312" w:eastAsia="仿宋_GB2312" w:hAnsi="宋体"/>
          <w:color w:val="000000" w:themeColor="text1"/>
          <w:sz w:val="28"/>
        </w:rPr>
      </w:pPr>
      <w:r w:rsidRPr="00281771">
        <w:rPr>
          <w:rFonts w:ascii="仿宋_GB2312" w:eastAsia="仿宋_GB2312" w:hAnsi="宋体"/>
          <w:color w:val="000000" w:themeColor="text1"/>
          <w:sz w:val="28"/>
        </w:rPr>
        <w:t>4</w:t>
      </w:r>
      <w:r w:rsidRPr="00281771">
        <w:rPr>
          <w:rFonts w:ascii="仿宋_GB2312" w:eastAsia="仿宋_GB2312" w:hAnsi="宋体" w:hint="eastAsia"/>
          <w:color w:val="000000" w:themeColor="text1"/>
          <w:sz w:val="28"/>
        </w:rPr>
        <w:t>、投标保证金的退还</w:t>
      </w:r>
    </w:p>
    <w:p w14:paraId="2739DF47" w14:textId="77777777" w:rsidR="00872814" w:rsidRPr="00281771" w:rsidRDefault="00872814" w:rsidP="000156A5">
      <w:pPr>
        <w:snapToGrid w:val="0"/>
        <w:spacing w:line="360" w:lineRule="auto"/>
        <w:ind w:firstLine="570"/>
        <w:rPr>
          <w:rFonts w:ascii="仿宋_GB2312" w:eastAsia="仿宋_GB2312" w:hAnsi="宋体"/>
          <w:color w:val="000000" w:themeColor="text1"/>
          <w:sz w:val="28"/>
        </w:rPr>
      </w:pPr>
      <w:r w:rsidRPr="00281771">
        <w:rPr>
          <w:rFonts w:ascii="仿宋_GB2312" w:eastAsia="仿宋_GB2312" w:hAnsi="宋体" w:hint="eastAsia"/>
          <w:color w:val="000000" w:themeColor="text1"/>
          <w:sz w:val="28"/>
        </w:rPr>
        <w:t>（1）招标人如有需要要求中标方缴纳履约保证金的，投标人中标后，在中标人与招标人签订正式合同后，投标人投标保证金转入其履约保证金账户；如投标人中标后投标保证金</w:t>
      </w:r>
      <w:r w:rsidRPr="00281771">
        <w:rPr>
          <w:rFonts w:ascii="仿宋_GB2312" w:eastAsia="仿宋_GB2312" w:hAnsi="宋体"/>
          <w:color w:val="000000" w:themeColor="text1"/>
          <w:sz w:val="28"/>
        </w:rPr>
        <w:t>不</w:t>
      </w:r>
      <w:r w:rsidRPr="00281771">
        <w:rPr>
          <w:rFonts w:ascii="仿宋_GB2312" w:eastAsia="仿宋_GB2312" w:hAnsi="宋体" w:hint="eastAsia"/>
          <w:color w:val="000000" w:themeColor="text1"/>
          <w:sz w:val="28"/>
        </w:rPr>
        <w:t>转入其履约保证金账户的，请投标人在投标时书面申明。</w:t>
      </w:r>
    </w:p>
    <w:p w14:paraId="72376B6D" w14:textId="77777777" w:rsidR="00872814" w:rsidRPr="00281771" w:rsidRDefault="00872814" w:rsidP="000156A5">
      <w:pPr>
        <w:snapToGrid w:val="0"/>
        <w:spacing w:line="360" w:lineRule="auto"/>
        <w:ind w:firstLine="570"/>
        <w:rPr>
          <w:rFonts w:ascii="仿宋_GB2312" w:eastAsia="仿宋_GB2312" w:hAnsi="宋体"/>
          <w:color w:val="000000" w:themeColor="text1"/>
          <w:sz w:val="28"/>
        </w:rPr>
      </w:pPr>
      <w:r w:rsidRPr="00281771">
        <w:rPr>
          <w:rFonts w:ascii="仿宋_GB2312" w:eastAsia="仿宋_GB2312" w:hAnsi="宋体" w:hint="eastAsia"/>
          <w:color w:val="000000" w:themeColor="text1"/>
          <w:sz w:val="28"/>
        </w:rPr>
        <w:t>（2）投标人未中标，招标人按照“资金从哪里来，原样回那里去”的原则退还投标人投标保证金。</w:t>
      </w:r>
    </w:p>
    <w:p w14:paraId="455F7591" w14:textId="53211D1F" w:rsidR="00872814" w:rsidRPr="00281771" w:rsidRDefault="00872814" w:rsidP="000156A5">
      <w:pPr>
        <w:pStyle w:val="a0"/>
        <w:snapToGrid w:val="0"/>
        <w:spacing w:line="360" w:lineRule="auto"/>
        <w:ind w:left="210" w:firstLine="560"/>
        <w:rPr>
          <w:rFonts w:ascii="仿宋_GB2312" w:eastAsia="仿宋_GB2312" w:hAnsi="宋体"/>
          <w:color w:val="000000" w:themeColor="text1"/>
          <w:sz w:val="28"/>
        </w:rPr>
      </w:pPr>
      <w:r w:rsidRPr="00281771">
        <w:rPr>
          <w:rFonts w:ascii="仿宋_GB2312" w:eastAsia="仿宋_GB2312" w:hAnsi="宋体" w:hint="eastAsia"/>
          <w:color w:val="000000" w:themeColor="text1"/>
          <w:sz w:val="28"/>
        </w:rPr>
        <w:t>（3）投标保证金不计息。</w:t>
      </w:r>
    </w:p>
    <w:p w14:paraId="3AC76EAF" w14:textId="77777777" w:rsidR="00EC79D4" w:rsidRPr="00281771" w:rsidRDefault="00E85C34" w:rsidP="000156A5">
      <w:pPr>
        <w:snapToGrid w:val="0"/>
        <w:spacing w:line="360" w:lineRule="auto"/>
        <w:ind w:firstLineChars="200" w:firstLine="560"/>
        <w:rPr>
          <w:rFonts w:ascii="仿宋_GB2312" w:eastAsia="仿宋_GB2312" w:hAnsi="宋体"/>
          <w:color w:val="000000" w:themeColor="text1"/>
          <w:sz w:val="28"/>
        </w:rPr>
      </w:pPr>
      <w:r w:rsidRPr="00281771">
        <w:rPr>
          <w:rFonts w:ascii="仿宋_GB2312" w:eastAsia="仿宋_GB2312" w:hAnsi="宋体" w:hint="eastAsia"/>
          <w:color w:val="000000" w:themeColor="text1"/>
          <w:sz w:val="28"/>
        </w:rPr>
        <w:t>（六）履约保证金</w:t>
      </w:r>
    </w:p>
    <w:p w14:paraId="11B1E85F" w14:textId="1CC61E51" w:rsidR="00EC79D4" w:rsidRPr="00281771" w:rsidRDefault="00E85C34" w:rsidP="000156A5">
      <w:pPr>
        <w:snapToGrid w:val="0"/>
        <w:spacing w:line="360" w:lineRule="auto"/>
        <w:ind w:firstLineChars="250" w:firstLine="700"/>
        <w:rPr>
          <w:rFonts w:ascii="仿宋_GB2312" w:eastAsia="仿宋_GB2312" w:hAnsi="仿宋"/>
          <w:color w:val="000000" w:themeColor="text1"/>
          <w:sz w:val="28"/>
        </w:rPr>
      </w:pPr>
      <w:r w:rsidRPr="00281771">
        <w:rPr>
          <w:rFonts w:ascii="仿宋_GB2312" w:eastAsia="仿宋_GB2312" w:hAnsi="仿宋" w:hint="eastAsia"/>
          <w:color w:val="000000" w:themeColor="text1"/>
          <w:sz w:val="28"/>
        </w:rPr>
        <w:t>1</w:t>
      </w:r>
      <w:r w:rsidR="002B24F0" w:rsidRPr="00281771">
        <w:rPr>
          <w:rFonts w:ascii="仿宋_GB2312" w:eastAsia="仿宋_GB2312" w:hAnsi="宋体" w:hint="eastAsia"/>
          <w:color w:val="000000" w:themeColor="text1"/>
          <w:sz w:val="28"/>
        </w:rPr>
        <w:t>、</w:t>
      </w:r>
      <w:r w:rsidRPr="00281771">
        <w:rPr>
          <w:rFonts w:ascii="仿宋_GB2312" w:eastAsia="仿宋_GB2312" w:hAnsi="仿宋"/>
          <w:color w:val="000000" w:themeColor="text1"/>
          <w:sz w:val="28"/>
        </w:rPr>
        <w:t>项目履约保证金信息</w:t>
      </w:r>
    </w:p>
    <w:p w14:paraId="543AD9A5" w14:textId="0BDD494C" w:rsidR="00EC79D4" w:rsidRPr="00281771" w:rsidRDefault="00E85C34" w:rsidP="000156A5">
      <w:pPr>
        <w:snapToGrid w:val="0"/>
        <w:spacing w:line="360" w:lineRule="auto"/>
        <w:ind w:firstLineChars="300" w:firstLine="840"/>
        <w:rPr>
          <w:rFonts w:ascii="仿宋_GB2312" w:eastAsia="仿宋_GB2312" w:hAnsi="宋体"/>
          <w:color w:val="000000" w:themeColor="text1"/>
          <w:sz w:val="28"/>
        </w:rPr>
      </w:pPr>
      <w:r w:rsidRPr="00281771">
        <w:rPr>
          <w:rFonts w:ascii="仿宋_GB2312" w:eastAsia="仿宋_GB2312" w:hAnsi="仿宋" w:hint="eastAsia"/>
          <w:color w:val="000000" w:themeColor="text1"/>
          <w:sz w:val="28"/>
        </w:rPr>
        <w:t>□</w:t>
      </w:r>
      <w:r w:rsidRPr="00281771">
        <w:rPr>
          <w:rFonts w:ascii="仿宋_GB2312" w:eastAsia="仿宋_GB2312" w:hAnsi="宋体" w:hint="eastAsia"/>
          <w:color w:val="000000" w:themeColor="text1"/>
          <w:sz w:val="28"/>
        </w:rPr>
        <w:t>有</w:t>
      </w:r>
      <w:r w:rsidRPr="00281771">
        <w:rPr>
          <w:rFonts w:ascii="仿宋_GB2312" w:eastAsia="仿宋_GB2312" w:hAnsi="仿宋" w:hint="eastAsia"/>
          <w:color w:val="000000" w:themeColor="text1"/>
          <w:sz w:val="28"/>
        </w:rPr>
        <w:t>履约</w:t>
      </w:r>
      <w:r w:rsidRPr="00281771">
        <w:rPr>
          <w:rFonts w:ascii="仿宋_GB2312" w:eastAsia="仿宋_GB2312" w:hAnsi="宋体" w:hint="eastAsia"/>
          <w:color w:val="000000" w:themeColor="text1"/>
          <w:sz w:val="28"/>
        </w:rPr>
        <w:t xml:space="preserve">保证金      </w:t>
      </w:r>
      <w:r w:rsidR="009909D6" w:rsidRPr="00281771">
        <w:rPr>
          <w:rFonts w:ascii="仿宋_GB2312" w:eastAsia="仿宋_GB2312" w:hAnsi="宋体" w:hint="eastAsia"/>
          <w:color w:val="000000" w:themeColor="text1"/>
          <w:sz w:val="28"/>
        </w:rPr>
        <w:t xml:space="preserve"> </w:t>
      </w:r>
      <w:r w:rsidRPr="00281771">
        <w:rPr>
          <w:rFonts w:ascii="仿宋_GB2312" w:eastAsia="仿宋_GB2312" w:hAnsi="宋体" w:hint="eastAsia"/>
          <w:color w:val="000000" w:themeColor="text1"/>
          <w:sz w:val="28"/>
        </w:rPr>
        <w:t xml:space="preserve">      </w:t>
      </w:r>
      <w:r w:rsidRPr="00281771">
        <w:rPr>
          <w:rFonts w:ascii="仿宋_GB2312" w:eastAsia="仿宋_GB2312" w:hAnsi="仿宋" w:hint="eastAsia"/>
          <w:color w:val="000000" w:themeColor="text1"/>
          <w:sz w:val="28"/>
        </w:rPr>
        <w:sym w:font="Wingdings 2" w:char="0052"/>
      </w:r>
      <w:r w:rsidRPr="00281771">
        <w:rPr>
          <w:rFonts w:ascii="仿宋_GB2312" w:eastAsia="仿宋_GB2312" w:hAnsi="宋体" w:hint="eastAsia"/>
          <w:color w:val="000000" w:themeColor="text1"/>
          <w:sz w:val="28"/>
        </w:rPr>
        <w:t>无</w:t>
      </w:r>
      <w:r w:rsidRPr="00281771">
        <w:rPr>
          <w:rFonts w:ascii="仿宋_GB2312" w:eastAsia="仿宋_GB2312" w:hAnsi="仿宋" w:hint="eastAsia"/>
          <w:color w:val="000000" w:themeColor="text1"/>
          <w:sz w:val="28"/>
        </w:rPr>
        <w:t>履约</w:t>
      </w:r>
      <w:r w:rsidRPr="00281771">
        <w:rPr>
          <w:rFonts w:ascii="仿宋_GB2312" w:eastAsia="仿宋_GB2312" w:hAnsi="宋体" w:hint="eastAsia"/>
          <w:color w:val="000000" w:themeColor="text1"/>
          <w:sz w:val="28"/>
        </w:rPr>
        <w:t>保证金</w:t>
      </w:r>
    </w:p>
    <w:p w14:paraId="5C021C17" w14:textId="7B541D0E" w:rsidR="00EC79D4" w:rsidRPr="00281771" w:rsidRDefault="00E85C34" w:rsidP="000156A5">
      <w:pPr>
        <w:snapToGrid w:val="0"/>
        <w:spacing w:line="360" w:lineRule="auto"/>
        <w:ind w:firstLineChars="300" w:firstLine="840"/>
        <w:rPr>
          <w:rFonts w:ascii="仿宋_GB2312" w:eastAsia="仿宋_GB2312" w:hAnsi="宋体"/>
          <w:color w:val="000000" w:themeColor="text1"/>
          <w:sz w:val="28"/>
        </w:rPr>
      </w:pPr>
      <w:r w:rsidRPr="00281771">
        <w:rPr>
          <w:rFonts w:ascii="仿宋_GB2312" w:eastAsia="仿宋_GB2312" w:hAnsi="宋体" w:hint="eastAsia"/>
          <w:color w:val="000000" w:themeColor="text1"/>
          <w:sz w:val="28"/>
        </w:rPr>
        <w:t>投标人应在接到中标通知后合同签订前，向招标人指定账户缴纳中标金额的</w:t>
      </w:r>
      <w:r w:rsidRPr="00281771">
        <w:rPr>
          <w:rFonts w:ascii="仿宋_GB2312" w:eastAsia="仿宋_GB2312" w:hAnsi="宋体"/>
          <w:color w:val="000000" w:themeColor="text1"/>
          <w:sz w:val="28"/>
        </w:rPr>
        <w:t>10</w:t>
      </w:r>
      <w:r w:rsidRPr="00281771">
        <w:rPr>
          <w:rFonts w:ascii="仿宋_GB2312" w:eastAsia="仿宋_GB2312" w:hAnsi="宋体" w:hint="eastAsia"/>
          <w:color w:val="000000" w:themeColor="text1"/>
          <w:sz w:val="28"/>
        </w:rPr>
        <w:t>%</w:t>
      </w:r>
      <w:r w:rsidRPr="00281771">
        <w:rPr>
          <w:rFonts w:ascii="仿宋_GB2312" w:eastAsia="仿宋_GB2312" w:hAnsi="宋体"/>
          <w:color w:val="000000" w:themeColor="text1"/>
          <w:sz w:val="28"/>
        </w:rPr>
        <w:t>作为</w:t>
      </w:r>
      <w:r w:rsidRPr="00281771">
        <w:rPr>
          <w:rFonts w:ascii="仿宋_GB2312" w:eastAsia="仿宋_GB2312" w:hAnsi="宋体" w:hint="eastAsia"/>
          <w:color w:val="000000" w:themeColor="text1"/>
          <w:sz w:val="28"/>
        </w:rPr>
        <w:t>履行合同条款；</w:t>
      </w:r>
    </w:p>
    <w:p w14:paraId="35FC19F2" w14:textId="5245E666" w:rsidR="00EC79D4" w:rsidRPr="00281771" w:rsidRDefault="00E85C34" w:rsidP="000156A5">
      <w:pPr>
        <w:snapToGrid w:val="0"/>
        <w:spacing w:line="360" w:lineRule="auto"/>
        <w:ind w:firstLineChars="200" w:firstLine="560"/>
        <w:rPr>
          <w:rFonts w:ascii="仿宋_GB2312" w:eastAsia="仿宋_GB2312" w:hAnsi="宋体"/>
          <w:color w:val="000000" w:themeColor="text1"/>
          <w:sz w:val="28"/>
        </w:rPr>
      </w:pPr>
      <w:r w:rsidRPr="00281771">
        <w:rPr>
          <w:rFonts w:ascii="仿宋_GB2312" w:eastAsia="仿宋_GB2312" w:hAnsi="宋体" w:hint="eastAsia"/>
          <w:color w:val="000000" w:themeColor="text1"/>
          <w:sz w:val="28"/>
        </w:rPr>
        <w:t>2</w:t>
      </w:r>
      <w:r w:rsidR="00F25D35" w:rsidRPr="00281771">
        <w:rPr>
          <w:rFonts w:ascii="仿宋_GB2312" w:eastAsia="仿宋_GB2312" w:hAnsi="宋体" w:hint="eastAsia"/>
          <w:color w:val="000000" w:themeColor="text1"/>
          <w:sz w:val="28"/>
        </w:rPr>
        <w:t>、</w:t>
      </w:r>
      <w:r w:rsidRPr="00281771">
        <w:rPr>
          <w:rFonts w:ascii="仿宋_GB2312" w:eastAsia="仿宋_GB2312" w:hAnsi="仿宋" w:hint="eastAsia"/>
          <w:color w:val="000000" w:themeColor="text1"/>
          <w:sz w:val="28"/>
        </w:rPr>
        <w:t>履约</w:t>
      </w:r>
      <w:r w:rsidRPr="00281771">
        <w:rPr>
          <w:rFonts w:ascii="仿宋_GB2312" w:eastAsia="仿宋_GB2312" w:hAnsi="宋体" w:hint="eastAsia"/>
          <w:color w:val="000000" w:themeColor="text1"/>
          <w:sz w:val="28"/>
        </w:rPr>
        <w:t>保证金的缴纳</w:t>
      </w:r>
    </w:p>
    <w:p w14:paraId="29A87724" w14:textId="77777777" w:rsidR="00EC79D4" w:rsidRPr="00281771" w:rsidRDefault="00E85C34" w:rsidP="000156A5">
      <w:pPr>
        <w:snapToGrid w:val="0"/>
        <w:spacing w:line="360" w:lineRule="auto"/>
        <w:ind w:firstLineChars="200" w:firstLine="560"/>
        <w:rPr>
          <w:rFonts w:ascii="仿宋_GB2312" w:eastAsia="仿宋_GB2312" w:hAnsi="宋体"/>
          <w:color w:val="000000" w:themeColor="text1"/>
          <w:sz w:val="28"/>
        </w:rPr>
      </w:pPr>
      <w:r w:rsidRPr="00281771">
        <w:rPr>
          <w:rFonts w:ascii="仿宋_GB2312" w:eastAsia="仿宋_GB2312" w:hAnsi="宋体" w:hint="eastAsia"/>
          <w:color w:val="000000" w:themeColor="text1"/>
          <w:sz w:val="28"/>
        </w:rPr>
        <w:t>（</w:t>
      </w:r>
      <w:r w:rsidRPr="00281771">
        <w:rPr>
          <w:rFonts w:ascii="仿宋_GB2312" w:eastAsia="仿宋_GB2312" w:hAnsi="宋体"/>
          <w:color w:val="000000" w:themeColor="text1"/>
          <w:sz w:val="28"/>
        </w:rPr>
        <w:t>1）</w:t>
      </w:r>
      <w:r w:rsidRPr="00281771">
        <w:rPr>
          <w:rFonts w:ascii="仿宋_GB2312" w:eastAsia="仿宋_GB2312" w:hAnsi="仿宋" w:hint="eastAsia"/>
          <w:color w:val="000000" w:themeColor="text1"/>
          <w:sz w:val="28"/>
        </w:rPr>
        <w:t>履约</w:t>
      </w:r>
      <w:r w:rsidRPr="00281771">
        <w:rPr>
          <w:rFonts w:ascii="仿宋_GB2312" w:eastAsia="仿宋_GB2312" w:hAnsi="宋体" w:hint="eastAsia"/>
          <w:color w:val="000000" w:themeColor="text1"/>
          <w:sz w:val="28"/>
        </w:rPr>
        <w:t>保证金需以投标人名义采用银行转账或汇款等方式缴纳，不接受现金或个人账户缴纳保证金。</w:t>
      </w:r>
    </w:p>
    <w:p w14:paraId="35F0389B" w14:textId="77777777" w:rsidR="00EC79D4" w:rsidRPr="00281771" w:rsidRDefault="00E85C34" w:rsidP="000156A5">
      <w:pPr>
        <w:snapToGrid w:val="0"/>
        <w:spacing w:line="360" w:lineRule="auto"/>
        <w:ind w:firstLineChars="200" w:firstLine="560"/>
        <w:rPr>
          <w:rFonts w:ascii="仿宋_GB2312" w:eastAsia="仿宋_GB2312" w:hAnsi="宋体"/>
          <w:color w:val="000000" w:themeColor="text1"/>
          <w:sz w:val="28"/>
        </w:rPr>
      </w:pPr>
      <w:r w:rsidRPr="00281771">
        <w:rPr>
          <w:rFonts w:ascii="仿宋_GB2312" w:eastAsia="仿宋_GB2312" w:hAnsi="宋体" w:hint="eastAsia"/>
          <w:color w:val="000000" w:themeColor="text1"/>
          <w:sz w:val="28"/>
        </w:rPr>
        <w:t>（</w:t>
      </w:r>
      <w:r w:rsidRPr="00281771">
        <w:rPr>
          <w:rFonts w:ascii="仿宋_GB2312" w:eastAsia="仿宋_GB2312" w:hAnsi="宋体"/>
          <w:color w:val="000000" w:themeColor="text1"/>
          <w:sz w:val="28"/>
        </w:rPr>
        <w:t>2）投标人在缴纳</w:t>
      </w:r>
      <w:r w:rsidRPr="00281771">
        <w:rPr>
          <w:rFonts w:ascii="仿宋_GB2312" w:eastAsia="仿宋_GB2312" w:hAnsi="仿宋" w:hint="eastAsia"/>
          <w:color w:val="000000" w:themeColor="text1"/>
          <w:sz w:val="28"/>
        </w:rPr>
        <w:t>履约</w:t>
      </w:r>
      <w:r w:rsidRPr="00281771">
        <w:rPr>
          <w:rFonts w:ascii="仿宋_GB2312" w:eastAsia="仿宋_GB2312" w:hAnsi="宋体" w:hint="eastAsia"/>
          <w:color w:val="000000" w:themeColor="text1"/>
          <w:sz w:val="28"/>
        </w:rPr>
        <w:t>保证金时，需在进账凭证上注明投标项目编号和名称。</w:t>
      </w:r>
    </w:p>
    <w:p w14:paraId="7FBCDF70" w14:textId="70C1003D" w:rsidR="00EC79D4" w:rsidRPr="00281771" w:rsidRDefault="00E85C34" w:rsidP="000156A5">
      <w:pPr>
        <w:snapToGrid w:val="0"/>
        <w:spacing w:line="360" w:lineRule="auto"/>
        <w:ind w:firstLineChars="250" w:firstLine="700"/>
        <w:rPr>
          <w:rFonts w:ascii="仿宋_GB2312" w:eastAsia="仿宋_GB2312" w:hAnsi="宋体"/>
          <w:color w:val="000000" w:themeColor="text1"/>
          <w:sz w:val="28"/>
        </w:rPr>
      </w:pPr>
      <w:r w:rsidRPr="00281771">
        <w:rPr>
          <w:rFonts w:ascii="仿宋_GB2312" w:eastAsia="仿宋_GB2312" w:hAnsi="宋体" w:hint="eastAsia"/>
          <w:color w:val="000000" w:themeColor="text1"/>
          <w:sz w:val="28"/>
        </w:rPr>
        <w:t>3</w:t>
      </w:r>
      <w:r w:rsidR="00F25D35" w:rsidRPr="00281771">
        <w:rPr>
          <w:rFonts w:ascii="仿宋_GB2312" w:eastAsia="仿宋_GB2312" w:hAnsi="宋体" w:hint="eastAsia"/>
          <w:color w:val="000000" w:themeColor="text1"/>
          <w:sz w:val="28"/>
        </w:rPr>
        <w:t>、</w:t>
      </w:r>
      <w:r w:rsidRPr="00281771">
        <w:rPr>
          <w:rFonts w:ascii="仿宋_GB2312" w:eastAsia="仿宋_GB2312" w:hAnsi="仿宋" w:hint="eastAsia"/>
          <w:color w:val="000000" w:themeColor="text1"/>
          <w:sz w:val="28"/>
        </w:rPr>
        <w:t>履约</w:t>
      </w:r>
      <w:r w:rsidRPr="00281771">
        <w:rPr>
          <w:rFonts w:ascii="仿宋_GB2312" w:eastAsia="仿宋_GB2312" w:hAnsi="宋体" w:hint="eastAsia"/>
          <w:color w:val="000000" w:themeColor="text1"/>
          <w:sz w:val="28"/>
        </w:rPr>
        <w:t>保证金的扣划</w:t>
      </w:r>
    </w:p>
    <w:p w14:paraId="324CDDF6" w14:textId="77777777" w:rsidR="00EC79D4" w:rsidRPr="00281771" w:rsidRDefault="00E85C34" w:rsidP="000156A5">
      <w:pPr>
        <w:snapToGrid w:val="0"/>
        <w:spacing w:line="360" w:lineRule="auto"/>
        <w:ind w:firstLine="570"/>
        <w:rPr>
          <w:rFonts w:ascii="仿宋_GB2312" w:eastAsia="仿宋_GB2312" w:hAnsi="宋体"/>
          <w:color w:val="000000" w:themeColor="text1"/>
          <w:sz w:val="28"/>
        </w:rPr>
      </w:pPr>
      <w:r w:rsidRPr="00281771">
        <w:rPr>
          <w:rFonts w:ascii="仿宋_GB2312" w:eastAsia="仿宋_GB2312" w:hAnsi="宋体" w:hint="eastAsia"/>
          <w:color w:val="000000" w:themeColor="text1"/>
          <w:sz w:val="28"/>
        </w:rPr>
        <w:t>当合同执行过程中发生违反合同规定或违约行为时，应扣划投标</w:t>
      </w:r>
      <w:r w:rsidRPr="00281771">
        <w:rPr>
          <w:rFonts w:ascii="仿宋_GB2312" w:eastAsia="仿宋_GB2312" w:hAnsi="宋体" w:hint="eastAsia"/>
          <w:color w:val="000000" w:themeColor="text1"/>
          <w:sz w:val="28"/>
        </w:rPr>
        <w:lastRenderedPageBreak/>
        <w:t>人缴纳的履约保证金。</w:t>
      </w:r>
    </w:p>
    <w:p w14:paraId="765A3D4B" w14:textId="3D43B559" w:rsidR="00EC79D4" w:rsidRPr="00281771" w:rsidRDefault="00E85C34" w:rsidP="000156A5">
      <w:pPr>
        <w:snapToGrid w:val="0"/>
        <w:spacing w:line="360" w:lineRule="auto"/>
        <w:ind w:firstLineChars="200" w:firstLine="560"/>
        <w:rPr>
          <w:rFonts w:ascii="仿宋_GB2312" w:eastAsia="仿宋_GB2312" w:hAnsi="宋体"/>
          <w:color w:val="000000" w:themeColor="text1"/>
          <w:sz w:val="28"/>
        </w:rPr>
      </w:pPr>
      <w:r w:rsidRPr="00281771">
        <w:rPr>
          <w:rFonts w:ascii="仿宋_GB2312" w:eastAsia="仿宋_GB2312" w:hAnsi="宋体" w:hint="eastAsia"/>
          <w:color w:val="000000" w:themeColor="text1"/>
          <w:sz w:val="28"/>
        </w:rPr>
        <w:t>4</w:t>
      </w:r>
      <w:r w:rsidR="00F25D35" w:rsidRPr="00281771">
        <w:rPr>
          <w:rFonts w:ascii="仿宋_GB2312" w:eastAsia="仿宋_GB2312" w:hAnsi="宋体" w:hint="eastAsia"/>
          <w:color w:val="000000" w:themeColor="text1"/>
          <w:sz w:val="28"/>
        </w:rPr>
        <w:t>、</w:t>
      </w:r>
      <w:r w:rsidRPr="00281771">
        <w:rPr>
          <w:rFonts w:ascii="仿宋_GB2312" w:eastAsia="仿宋_GB2312" w:hAnsi="仿宋" w:hint="eastAsia"/>
          <w:color w:val="000000" w:themeColor="text1"/>
          <w:sz w:val="28"/>
        </w:rPr>
        <w:t>履约</w:t>
      </w:r>
      <w:r w:rsidRPr="00281771">
        <w:rPr>
          <w:rFonts w:ascii="仿宋_GB2312" w:eastAsia="仿宋_GB2312" w:hAnsi="宋体" w:hint="eastAsia"/>
          <w:color w:val="000000" w:themeColor="text1"/>
          <w:sz w:val="28"/>
        </w:rPr>
        <w:t>保证金的退还</w:t>
      </w:r>
    </w:p>
    <w:p w14:paraId="6EB6A79F" w14:textId="77777777" w:rsidR="00EC79D4" w:rsidRPr="00281771" w:rsidRDefault="00E85C34" w:rsidP="000156A5">
      <w:pPr>
        <w:snapToGrid w:val="0"/>
        <w:spacing w:line="360" w:lineRule="auto"/>
        <w:ind w:firstLine="570"/>
        <w:rPr>
          <w:rFonts w:ascii="仿宋_GB2312" w:eastAsia="仿宋_GB2312" w:hAnsi="宋体"/>
          <w:color w:val="000000" w:themeColor="text1"/>
          <w:sz w:val="28"/>
        </w:rPr>
      </w:pPr>
      <w:r w:rsidRPr="00281771">
        <w:rPr>
          <w:rFonts w:ascii="仿宋_GB2312" w:eastAsia="仿宋_GB2312" w:hAnsi="宋体" w:hint="eastAsia"/>
          <w:color w:val="000000" w:themeColor="text1"/>
          <w:sz w:val="28"/>
        </w:rPr>
        <w:t>（</w:t>
      </w:r>
      <w:r w:rsidRPr="00281771">
        <w:rPr>
          <w:rFonts w:ascii="仿宋_GB2312" w:eastAsia="仿宋_GB2312" w:hAnsi="宋体"/>
          <w:color w:val="000000" w:themeColor="text1"/>
          <w:sz w:val="28"/>
        </w:rPr>
        <w:t>1）</w:t>
      </w:r>
      <w:proofErr w:type="gramStart"/>
      <w:r w:rsidRPr="00281771">
        <w:rPr>
          <w:rFonts w:ascii="仿宋_GB2312" w:eastAsia="仿宋_GB2312" w:hAnsi="宋体"/>
          <w:color w:val="000000" w:themeColor="text1"/>
          <w:sz w:val="28"/>
        </w:rPr>
        <w:t>项目结项后</w:t>
      </w:r>
      <w:proofErr w:type="gramEnd"/>
      <w:r w:rsidRPr="00281771">
        <w:rPr>
          <w:rFonts w:ascii="仿宋_GB2312" w:eastAsia="仿宋_GB2312" w:hAnsi="宋体"/>
          <w:color w:val="000000" w:themeColor="text1"/>
          <w:sz w:val="28"/>
        </w:rPr>
        <w:t>满足退还标准</w:t>
      </w:r>
      <w:proofErr w:type="gramStart"/>
      <w:r w:rsidRPr="00281771">
        <w:rPr>
          <w:rFonts w:ascii="仿宋_GB2312" w:eastAsia="仿宋_GB2312" w:hAnsi="宋体"/>
          <w:color w:val="000000" w:themeColor="text1"/>
          <w:sz w:val="28"/>
        </w:rPr>
        <w:t>且资料</w:t>
      </w:r>
      <w:proofErr w:type="gramEnd"/>
      <w:r w:rsidRPr="00281771">
        <w:rPr>
          <w:rFonts w:ascii="仿宋_GB2312" w:eastAsia="仿宋_GB2312" w:hAnsi="宋体"/>
          <w:color w:val="000000" w:themeColor="text1"/>
          <w:sz w:val="28"/>
        </w:rPr>
        <w:t>齐全；</w:t>
      </w:r>
    </w:p>
    <w:p w14:paraId="73F62CE1" w14:textId="77777777" w:rsidR="00EC79D4" w:rsidRPr="00281771" w:rsidRDefault="00E85C34" w:rsidP="000156A5">
      <w:pPr>
        <w:snapToGrid w:val="0"/>
        <w:spacing w:line="360" w:lineRule="auto"/>
        <w:ind w:firstLine="570"/>
        <w:rPr>
          <w:rFonts w:ascii="仿宋_GB2312" w:eastAsia="仿宋_GB2312" w:hAnsi="宋体"/>
          <w:color w:val="000000" w:themeColor="text1"/>
          <w:sz w:val="28"/>
        </w:rPr>
      </w:pPr>
      <w:r w:rsidRPr="00281771">
        <w:rPr>
          <w:rFonts w:ascii="仿宋_GB2312" w:eastAsia="仿宋_GB2312" w:hAnsi="宋体" w:hint="eastAsia"/>
          <w:color w:val="000000" w:themeColor="text1"/>
          <w:sz w:val="28"/>
        </w:rPr>
        <w:t>（</w:t>
      </w:r>
      <w:r w:rsidRPr="00281771">
        <w:rPr>
          <w:rFonts w:ascii="仿宋_GB2312" w:eastAsia="仿宋_GB2312" w:hAnsi="宋体"/>
          <w:color w:val="000000" w:themeColor="text1"/>
          <w:sz w:val="28"/>
        </w:rPr>
        <w:t>2）</w:t>
      </w:r>
      <w:r w:rsidRPr="00281771">
        <w:rPr>
          <w:rFonts w:ascii="仿宋_GB2312" w:eastAsia="仿宋_GB2312" w:hAnsi="仿宋" w:hint="eastAsia"/>
          <w:color w:val="000000" w:themeColor="text1"/>
          <w:sz w:val="28"/>
        </w:rPr>
        <w:t>履约</w:t>
      </w:r>
      <w:r w:rsidRPr="00281771">
        <w:rPr>
          <w:rFonts w:ascii="仿宋_GB2312" w:eastAsia="仿宋_GB2312" w:hAnsi="宋体" w:hint="eastAsia"/>
          <w:color w:val="000000" w:themeColor="text1"/>
          <w:sz w:val="28"/>
        </w:rPr>
        <w:t>保证金不计息。</w:t>
      </w:r>
    </w:p>
    <w:p w14:paraId="1FF390DC" w14:textId="77777777" w:rsidR="00EC79D4" w:rsidRPr="00281771" w:rsidRDefault="00E85C34" w:rsidP="000156A5">
      <w:pPr>
        <w:snapToGrid w:val="0"/>
        <w:spacing w:line="360" w:lineRule="auto"/>
        <w:ind w:firstLineChars="200" w:firstLine="560"/>
        <w:rPr>
          <w:rFonts w:ascii="仿宋_GB2312" w:eastAsia="仿宋_GB2312" w:hAnsi="宋体"/>
          <w:color w:val="000000" w:themeColor="text1"/>
          <w:sz w:val="28"/>
        </w:rPr>
      </w:pPr>
      <w:r w:rsidRPr="00281771">
        <w:rPr>
          <w:rFonts w:ascii="仿宋_GB2312" w:eastAsia="仿宋_GB2312" w:hAnsi="宋体" w:hint="eastAsia"/>
          <w:color w:val="000000" w:themeColor="text1"/>
          <w:sz w:val="28"/>
        </w:rPr>
        <w:t>（七）招标文件的解释及咨询</w:t>
      </w:r>
    </w:p>
    <w:p w14:paraId="66F23AA1" w14:textId="77777777" w:rsidR="00EC79D4" w:rsidRPr="00281771" w:rsidRDefault="00E85C34" w:rsidP="000156A5">
      <w:pPr>
        <w:snapToGrid w:val="0"/>
        <w:spacing w:line="360" w:lineRule="auto"/>
        <w:ind w:firstLineChars="300" w:firstLine="840"/>
        <w:rPr>
          <w:rFonts w:ascii="仿宋_GB2312" w:eastAsia="仿宋_GB2312" w:hAnsi="宋体"/>
          <w:color w:val="000000" w:themeColor="text1"/>
          <w:sz w:val="28"/>
        </w:rPr>
      </w:pPr>
      <w:r w:rsidRPr="00281771">
        <w:rPr>
          <w:rFonts w:ascii="仿宋_GB2312" w:eastAsia="仿宋_GB2312" w:hAnsi="宋体" w:hint="eastAsia"/>
          <w:color w:val="000000" w:themeColor="text1"/>
          <w:sz w:val="28"/>
        </w:rPr>
        <w:t>本招标文件的解释权属于招标人，对本次招标有任何询问，请与昆山农商银行本次招标联系人联系。</w:t>
      </w:r>
    </w:p>
    <w:p w14:paraId="45DF6B6C" w14:textId="77777777" w:rsidR="00EC79D4" w:rsidRPr="00281771" w:rsidRDefault="00E85C34" w:rsidP="000156A5">
      <w:pPr>
        <w:pStyle w:val="2"/>
        <w:keepNext w:val="0"/>
        <w:keepLines w:val="0"/>
        <w:snapToGrid w:val="0"/>
        <w:spacing w:before="0" w:after="0" w:line="360" w:lineRule="auto"/>
        <w:ind w:firstLineChars="200" w:firstLine="562"/>
        <w:rPr>
          <w:rFonts w:ascii="仿宋" w:eastAsia="仿宋" w:hAnsi="仿宋"/>
          <w:color w:val="000000" w:themeColor="text1"/>
          <w:sz w:val="28"/>
          <w:szCs w:val="28"/>
        </w:rPr>
      </w:pPr>
      <w:r w:rsidRPr="00281771">
        <w:rPr>
          <w:rFonts w:ascii="仿宋" w:eastAsia="仿宋" w:hAnsi="仿宋" w:hint="eastAsia"/>
          <w:color w:val="000000" w:themeColor="text1"/>
          <w:sz w:val="28"/>
          <w:szCs w:val="28"/>
        </w:rPr>
        <w:t>二、招标文件说明</w:t>
      </w:r>
    </w:p>
    <w:p w14:paraId="17CD97DF" w14:textId="77777777" w:rsidR="00EC79D4" w:rsidRPr="00281771" w:rsidRDefault="00E85C34" w:rsidP="000156A5">
      <w:pPr>
        <w:snapToGrid w:val="0"/>
        <w:spacing w:line="360" w:lineRule="auto"/>
        <w:ind w:firstLineChars="200" w:firstLine="560"/>
        <w:rPr>
          <w:rFonts w:ascii="仿宋_GB2312" w:eastAsia="仿宋_GB2312" w:hAnsi="宋体"/>
          <w:color w:val="000000" w:themeColor="text1"/>
          <w:sz w:val="28"/>
        </w:rPr>
      </w:pPr>
      <w:r w:rsidRPr="00281771">
        <w:rPr>
          <w:rFonts w:ascii="仿宋_GB2312" w:eastAsia="仿宋_GB2312" w:hAnsi="宋体" w:hint="eastAsia"/>
          <w:color w:val="000000" w:themeColor="text1"/>
          <w:sz w:val="28"/>
        </w:rPr>
        <w:t>（一）是否限价招标</w:t>
      </w:r>
    </w:p>
    <w:p w14:paraId="60E19CFA" w14:textId="0BD2E0AF" w:rsidR="00EC79D4" w:rsidRPr="00281771" w:rsidRDefault="00E85C34" w:rsidP="000156A5">
      <w:pPr>
        <w:snapToGrid w:val="0"/>
        <w:spacing w:line="360" w:lineRule="auto"/>
        <w:ind w:firstLineChars="300" w:firstLine="840"/>
        <w:rPr>
          <w:color w:val="000000" w:themeColor="text1"/>
        </w:rPr>
      </w:pPr>
      <w:r w:rsidRPr="00281771">
        <w:rPr>
          <w:rFonts w:ascii="宋体" w:hAnsi="宋体" w:hint="eastAsia"/>
          <w:color w:val="000000" w:themeColor="text1"/>
          <w:sz w:val="28"/>
        </w:rPr>
        <w:sym w:font="Wingdings 2" w:char="F052"/>
      </w:r>
      <w:r w:rsidRPr="00281771">
        <w:rPr>
          <w:rFonts w:ascii="仿宋_GB2312" w:eastAsia="仿宋_GB2312" w:hAnsi="宋体"/>
          <w:color w:val="000000" w:themeColor="text1"/>
          <w:sz w:val="28"/>
        </w:rPr>
        <w:t xml:space="preserve"> 是  </w:t>
      </w:r>
      <w:r w:rsidR="009909D6" w:rsidRPr="00281771">
        <w:rPr>
          <w:rFonts w:ascii="仿宋_GB2312" w:eastAsia="仿宋_GB2312" w:hAnsi="宋体" w:hint="eastAsia"/>
          <w:color w:val="000000" w:themeColor="text1"/>
          <w:sz w:val="28"/>
        </w:rPr>
        <w:t xml:space="preserve">  </w:t>
      </w:r>
      <w:r w:rsidRPr="00281771">
        <w:rPr>
          <w:rFonts w:ascii="仿宋_GB2312" w:eastAsia="仿宋_GB2312" w:hAnsi="宋体" w:hint="eastAsia"/>
          <w:color w:val="000000" w:themeColor="text1"/>
          <w:sz w:val="28"/>
        </w:rPr>
        <w:t>限价金额：</w:t>
      </w:r>
      <w:r w:rsidRPr="00281771">
        <w:rPr>
          <w:rFonts w:ascii="仿宋_GB2312" w:eastAsia="仿宋_GB2312" w:hAnsi="宋体" w:hint="eastAsia"/>
          <w:color w:val="000000" w:themeColor="text1"/>
          <w:sz w:val="28"/>
          <w:u w:val="single"/>
        </w:rPr>
        <w:t>3,800,000.00元</w:t>
      </w:r>
      <w:r w:rsidR="009909D6" w:rsidRPr="00281771">
        <w:rPr>
          <w:rFonts w:ascii="仿宋_GB2312" w:eastAsia="仿宋_GB2312" w:hAnsi="宋体" w:hint="eastAsia"/>
          <w:color w:val="000000" w:themeColor="text1"/>
          <w:sz w:val="28"/>
          <w:u w:val="single"/>
        </w:rPr>
        <w:t xml:space="preserve"> </w:t>
      </w:r>
      <w:r w:rsidR="009909D6" w:rsidRPr="00281771">
        <w:rPr>
          <w:rFonts w:ascii="仿宋_GB2312" w:eastAsia="仿宋_GB2312" w:hAnsi="宋体" w:hint="eastAsia"/>
          <w:color w:val="000000" w:themeColor="text1"/>
          <w:sz w:val="28"/>
        </w:rPr>
        <w:t xml:space="preserve">            </w:t>
      </w:r>
      <w:r w:rsidRPr="00281771">
        <w:rPr>
          <w:rFonts w:ascii="宋体" w:hAnsi="宋体" w:hint="eastAsia"/>
          <w:color w:val="000000" w:themeColor="text1"/>
          <w:sz w:val="28"/>
        </w:rPr>
        <w:t>□ 否</w:t>
      </w:r>
    </w:p>
    <w:p w14:paraId="54223A60" w14:textId="77777777" w:rsidR="00EC79D4" w:rsidRPr="00281771" w:rsidRDefault="00E85C34" w:rsidP="000156A5">
      <w:pPr>
        <w:snapToGrid w:val="0"/>
        <w:spacing w:line="360" w:lineRule="auto"/>
        <w:ind w:firstLineChars="200" w:firstLine="560"/>
        <w:rPr>
          <w:rFonts w:ascii="仿宋_GB2312" w:eastAsia="仿宋_GB2312" w:hAnsi="宋体"/>
          <w:color w:val="000000" w:themeColor="text1"/>
          <w:sz w:val="28"/>
        </w:rPr>
      </w:pPr>
      <w:r w:rsidRPr="00281771">
        <w:rPr>
          <w:rFonts w:ascii="仿宋_GB2312" w:eastAsia="仿宋_GB2312" w:hAnsi="宋体" w:hint="eastAsia"/>
          <w:color w:val="000000" w:themeColor="text1"/>
          <w:sz w:val="28"/>
        </w:rPr>
        <w:t>（二）项目实施时间、地点和方式</w:t>
      </w:r>
    </w:p>
    <w:p w14:paraId="5A848B2D" w14:textId="2AFACADC" w:rsidR="00EC79D4" w:rsidRPr="00281771" w:rsidRDefault="00E85C34" w:rsidP="000156A5">
      <w:pPr>
        <w:snapToGrid w:val="0"/>
        <w:spacing w:line="360" w:lineRule="auto"/>
        <w:ind w:firstLineChars="300" w:firstLine="840"/>
        <w:rPr>
          <w:rFonts w:ascii="仿宋_GB2312" w:eastAsia="仿宋_GB2312" w:hAnsi="宋体"/>
          <w:color w:val="000000" w:themeColor="text1"/>
          <w:sz w:val="28"/>
        </w:rPr>
      </w:pPr>
      <w:r w:rsidRPr="00281771">
        <w:rPr>
          <w:rFonts w:ascii="仿宋_GB2312" w:eastAsia="仿宋_GB2312" w:hAnsi="宋体" w:hint="eastAsia"/>
          <w:color w:val="000000" w:themeColor="text1"/>
          <w:sz w:val="28"/>
        </w:rPr>
        <w:t>项目实施时间：合同签订完成后二年</w:t>
      </w:r>
    </w:p>
    <w:p w14:paraId="55869FCE" w14:textId="77777777" w:rsidR="00EC79D4" w:rsidRPr="00281771" w:rsidRDefault="00E85C34" w:rsidP="000156A5">
      <w:pPr>
        <w:snapToGrid w:val="0"/>
        <w:spacing w:line="360" w:lineRule="auto"/>
        <w:ind w:firstLineChars="300" w:firstLine="840"/>
        <w:rPr>
          <w:rFonts w:ascii="仿宋_GB2312" w:eastAsia="仿宋_GB2312" w:hAnsi="宋体"/>
          <w:color w:val="000000" w:themeColor="text1"/>
          <w:kern w:val="0"/>
          <w:sz w:val="28"/>
        </w:rPr>
      </w:pPr>
      <w:r w:rsidRPr="00281771">
        <w:rPr>
          <w:rFonts w:ascii="仿宋_GB2312" w:eastAsia="仿宋_GB2312" w:hAnsi="宋体" w:hint="eastAsia"/>
          <w:color w:val="000000" w:themeColor="text1"/>
          <w:sz w:val="28"/>
        </w:rPr>
        <w:t>项目实施地点：</w:t>
      </w:r>
      <w:r w:rsidRPr="00281771">
        <w:rPr>
          <w:rFonts w:ascii="仿宋_GB2312" w:eastAsia="仿宋_GB2312" w:hAnsi="宋体" w:hint="eastAsia"/>
          <w:color w:val="000000" w:themeColor="text1"/>
          <w:kern w:val="0"/>
          <w:sz w:val="28"/>
        </w:rPr>
        <w:t>昆山农商银行所辖网点（具体以本行后勤保卫部通知或联系单为准）</w:t>
      </w:r>
    </w:p>
    <w:p w14:paraId="599B30D9" w14:textId="7DF25B6C" w:rsidR="00EC79D4" w:rsidRPr="00281771" w:rsidRDefault="00E85C34" w:rsidP="000156A5">
      <w:pPr>
        <w:snapToGrid w:val="0"/>
        <w:spacing w:line="360" w:lineRule="auto"/>
        <w:ind w:firstLineChars="300" w:firstLine="840"/>
        <w:rPr>
          <w:rFonts w:ascii="仿宋_GB2312" w:eastAsia="仿宋_GB2312" w:hAnsi="宋体"/>
          <w:color w:val="000000" w:themeColor="text1"/>
          <w:sz w:val="28"/>
        </w:rPr>
      </w:pPr>
      <w:r w:rsidRPr="00281771">
        <w:rPr>
          <w:rFonts w:ascii="仿宋_GB2312" w:eastAsia="仿宋_GB2312" w:hAnsi="宋体" w:hint="eastAsia"/>
          <w:color w:val="000000" w:themeColor="text1"/>
          <w:sz w:val="28"/>
        </w:rPr>
        <w:t>承包方式：现场实施</w:t>
      </w:r>
    </w:p>
    <w:p w14:paraId="18174798" w14:textId="77777777" w:rsidR="00EC79D4" w:rsidRPr="00281771" w:rsidRDefault="00E85C34" w:rsidP="000156A5">
      <w:pPr>
        <w:snapToGrid w:val="0"/>
        <w:spacing w:line="360" w:lineRule="auto"/>
        <w:ind w:firstLineChars="200" w:firstLine="560"/>
        <w:rPr>
          <w:rFonts w:ascii="仿宋_GB2312" w:eastAsia="仿宋_GB2312" w:hAnsi="宋体"/>
          <w:color w:val="000000" w:themeColor="text1"/>
          <w:sz w:val="28"/>
        </w:rPr>
      </w:pPr>
      <w:r w:rsidRPr="00281771">
        <w:rPr>
          <w:rFonts w:ascii="仿宋_GB2312" w:eastAsia="仿宋_GB2312" w:hAnsi="宋体" w:hint="eastAsia"/>
          <w:color w:val="000000" w:themeColor="text1"/>
          <w:sz w:val="28"/>
        </w:rPr>
        <w:t>（三）合同款的支付条件、时间和支付方式</w:t>
      </w:r>
    </w:p>
    <w:p w14:paraId="1BB7BE41" w14:textId="55A2F72C" w:rsidR="00EC79D4" w:rsidRPr="00281771" w:rsidRDefault="000156A5" w:rsidP="000156A5">
      <w:pPr>
        <w:snapToGrid w:val="0"/>
        <w:spacing w:line="360" w:lineRule="auto"/>
        <w:ind w:firstLineChars="228" w:firstLine="638"/>
        <w:rPr>
          <w:rFonts w:ascii="仿宋_GB2312" w:eastAsia="仿宋_GB2312" w:hAnsi="宋体"/>
          <w:color w:val="000000" w:themeColor="text1"/>
          <w:sz w:val="28"/>
        </w:rPr>
      </w:pPr>
      <w:r w:rsidRPr="00281771">
        <w:rPr>
          <w:rFonts w:ascii="仿宋_GB2312" w:eastAsia="仿宋_GB2312" w:hAnsi="宋体" w:hint="eastAsia"/>
          <w:color w:val="000000" w:themeColor="text1"/>
          <w:sz w:val="28"/>
        </w:rPr>
        <w:t>1、</w:t>
      </w:r>
      <w:r w:rsidR="00E85C34" w:rsidRPr="00281771">
        <w:rPr>
          <w:rFonts w:ascii="仿宋_GB2312" w:eastAsia="仿宋_GB2312" w:hAnsi="宋体" w:hint="eastAsia"/>
          <w:color w:val="000000" w:themeColor="text1"/>
          <w:sz w:val="28"/>
        </w:rPr>
        <w:t>中选单位将</w:t>
      </w:r>
      <w:r w:rsidR="002807C5" w:rsidRPr="00281771">
        <w:rPr>
          <w:rFonts w:ascii="仿宋_GB2312" w:eastAsia="仿宋_GB2312" w:hAnsi="宋体" w:hint="eastAsia"/>
          <w:color w:val="000000" w:themeColor="text1"/>
          <w:sz w:val="28"/>
        </w:rPr>
        <w:t>本次网点下单家具的</w:t>
      </w:r>
      <w:r w:rsidR="00E85C34" w:rsidRPr="00281771">
        <w:rPr>
          <w:rFonts w:ascii="仿宋_GB2312" w:eastAsia="仿宋_GB2312" w:hAnsi="宋体" w:hint="eastAsia"/>
          <w:color w:val="000000" w:themeColor="text1"/>
          <w:sz w:val="28"/>
        </w:rPr>
        <w:t>深化图纸送至采购单位并确认后，下单生产，中选单位提供付款申请及相关资料并经采购单位审定合格后，采购单位支付本次下单项目总额的</w:t>
      </w:r>
      <w:r w:rsidR="00E85C34" w:rsidRPr="00281771">
        <w:rPr>
          <w:rFonts w:ascii="仿宋_GB2312" w:eastAsia="仿宋_GB2312" w:hAnsi="宋体" w:hint="eastAsia"/>
          <w:color w:val="000000" w:themeColor="text1"/>
          <w:sz w:val="28"/>
          <w:u w:val="single"/>
        </w:rPr>
        <w:t>20</w:t>
      </w:r>
      <w:r w:rsidR="00E85C34" w:rsidRPr="00281771">
        <w:rPr>
          <w:rFonts w:ascii="仿宋_GB2312" w:eastAsia="仿宋_GB2312" w:hAnsi="宋体" w:hint="eastAsia"/>
          <w:color w:val="000000" w:themeColor="text1"/>
          <w:sz w:val="28"/>
        </w:rPr>
        <w:t>%；</w:t>
      </w:r>
    </w:p>
    <w:p w14:paraId="5E4270A6" w14:textId="460164FA" w:rsidR="00EC79D4" w:rsidRPr="00281771" w:rsidRDefault="00E85C34" w:rsidP="000156A5">
      <w:pPr>
        <w:snapToGrid w:val="0"/>
        <w:spacing w:line="360" w:lineRule="auto"/>
        <w:ind w:firstLineChars="228" w:firstLine="638"/>
        <w:rPr>
          <w:rFonts w:ascii="仿宋_GB2312" w:eastAsia="仿宋_GB2312" w:hAnsi="宋体"/>
          <w:color w:val="000000" w:themeColor="text1"/>
          <w:sz w:val="28"/>
        </w:rPr>
      </w:pPr>
      <w:r w:rsidRPr="00281771">
        <w:rPr>
          <w:rFonts w:ascii="仿宋_GB2312" w:eastAsia="仿宋_GB2312" w:hAnsi="宋体" w:hint="eastAsia"/>
          <w:color w:val="000000" w:themeColor="text1"/>
          <w:sz w:val="28"/>
        </w:rPr>
        <w:t>2</w:t>
      </w:r>
      <w:r w:rsidR="000156A5" w:rsidRPr="00281771">
        <w:rPr>
          <w:rFonts w:ascii="仿宋_GB2312" w:eastAsia="仿宋_GB2312" w:hAnsi="宋体" w:hint="eastAsia"/>
          <w:color w:val="000000" w:themeColor="text1"/>
          <w:sz w:val="28"/>
        </w:rPr>
        <w:t>、</w:t>
      </w:r>
      <w:r w:rsidRPr="00281771">
        <w:rPr>
          <w:rFonts w:ascii="仿宋_GB2312" w:eastAsia="仿宋_GB2312" w:hAnsi="宋体" w:hint="eastAsia"/>
          <w:color w:val="000000" w:themeColor="text1"/>
          <w:sz w:val="28"/>
        </w:rPr>
        <w:t>待家具完成安装验收合格，取得验收合格文件，中选单位交付全套竣工审计资料，中选单位提供付款申请及相关资料并经采购单位审定合格后，采购单位支付至本次下单项目总额的</w:t>
      </w:r>
      <w:r w:rsidRPr="00281771">
        <w:rPr>
          <w:rFonts w:ascii="仿宋_GB2312" w:eastAsia="仿宋_GB2312" w:hAnsi="宋体" w:hint="eastAsia"/>
          <w:color w:val="000000" w:themeColor="text1"/>
          <w:sz w:val="28"/>
          <w:u w:val="single"/>
        </w:rPr>
        <w:t>70</w:t>
      </w:r>
      <w:r w:rsidRPr="00281771">
        <w:rPr>
          <w:rFonts w:ascii="仿宋_GB2312" w:eastAsia="仿宋_GB2312" w:hAnsi="宋体" w:hint="eastAsia"/>
          <w:color w:val="000000" w:themeColor="text1"/>
          <w:sz w:val="28"/>
        </w:rPr>
        <w:t>%；</w:t>
      </w:r>
    </w:p>
    <w:p w14:paraId="3C0E8F6E" w14:textId="0E6996DF" w:rsidR="00EC79D4" w:rsidRPr="00281771" w:rsidRDefault="00E85C34" w:rsidP="000156A5">
      <w:pPr>
        <w:snapToGrid w:val="0"/>
        <w:spacing w:line="360" w:lineRule="auto"/>
        <w:ind w:firstLineChars="228" w:firstLine="638"/>
        <w:rPr>
          <w:rFonts w:ascii="仿宋_GB2312" w:eastAsia="仿宋_GB2312" w:hAnsi="宋体"/>
          <w:color w:val="000000" w:themeColor="text1"/>
          <w:sz w:val="28"/>
        </w:rPr>
      </w:pPr>
      <w:r w:rsidRPr="00281771">
        <w:rPr>
          <w:rFonts w:ascii="仿宋_GB2312" w:eastAsia="仿宋_GB2312" w:hAnsi="宋体" w:hint="eastAsia"/>
          <w:color w:val="000000" w:themeColor="text1"/>
          <w:sz w:val="28"/>
        </w:rPr>
        <w:t>3</w:t>
      </w:r>
      <w:r w:rsidR="000156A5" w:rsidRPr="00281771">
        <w:rPr>
          <w:rFonts w:ascii="仿宋_GB2312" w:eastAsia="仿宋_GB2312" w:hAnsi="宋体" w:hint="eastAsia"/>
          <w:color w:val="000000" w:themeColor="text1"/>
          <w:sz w:val="28"/>
        </w:rPr>
        <w:t>、</w:t>
      </w:r>
      <w:r w:rsidRPr="00281771">
        <w:rPr>
          <w:rFonts w:ascii="仿宋_GB2312" w:eastAsia="仿宋_GB2312" w:hAnsi="宋体" w:hint="eastAsia"/>
          <w:color w:val="000000" w:themeColor="text1"/>
          <w:sz w:val="28"/>
        </w:rPr>
        <w:t>审计完成，竣工资料完成移交，结算手续办理完毕，结算</w:t>
      </w:r>
      <w:proofErr w:type="gramStart"/>
      <w:r w:rsidRPr="00281771">
        <w:rPr>
          <w:rFonts w:ascii="仿宋_GB2312" w:eastAsia="仿宋_GB2312" w:hAnsi="宋体" w:hint="eastAsia"/>
          <w:color w:val="000000" w:themeColor="text1"/>
          <w:sz w:val="28"/>
        </w:rPr>
        <w:t>审核书签订</w:t>
      </w:r>
      <w:proofErr w:type="gramEnd"/>
      <w:r w:rsidRPr="00281771">
        <w:rPr>
          <w:rFonts w:ascii="仿宋_GB2312" w:eastAsia="仿宋_GB2312" w:hAnsi="宋体" w:hint="eastAsia"/>
          <w:color w:val="000000" w:themeColor="text1"/>
          <w:sz w:val="28"/>
        </w:rPr>
        <w:t>后，采购单位再付至本次采购项目审定价的</w:t>
      </w:r>
      <w:r w:rsidRPr="00281771">
        <w:rPr>
          <w:rFonts w:ascii="仿宋_GB2312" w:eastAsia="仿宋_GB2312" w:hAnsi="宋体" w:hint="eastAsia"/>
          <w:color w:val="000000" w:themeColor="text1"/>
          <w:sz w:val="28"/>
          <w:u w:val="single"/>
        </w:rPr>
        <w:t>97%</w:t>
      </w:r>
      <w:r w:rsidRPr="00281771">
        <w:rPr>
          <w:rFonts w:ascii="仿宋_GB2312" w:eastAsia="仿宋_GB2312" w:hAnsi="宋体"/>
          <w:color w:val="000000" w:themeColor="text1"/>
          <w:sz w:val="28"/>
        </w:rPr>
        <w:t>；</w:t>
      </w:r>
    </w:p>
    <w:p w14:paraId="17A2E769" w14:textId="02E7CE5A" w:rsidR="00EC79D4" w:rsidRPr="00281771" w:rsidRDefault="00E85C34" w:rsidP="000156A5">
      <w:pPr>
        <w:snapToGrid w:val="0"/>
        <w:spacing w:line="360" w:lineRule="auto"/>
        <w:ind w:firstLineChars="228" w:firstLine="638"/>
        <w:rPr>
          <w:rFonts w:ascii="仿宋_GB2312" w:eastAsia="仿宋_GB2312" w:hAnsi="宋体"/>
          <w:color w:val="000000" w:themeColor="text1"/>
          <w:sz w:val="28"/>
        </w:rPr>
      </w:pPr>
      <w:r w:rsidRPr="00281771">
        <w:rPr>
          <w:rFonts w:ascii="仿宋_GB2312" w:eastAsia="仿宋_GB2312" w:hAnsi="宋体" w:hint="eastAsia"/>
          <w:color w:val="000000" w:themeColor="text1"/>
          <w:sz w:val="28"/>
        </w:rPr>
        <w:t>4</w:t>
      </w:r>
      <w:r w:rsidR="000156A5" w:rsidRPr="00281771">
        <w:rPr>
          <w:rFonts w:ascii="仿宋_GB2312" w:eastAsia="仿宋_GB2312" w:hAnsi="宋体" w:hint="eastAsia"/>
          <w:color w:val="000000" w:themeColor="text1"/>
          <w:sz w:val="28"/>
        </w:rPr>
        <w:t>、</w:t>
      </w:r>
      <w:r w:rsidRPr="00281771">
        <w:rPr>
          <w:rFonts w:ascii="仿宋_GB2312" w:eastAsia="仿宋_GB2312" w:hAnsi="宋体" w:hint="eastAsia"/>
          <w:color w:val="000000" w:themeColor="text1"/>
          <w:sz w:val="28"/>
        </w:rPr>
        <w:t>本次采购项目审定价剩余的</w:t>
      </w:r>
      <w:r w:rsidRPr="00281771">
        <w:rPr>
          <w:rFonts w:ascii="仿宋_GB2312" w:eastAsia="仿宋_GB2312" w:hAnsi="宋体" w:hint="eastAsia"/>
          <w:color w:val="000000" w:themeColor="text1"/>
          <w:sz w:val="28"/>
          <w:u w:val="single"/>
        </w:rPr>
        <w:t xml:space="preserve"> 3 </w:t>
      </w:r>
      <w:r w:rsidRPr="00281771">
        <w:rPr>
          <w:rFonts w:ascii="仿宋_GB2312" w:eastAsia="仿宋_GB2312" w:hAnsi="宋体" w:hint="eastAsia"/>
          <w:color w:val="000000" w:themeColor="text1"/>
          <w:sz w:val="28"/>
        </w:rPr>
        <w:t>%作为家具质量保证金。质保</w:t>
      </w:r>
      <w:r w:rsidRPr="00281771">
        <w:rPr>
          <w:rFonts w:ascii="仿宋_GB2312" w:eastAsia="仿宋_GB2312" w:hAnsi="宋体" w:hint="eastAsia"/>
          <w:color w:val="000000" w:themeColor="text1"/>
          <w:sz w:val="28"/>
        </w:rPr>
        <w:lastRenderedPageBreak/>
        <w:t>期满（质保期为两年），所有产品运行状况无质量问题，各方共同验收合格后，采购单位一次性无息付清给中选单位。</w:t>
      </w:r>
    </w:p>
    <w:p w14:paraId="62E442A7" w14:textId="77777777" w:rsidR="00EC79D4" w:rsidRPr="00281771" w:rsidRDefault="00E85C34" w:rsidP="000156A5">
      <w:pPr>
        <w:snapToGrid w:val="0"/>
        <w:spacing w:line="360" w:lineRule="auto"/>
        <w:ind w:firstLineChars="200" w:firstLine="560"/>
        <w:rPr>
          <w:rFonts w:ascii="仿宋_GB2312" w:eastAsia="仿宋_GB2312" w:hAnsi="宋体"/>
          <w:color w:val="000000" w:themeColor="text1"/>
          <w:sz w:val="28"/>
        </w:rPr>
      </w:pPr>
      <w:r w:rsidRPr="00281771">
        <w:rPr>
          <w:rFonts w:ascii="仿宋_GB2312" w:eastAsia="仿宋_GB2312" w:hAnsi="宋体" w:hint="eastAsia"/>
          <w:color w:val="000000" w:themeColor="text1"/>
          <w:sz w:val="28"/>
        </w:rPr>
        <w:t>（四）评标方法、评标标准</w:t>
      </w:r>
    </w:p>
    <w:p w14:paraId="7C4AD4AE" w14:textId="7831CA55" w:rsidR="00EC79D4" w:rsidRPr="00281771" w:rsidRDefault="000156A5" w:rsidP="000156A5">
      <w:pPr>
        <w:snapToGrid w:val="0"/>
        <w:spacing w:line="360" w:lineRule="auto"/>
        <w:ind w:firstLineChars="200" w:firstLine="560"/>
        <w:rPr>
          <w:rFonts w:ascii="仿宋_GB2312" w:eastAsia="仿宋_GB2312" w:hAnsi="宋体"/>
          <w:color w:val="000000" w:themeColor="text1"/>
          <w:sz w:val="28"/>
        </w:rPr>
      </w:pPr>
      <w:r w:rsidRPr="00281771">
        <w:rPr>
          <w:rFonts w:ascii="仿宋_GB2312" w:eastAsia="仿宋_GB2312" w:hAnsi="宋体" w:hint="eastAsia"/>
          <w:color w:val="000000" w:themeColor="text1"/>
          <w:sz w:val="28"/>
        </w:rPr>
        <w:t xml:space="preserve"> </w:t>
      </w:r>
      <w:r w:rsidR="002807C5" w:rsidRPr="00281771">
        <w:rPr>
          <w:rFonts w:ascii="仿宋_GB2312" w:eastAsia="仿宋_GB2312" w:hAnsi="宋体" w:hint="eastAsia"/>
          <w:color w:val="000000" w:themeColor="text1"/>
          <w:sz w:val="28"/>
        </w:rPr>
        <w:t>最低价评价法：</w:t>
      </w:r>
      <w:r w:rsidR="002A13CB" w:rsidRPr="00281771">
        <w:rPr>
          <w:rFonts w:ascii="仿宋_GB2312" w:eastAsia="仿宋_GB2312" w:hAnsi="宋体" w:hint="eastAsia"/>
          <w:color w:val="000000" w:themeColor="text1"/>
          <w:sz w:val="28"/>
        </w:rPr>
        <w:t>以供应商对各物品项单价的有效报价与预估数量乘积之和作为项目有效总报价，供应商项目有效总报价最低者确认为该项目中选候选人</w:t>
      </w:r>
      <w:r w:rsidR="002807C5" w:rsidRPr="00281771">
        <w:rPr>
          <w:rFonts w:ascii="仿宋_GB2312" w:eastAsia="仿宋_GB2312" w:hAnsi="宋体" w:hint="eastAsia"/>
          <w:color w:val="000000" w:themeColor="text1"/>
          <w:sz w:val="28"/>
        </w:rPr>
        <w:t>。</w:t>
      </w:r>
    </w:p>
    <w:p w14:paraId="2D707B14" w14:textId="77777777" w:rsidR="00EC79D4" w:rsidRPr="00281771" w:rsidRDefault="00E85C34" w:rsidP="000156A5">
      <w:pPr>
        <w:snapToGrid w:val="0"/>
        <w:spacing w:line="360" w:lineRule="auto"/>
        <w:ind w:firstLineChars="200" w:firstLine="560"/>
        <w:rPr>
          <w:rFonts w:ascii="仿宋_GB2312" w:eastAsia="仿宋_GB2312" w:hAnsi="宋体"/>
          <w:color w:val="000000" w:themeColor="text1"/>
          <w:sz w:val="28"/>
        </w:rPr>
      </w:pPr>
      <w:r w:rsidRPr="00281771">
        <w:rPr>
          <w:rFonts w:ascii="仿宋_GB2312" w:eastAsia="仿宋_GB2312" w:hAnsi="宋体" w:hint="eastAsia"/>
          <w:color w:val="000000" w:themeColor="text1"/>
          <w:sz w:val="28"/>
        </w:rPr>
        <w:t>（五）</w:t>
      </w:r>
      <w:proofErr w:type="gramStart"/>
      <w:r w:rsidRPr="00281771">
        <w:rPr>
          <w:rFonts w:ascii="仿宋_GB2312" w:eastAsia="仿宋_GB2312" w:hAnsi="宋体" w:hint="eastAsia"/>
          <w:color w:val="000000" w:themeColor="text1"/>
          <w:sz w:val="28"/>
        </w:rPr>
        <w:t>拟签订</w:t>
      </w:r>
      <w:proofErr w:type="gramEnd"/>
      <w:r w:rsidRPr="00281771">
        <w:rPr>
          <w:rFonts w:ascii="仿宋_GB2312" w:eastAsia="仿宋_GB2312" w:hAnsi="宋体" w:hint="eastAsia"/>
          <w:color w:val="000000" w:themeColor="text1"/>
          <w:sz w:val="28"/>
        </w:rPr>
        <w:t>的合同文本</w:t>
      </w:r>
    </w:p>
    <w:p w14:paraId="57675D23" w14:textId="77777777" w:rsidR="00EC79D4" w:rsidRPr="00281771" w:rsidRDefault="00E85C34" w:rsidP="000156A5">
      <w:pPr>
        <w:snapToGrid w:val="0"/>
        <w:spacing w:line="360" w:lineRule="auto"/>
        <w:ind w:firstLineChars="350" w:firstLine="980"/>
        <w:rPr>
          <w:rFonts w:ascii="仿宋_GB2312" w:eastAsia="仿宋_GB2312" w:hAnsi="宋体"/>
          <w:color w:val="000000" w:themeColor="text1"/>
          <w:sz w:val="28"/>
        </w:rPr>
      </w:pPr>
      <w:r w:rsidRPr="00281771">
        <w:rPr>
          <w:rFonts w:ascii="仿宋_GB2312" w:eastAsia="仿宋_GB2312" w:hAnsi="宋体" w:hint="eastAsia"/>
          <w:color w:val="000000" w:themeColor="text1"/>
          <w:sz w:val="28"/>
        </w:rPr>
        <w:t>详见第四部分附件</w:t>
      </w:r>
      <w:r w:rsidRPr="00281771">
        <w:rPr>
          <w:rFonts w:ascii="仿宋_GB2312" w:eastAsia="仿宋_GB2312" w:hAnsi="宋体"/>
          <w:color w:val="000000" w:themeColor="text1"/>
          <w:sz w:val="28"/>
        </w:rPr>
        <w:t>5</w:t>
      </w:r>
    </w:p>
    <w:p w14:paraId="2FE9790C" w14:textId="77777777" w:rsidR="00EC79D4" w:rsidRPr="00281771" w:rsidRDefault="00E85C34" w:rsidP="000156A5">
      <w:pPr>
        <w:snapToGrid w:val="0"/>
        <w:spacing w:line="360" w:lineRule="auto"/>
        <w:ind w:firstLineChars="200" w:firstLine="560"/>
        <w:rPr>
          <w:rFonts w:ascii="仿宋_GB2312" w:eastAsia="仿宋_GB2312" w:hAnsi="宋体"/>
          <w:color w:val="000000" w:themeColor="text1"/>
          <w:sz w:val="28"/>
        </w:rPr>
      </w:pPr>
      <w:r w:rsidRPr="00281771">
        <w:rPr>
          <w:rFonts w:ascii="仿宋_GB2312" w:eastAsia="仿宋_GB2312" w:hAnsi="宋体" w:hint="eastAsia"/>
          <w:color w:val="000000" w:themeColor="text1"/>
          <w:sz w:val="28"/>
        </w:rPr>
        <w:t>（六）其他说明</w:t>
      </w:r>
    </w:p>
    <w:p w14:paraId="361227A9" w14:textId="69A4C2E1" w:rsidR="00EC79D4" w:rsidRPr="00281771" w:rsidRDefault="00E85C34" w:rsidP="000156A5">
      <w:pPr>
        <w:snapToGrid w:val="0"/>
        <w:spacing w:line="360" w:lineRule="auto"/>
        <w:ind w:firstLineChars="400" w:firstLine="1120"/>
        <w:rPr>
          <w:rFonts w:ascii="仿宋_GB2312" w:eastAsia="仿宋_GB2312" w:hAnsi="宋体"/>
          <w:color w:val="000000" w:themeColor="text1"/>
          <w:sz w:val="28"/>
        </w:rPr>
      </w:pPr>
      <w:r w:rsidRPr="00281771">
        <w:rPr>
          <w:rFonts w:ascii="仿宋_GB2312" w:eastAsia="仿宋_GB2312" w:hAnsi="宋体" w:hint="eastAsia"/>
          <w:color w:val="000000" w:themeColor="text1"/>
          <w:sz w:val="28"/>
        </w:rPr>
        <w:t>框架协议有效期二年</w:t>
      </w:r>
    </w:p>
    <w:p w14:paraId="4C2A949D" w14:textId="77777777" w:rsidR="00EC79D4" w:rsidRPr="00281771" w:rsidRDefault="00E85C34" w:rsidP="000156A5">
      <w:pPr>
        <w:pStyle w:val="2"/>
        <w:keepNext w:val="0"/>
        <w:keepLines w:val="0"/>
        <w:snapToGrid w:val="0"/>
        <w:spacing w:before="0" w:after="0" w:line="360" w:lineRule="auto"/>
        <w:ind w:firstLineChars="200" w:firstLine="562"/>
        <w:rPr>
          <w:rFonts w:ascii="仿宋" w:eastAsia="仿宋" w:hAnsi="仿宋"/>
          <w:color w:val="000000" w:themeColor="text1"/>
          <w:sz w:val="28"/>
          <w:szCs w:val="28"/>
        </w:rPr>
      </w:pPr>
      <w:r w:rsidRPr="00281771">
        <w:rPr>
          <w:rFonts w:ascii="仿宋" w:eastAsia="仿宋" w:hAnsi="仿宋" w:hint="eastAsia"/>
          <w:color w:val="000000" w:themeColor="text1"/>
          <w:sz w:val="28"/>
          <w:szCs w:val="28"/>
        </w:rPr>
        <w:t>三、投标文件说明</w:t>
      </w:r>
    </w:p>
    <w:p w14:paraId="235FCD82" w14:textId="77777777" w:rsidR="00EC79D4" w:rsidRPr="00281771" w:rsidRDefault="00E85C34" w:rsidP="000156A5">
      <w:pPr>
        <w:snapToGrid w:val="0"/>
        <w:spacing w:line="360" w:lineRule="auto"/>
        <w:ind w:firstLineChars="200" w:firstLine="560"/>
        <w:rPr>
          <w:rFonts w:ascii="仿宋_GB2312" w:eastAsia="仿宋_GB2312" w:hAnsi="宋体"/>
          <w:color w:val="000000" w:themeColor="text1"/>
          <w:sz w:val="28"/>
        </w:rPr>
      </w:pPr>
      <w:r w:rsidRPr="00281771">
        <w:rPr>
          <w:rFonts w:ascii="仿宋_GB2312" w:eastAsia="仿宋_GB2312" w:hAnsi="宋体" w:hint="eastAsia"/>
          <w:color w:val="000000" w:themeColor="text1"/>
          <w:sz w:val="28"/>
        </w:rPr>
        <w:t>（一）要求</w:t>
      </w:r>
    </w:p>
    <w:p w14:paraId="2D8424AF" w14:textId="4EFB77A3" w:rsidR="00EC79D4" w:rsidRPr="00281771" w:rsidRDefault="00E85C34" w:rsidP="000156A5">
      <w:pPr>
        <w:snapToGrid w:val="0"/>
        <w:spacing w:line="360" w:lineRule="auto"/>
        <w:ind w:firstLineChars="200" w:firstLine="560"/>
        <w:rPr>
          <w:rFonts w:ascii="仿宋_GB2312" w:eastAsia="仿宋_GB2312" w:hAnsi="宋体"/>
          <w:color w:val="000000" w:themeColor="text1"/>
          <w:sz w:val="28"/>
        </w:rPr>
      </w:pPr>
      <w:r w:rsidRPr="00281771">
        <w:rPr>
          <w:rFonts w:ascii="仿宋_GB2312" w:eastAsia="仿宋_GB2312" w:hAnsi="宋体" w:hint="eastAsia"/>
          <w:color w:val="000000" w:themeColor="text1"/>
          <w:sz w:val="28"/>
        </w:rPr>
        <w:t>1</w:t>
      </w:r>
      <w:r w:rsidR="00F25D35" w:rsidRPr="00281771">
        <w:rPr>
          <w:rFonts w:ascii="仿宋_GB2312" w:eastAsia="仿宋_GB2312" w:hAnsi="宋体" w:hint="eastAsia"/>
          <w:color w:val="000000" w:themeColor="text1"/>
          <w:sz w:val="28"/>
        </w:rPr>
        <w:t>、</w:t>
      </w:r>
      <w:r w:rsidRPr="00281771">
        <w:rPr>
          <w:rFonts w:ascii="仿宋_GB2312" w:eastAsia="仿宋_GB2312" w:hAnsi="宋体" w:hint="eastAsia"/>
          <w:color w:val="000000" w:themeColor="text1"/>
          <w:sz w:val="28"/>
        </w:rPr>
        <w:t>投标人应仔细阅读招标文件的所有内容，按招标文件的要求提供投标文件，并保证所提供的全部资料的真实性，以使其投标对招标文件</w:t>
      </w:r>
      <w:proofErr w:type="gramStart"/>
      <w:r w:rsidRPr="00281771">
        <w:rPr>
          <w:rFonts w:ascii="仿宋_GB2312" w:eastAsia="仿宋_GB2312" w:hAnsi="宋体" w:hint="eastAsia"/>
          <w:color w:val="000000" w:themeColor="text1"/>
          <w:sz w:val="28"/>
        </w:rPr>
        <w:t>作出</w:t>
      </w:r>
      <w:proofErr w:type="gramEnd"/>
      <w:r w:rsidRPr="00281771">
        <w:rPr>
          <w:rFonts w:ascii="仿宋_GB2312" w:eastAsia="仿宋_GB2312" w:hAnsi="宋体" w:hint="eastAsia"/>
          <w:color w:val="000000" w:themeColor="text1"/>
          <w:sz w:val="28"/>
        </w:rPr>
        <w:t>实质性响应，否则其投标可能被拒绝；</w:t>
      </w:r>
    </w:p>
    <w:p w14:paraId="51555B47" w14:textId="736C44E2" w:rsidR="00EC79D4" w:rsidRPr="00281771" w:rsidRDefault="00E85C34" w:rsidP="000156A5">
      <w:pPr>
        <w:snapToGrid w:val="0"/>
        <w:spacing w:line="360" w:lineRule="auto"/>
        <w:ind w:firstLineChars="200" w:firstLine="560"/>
        <w:rPr>
          <w:rFonts w:ascii="仿宋_GB2312" w:eastAsia="仿宋_GB2312" w:hAnsi="宋体"/>
          <w:color w:val="000000" w:themeColor="text1"/>
          <w:sz w:val="28"/>
        </w:rPr>
      </w:pPr>
      <w:r w:rsidRPr="00281771">
        <w:rPr>
          <w:rFonts w:ascii="仿宋_GB2312" w:eastAsia="仿宋_GB2312" w:hAnsi="宋体" w:hint="eastAsia"/>
          <w:color w:val="000000" w:themeColor="text1"/>
          <w:sz w:val="28"/>
        </w:rPr>
        <w:t>2</w:t>
      </w:r>
      <w:r w:rsidR="00F25D35" w:rsidRPr="00281771">
        <w:rPr>
          <w:rFonts w:ascii="仿宋_GB2312" w:eastAsia="仿宋_GB2312" w:hAnsi="宋体" w:hint="eastAsia"/>
          <w:color w:val="000000" w:themeColor="text1"/>
          <w:sz w:val="28"/>
        </w:rPr>
        <w:t>、</w:t>
      </w:r>
      <w:r w:rsidRPr="00281771">
        <w:rPr>
          <w:rFonts w:ascii="仿宋_GB2312" w:eastAsia="仿宋_GB2312" w:hAnsi="宋体" w:hint="eastAsia"/>
          <w:color w:val="000000" w:themeColor="text1"/>
          <w:sz w:val="28"/>
        </w:rPr>
        <w:t>除非有特殊要求，招标文件不单独提供招标设备（系统）或服务使用地的自然环境、气候条件、公用设施等情况，投标人被视为熟悉上述情况。</w:t>
      </w:r>
    </w:p>
    <w:p w14:paraId="6BF3E910" w14:textId="77777777" w:rsidR="00EC79D4" w:rsidRPr="00281771" w:rsidRDefault="00E85C34" w:rsidP="000156A5">
      <w:pPr>
        <w:snapToGrid w:val="0"/>
        <w:spacing w:line="360" w:lineRule="auto"/>
        <w:ind w:firstLineChars="200" w:firstLine="560"/>
        <w:rPr>
          <w:rFonts w:ascii="仿宋_GB2312" w:eastAsia="仿宋_GB2312" w:hAnsi="宋体"/>
          <w:color w:val="000000" w:themeColor="text1"/>
          <w:sz w:val="28"/>
        </w:rPr>
      </w:pPr>
      <w:r w:rsidRPr="00281771">
        <w:rPr>
          <w:rFonts w:ascii="仿宋_GB2312" w:eastAsia="仿宋_GB2312" w:hAnsi="宋体" w:hint="eastAsia"/>
          <w:color w:val="000000" w:themeColor="text1"/>
          <w:sz w:val="28"/>
        </w:rPr>
        <w:t>（二）投标文件的组成</w:t>
      </w:r>
    </w:p>
    <w:p w14:paraId="4C073158" w14:textId="77777777" w:rsidR="00EC79D4" w:rsidRPr="00281771" w:rsidRDefault="00E85C34" w:rsidP="000156A5">
      <w:pPr>
        <w:snapToGrid w:val="0"/>
        <w:spacing w:line="360" w:lineRule="auto"/>
        <w:ind w:firstLineChars="200" w:firstLine="560"/>
        <w:rPr>
          <w:rFonts w:ascii="仿宋_GB2312" w:eastAsia="仿宋_GB2312" w:hAnsi="宋体"/>
          <w:color w:val="000000" w:themeColor="text1"/>
          <w:sz w:val="28"/>
        </w:rPr>
      </w:pPr>
      <w:r w:rsidRPr="00281771">
        <w:rPr>
          <w:rFonts w:ascii="仿宋_GB2312" w:eastAsia="仿宋_GB2312" w:hAnsi="宋体" w:hint="eastAsia"/>
          <w:color w:val="000000" w:themeColor="text1"/>
          <w:sz w:val="28"/>
        </w:rPr>
        <w:t>投标文件应包括但不限于下列所列文件：</w:t>
      </w:r>
    </w:p>
    <w:p w14:paraId="02DF2E6D" w14:textId="3AD565AC" w:rsidR="00EC79D4" w:rsidRPr="00281771" w:rsidRDefault="00E85C34" w:rsidP="000156A5">
      <w:pPr>
        <w:snapToGrid w:val="0"/>
        <w:spacing w:line="360" w:lineRule="auto"/>
        <w:ind w:firstLineChars="200" w:firstLine="560"/>
        <w:rPr>
          <w:rFonts w:ascii="仿宋_GB2312" w:eastAsia="仿宋_GB2312" w:hAnsi="宋体"/>
          <w:color w:val="000000" w:themeColor="text1"/>
          <w:sz w:val="28"/>
        </w:rPr>
      </w:pPr>
      <w:r w:rsidRPr="00281771">
        <w:rPr>
          <w:rFonts w:ascii="仿宋_GB2312" w:eastAsia="仿宋_GB2312" w:hAnsi="宋体" w:hint="eastAsia"/>
          <w:color w:val="000000" w:themeColor="text1"/>
          <w:sz w:val="28"/>
        </w:rPr>
        <w:t>1</w:t>
      </w:r>
      <w:r w:rsidR="00F25D35" w:rsidRPr="00281771">
        <w:rPr>
          <w:rFonts w:ascii="仿宋_GB2312" w:eastAsia="仿宋_GB2312" w:hAnsi="宋体" w:hint="eastAsia"/>
          <w:color w:val="000000" w:themeColor="text1"/>
          <w:sz w:val="28"/>
        </w:rPr>
        <w:t>、</w:t>
      </w:r>
      <w:r w:rsidRPr="00281771">
        <w:rPr>
          <w:rFonts w:ascii="仿宋_GB2312" w:eastAsia="仿宋_GB2312" w:hAnsi="宋体" w:hint="eastAsia"/>
          <w:color w:val="000000" w:themeColor="text1"/>
          <w:sz w:val="28"/>
        </w:rPr>
        <w:t>法定代表人身份证明或法定代表人授权委托书（法定代表人参加投标，不用此委托书）。</w:t>
      </w:r>
    </w:p>
    <w:p w14:paraId="6702399A" w14:textId="4A69610F" w:rsidR="00EC79D4" w:rsidRPr="00281771" w:rsidRDefault="00E85C34" w:rsidP="000156A5">
      <w:pPr>
        <w:snapToGrid w:val="0"/>
        <w:spacing w:line="360" w:lineRule="auto"/>
        <w:ind w:firstLineChars="200" w:firstLine="560"/>
        <w:rPr>
          <w:rFonts w:ascii="仿宋_GB2312" w:eastAsia="仿宋_GB2312" w:hAnsi="宋体"/>
          <w:color w:val="000000" w:themeColor="text1"/>
          <w:sz w:val="28"/>
        </w:rPr>
      </w:pPr>
      <w:r w:rsidRPr="00281771">
        <w:rPr>
          <w:rFonts w:ascii="仿宋_GB2312" w:eastAsia="仿宋_GB2312" w:hAnsi="宋体" w:hint="eastAsia"/>
          <w:color w:val="000000" w:themeColor="text1"/>
          <w:sz w:val="28"/>
        </w:rPr>
        <w:t>2</w:t>
      </w:r>
      <w:r w:rsidR="00F25D35" w:rsidRPr="00281771">
        <w:rPr>
          <w:rFonts w:ascii="仿宋_GB2312" w:eastAsia="仿宋_GB2312" w:hAnsi="宋体" w:hint="eastAsia"/>
          <w:color w:val="000000" w:themeColor="text1"/>
          <w:sz w:val="28"/>
        </w:rPr>
        <w:t>、</w:t>
      </w:r>
      <w:r w:rsidRPr="00281771">
        <w:rPr>
          <w:rFonts w:ascii="仿宋_GB2312" w:eastAsia="仿宋_GB2312" w:hAnsi="宋体" w:hint="eastAsia"/>
          <w:color w:val="000000" w:themeColor="text1"/>
          <w:sz w:val="28"/>
        </w:rPr>
        <w:t>投标书</w:t>
      </w:r>
    </w:p>
    <w:p w14:paraId="087E0D83" w14:textId="77777777" w:rsidR="00EC79D4" w:rsidRPr="00281771" w:rsidRDefault="00E85C34" w:rsidP="000156A5">
      <w:pPr>
        <w:snapToGrid w:val="0"/>
        <w:spacing w:line="360" w:lineRule="auto"/>
        <w:ind w:firstLineChars="200" w:firstLine="560"/>
        <w:rPr>
          <w:rFonts w:ascii="仿宋_GB2312" w:eastAsia="仿宋_GB2312" w:hAnsi="宋体"/>
          <w:color w:val="000000" w:themeColor="text1"/>
          <w:sz w:val="28"/>
        </w:rPr>
      </w:pPr>
      <w:r w:rsidRPr="00281771">
        <w:rPr>
          <w:rFonts w:ascii="仿宋_GB2312" w:eastAsia="仿宋_GB2312" w:hAnsi="宋体" w:hint="eastAsia"/>
          <w:color w:val="000000" w:themeColor="text1"/>
          <w:sz w:val="28"/>
        </w:rPr>
        <w:t>必须按照本招标文件第四部分附件的格式要求制作，未经招标人书面同意，该格式不允许作任何修改。</w:t>
      </w:r>
    </w:p>
    <w:p w14:paraId="64E64FCB" w14:textId="466A7DA2" w:rsidR="00EC79D4" w:rsidRPr="00281771" w:rsidRDefault="00E85C34" w:rsidP="000156A5">
      <w:pPr>
        <w:snapToGrid w:val="0"/>
        <w:spacing w:line="360" w:lineRule="auto"/>
        <w:ind w:firstLineChars="200" w:firstLine="560"/>
        <w:rPr>
          <w:rFonts w:ascii="仿宋_GB2312" w:eastAsia="仿宋_GB2312" w:hAnsi="宋体"/>
          <w:color w:val="000000" w:themeColor="text1"/>
          <w:sz w:val="28"/>
        </w:rPr>
      </w:pPr>
      <w:r w:rsidRPr="00281771">
        <w:rPr>
          <w:rFonts w:ascii="仿宋_GB2312" w:eastAsia="仿宋_GB2312" w:hAnsi="宋体" w:hint="eastAsia"/>
          <w:color w:val="000000" w:themeColor="text1"/>
          <w:sz w:val="28"/>
        </w:rPr>
        <w:lastRenderedPageBreak/>
        <w:t>3</w:t>
      </w:r>
      <w:r w:rsidR="00F25D35" w:rsidRPr="00281771">
        <w:rPr>
          <w:rFonts w:ascii="仿宋_GB2312" w:eastAsia="仿宋_GB2312" w:hAnsi="宋体" w:hint="eastAsia"/>
          <w:color w:val="000000" w:themeColor="text1"/>
          <w:sz w:val="28"/>
        </w:rPr>
        <w:t>、</w:t>
      </w:r>
      <w:r w:rsidRPr="00281771">
        <w:rPr>
          <w:rFonts w:ascii="仿宋_GB2312" w:eastAsia="仿宋_GB2312" w:hAnsi="宋体" w:hint="eastAsia"/>
          <w:color w:val="000000" w:themeColor="text1"/>
          <w:sz w:val="28"/>
        </w:rPr>
        <w:t>投标价格一览表（须另装，详见“投标文件的签署及规定”）</w:t>
      </w:r>
    </w:p>
    <w:p w14:paraId="51AAC3AB" w14:textId="77777777" w:rsidR="00EC79D4" w:rsidRPr="00281771" w:rsidRDefault="00E85C34" w:rsidP="000156A5">
      <w:pPr>
        <w:snapToGrid w:val="0"/>
        <w:spacing w:line="360" w:lineRule="auto"/>
        <w:ind w:firstLineChars="200" w:firstLine="560"/>
        <w:rPr>
          <w:rFonts w:ascii="仿宋_GB2312" w:eastAsia="仿宋_GB2312" w:hAnsi="宋体"/>
          <w:color w:val="000000" w:themeColor="text1"/>
          <w:sz w:val="28"/>
        </w:rPr>
      </w:pPr>
      <w:r w:rsidRPr="00281771">
        <w:rPr>
          <w:rFonts w:ascii="仿宋_GB2312" w:eastAsia="仿宋_GB2312" w:hAnsi="宋体" w:hint="eastAsia"/>
          <w:color w:val="000000" w:themeColor="text1"/>
          <w:sz w:val="28"/>
        </w:rPr>
        <w:t>应包括投标报价、维护承诺、其他重要补充事项等内容。</w:t>
      </w:r>
    </w:p>
    <w:p w14:paraId="05462A86" w14:textId="22D9590A" w:rsidR="00EC79D4" w:rsidRPr="00281771" w:rsidRDefault="00E85C34" w:rsidP="000156A5">
      <w:pPr>
        <w:snapToGrid w:val="0"/>
        <w:spacing w:line="360" w:lineRule="auto"/>
        <w:ind w:firstLineChars="200" w:firstLine="560"/>
        <w:rPr>
          <w:rFonts w:ascii="仿宋_GB2312" w:eastAsia="仿宋_GB2312" w:hAnsi="宋体"/>
          <w:color w:val="000000" w:themeColor="text1"/>
          <w:sz w:val="28"/>
        </w:rPr>
      </w:pPr>
      <w:r w:rsidRPr="00281771">
        <w:rPr>
          <w:rFonts w:ascii="仿宋_GB2312" w:eastAsia="仿宋_GB2312" w:hAnsi="宋体" w:hint="eastAsia"/>
          <w:color w:val="000000" w:themeColor="text1"/>
          <w:sz w:val="28"/>
        </w:rPr>
        <w:t>4</w:t>
      </w:r>
      <w:r w:rsidR="00F25D35" w:rsidRPr="00281771">
        <w:rPr>
          <w:rFonts w:ascii="仿宋_GB2312" w:eastAsia="仿宋_GB2312" w:hAnsi="宋体" w:hint="eastAsia"/>
          <w:color w:val="000000" w:themeColor="text1"/>
          <w:sz w:val="28"/>
        </w:rPr>
        <w:t>、</w:t>
      </w:r>
      <w:r w:rsidRPr="00281771">
        <w:rPr>
          <w:rFonts w:ascii="仿宋_GB2312" w:eastAsia="仿宋_GB2312" w:hAnsi="宋体" w:hint="eastAsia"/>
          <w:color w:val="000000" w:themeColor="text1"/>
          <w:sz w:val="28"/>
        </w:rPr>
        <w:t>服务内容描述</w:t>
      </w:r>
    </w:p>
    <w:p w14:paraId="2F9F05D7" w14:textId="77777777" w:rsidR="00EC79D4" w:rsidRPr="00281771" w:rsidRDefault="00E85C34" w:rsidP="000156A5">
      <w:pPr>
        <w:snapToGrid w:val="0"/>
        <w:spacing w:line="360" w:lineRule="auto"/>
        <w:ind w:firstLineChars="200" w:firstLine="560"/>
        <w:rPr>
          <w:rFonts w:ascii="仿宋_GB2312" w:eastAsia="仿宋_GB2312" w:hAnsi="宋体"/>
          <w:color w:val="000000" w:themeColor="text1"/>
          <w:sz w:val="28"/>
        </w:rPr>
      </w:pPr>
      <w:r w:rsidRPr="00281771">
        <w:rPr>
          <w:rFonts w:ascii="仿宋_GB2312" w:eastAsia="仿宋_GB2312" w:hAnsi="宋体" w:hint="eastAsia"/>
          <w:color w:val="000000" w:themeColor="text1"/>
          <w:sz w:val="28"/>
        </w:rPr>
        <w:t>投标人必须对“招标项目要求”逐个或分块地</w:t>
      </w:r>
      <w:proofErr w:type="gramStart"/>
      <w:r w:rsidRPr="00281771">
        <w:rPr>
          <w:rFonts w:ascii="仿宋_GB2312" w:eastAsia="仿宋_GB2312" w:hAnsi="宋体" w:hint="eastAsia"/>
          <w:color w:val="000000" w:themeColor="text1"/>
          <w:sz w:val="28"/>
        </w:rPr>
        <w:t>作出</w:t>
      </w:r>
      <w:proofErr w:type="gramEnd"/>
      <w:r w:rsidRPr="00281771">
        <w:rPr>
          <w:rFonts w:ascii="仿宋_GB2312" w:eastAsia="仿宋_GB2312" w:hAnsi="宋体" w:hint="eastAsia"/>
          <w:color w:val="000000" w:themeColor="text1"/>
          <w:sz w:val="28"/>
        </w:rPr>
        <w:t>实质性响应，其响应</w:t>
      </w:r>
      <w:proofErr w:type="gramStart"/>
      <w:r w:rsidRPr="00281771">
        <w:rPr>
          <w:rFonts w:ascii="仿宋_GB2312" w:eastAsia="仿宋_GB2312" w:hAnsi="宋体" w:hint="eastAsia"/>
          <w:color w:val="000000" w:themeColor="text1"/>
          <w:sz w:val="28"/>
        </w:rPr>
        <w:t>应</w:t>
      </w:r>
      <w:proofErr w:type="gramEnd"/>
      <w:r w:rsidRPr="00281771">
        <w:rPr>
          <w:rFonts w:ascii="仿宋_GB2312" w:eastAsia="仿宋_GB2312" w:hAnsi="宋体" w:hint="eastAsia"/>
          <w:color w:val="000000" w:themeColor="text1"/>
          <w:sz w:val="28"/>
        </w:rPr>
        <w:t>与招标文件内容采用相同的顺序，对每个需求的响应必须遵循如下规则：</w:t>
      </w:r>
    </w:p>
    <w:p w14:paraId="5D86A56B" w14:textId="77777777" w:rsidR="00EC79D4" w:rsidRPr="00281771" w:rsidRDefault="00E85C34" w:rsidP="000156A5">
      <w:pPr>
        <w:snapToGrid w:val="0"/>
        <w:spacing w:line="360" w:lineRule="auto"/>
        <w:ind w:firstLineChars="200" w:firstLine="560"/>
        <w:rPr>
          <w:rFonts w:ascii="仿宋_GB2312" w:eastAsia="仿宋_GB2312" w:hAnsi="宋体"/>
          <w:color w:val="000000" w:themeColor="text1"/>
          <w:sz w:val="28"/>
        </w:rPr>
      </w:pPr>
      <w:r w:rsidRPr="00281771">
        <w:rPr>
          <w:rFonts w:ascii="仿宋_GB2312" w:eastAsia="仿宋_GB2312" w:hAnsi="宋体" w:hint="eastAsia"/>
          <w:color w:val="000000" w:themeColor="text1"/>
          <w:sz w:val="28"/>
        </w:rPr>
        <w:t>1）重复该需求；</w:t>
      </w:r>
    </w:p>
    <w:p w14:paraId="5B0BE627" w14:textId="77777777" w:rsidR="00EC79D4" w:rsidRPr="00281771" w:rsidRDefault="00E85C34" w:rsidP="000156A5">
      <w:pPr>
        <w:snapToGrid w:val="0"/>
        <w:spacing w:line="360" w:lineRule="auto"/>
        <w:ind w:firstLineChars="200" w:firstLine="560"/>
        <w:rPr>
          <w:rFonts w:ascii="仿宋_GB2312" w:eastAsia="仿宋_GB2312" w:hAnsi="宋体"/>
          <w:color w:val="000000" w:themeColor="text1"/>
          <w:sz w:val="28"/>
        </w:rPr>
      </w:pPr>
      <w:r w:rsidRPr="00281771">
        <w:rPr>
          <w:rFonts w:ascii="仿宋_GB2312" w:eastAsia="仿宋_GB2312" w:hAnsi="宋体" w:hint="eastAsia"/>
          <w:color w:val="000000" w:themeColor="text1"/>
          <w:sz w:val="28"/>
        </w:rPr>
        <w:t>2）用“是/否”来表明</w:t>
      </w:r>
      <w:proofErr w:type="gramStart"/>
      <w:r w:rsidRPr="00281771">
        <w:rPr>
          <w:rFonts w:ascii="仿宋_GB2312" w:eastAsia="仿宋_GB2312" w:hAnsi="宋体" w:hint="eastAsia"/>
          <w:color w:val="000000" w:themeColor="text1"/>
          <w:sz w:val="28"/>
        </w:rPr>
        <w:t>该需求</w:t>
      </w:r>
      <w:proofErr w:type="gramEnd"/>
      <w:r w:rsidRPr="00281771">
        <w:rPr>
          <w:rFonts w:ascii="仿宋_GB2312" w:eastAsia="仿宋_GB2312" w:hAnsi="宋体" w:hint="eastAsia"/>
          <w:color w:val="000000" w:themeColor="text1"/>
          <w:sz w:val="28"/>
        </w:rPr>
        <w:t>是否被满足；</w:t>
      </w:r>
    </w:p>
    <w:p w14:paraId="6D1642E6" w14:textId="77777777" w:rsidR="00EC79D4" w:rsidRPr="00281771" w:rsidRDefault="00E85C34" w:rsidP="000156A5">
      <w:pPr>
        <w:snapToGrid w:val="0"/>
        <w:spacing w:line="360" w:lineRule="auto"/>
        <w:ind w:firstLineChars="200" w:firstLine="560"/>
        <w:rPr>
          <w:rFonts w:ascii="仿宋_GB2312" w:eastAsia="仿宋_GB2312" w:hAnsi="宋体"/>
          <w:color w:val="000000" w:themeColor="text1"/>
          <w:sz w:val="28"/>
        </w:rPr>
      </w:pPr>
      <w:r w:rsidRPr="00281771">
        <w:rPr>
          <w:rFonts w:ascii="仿宋_GB2312" w:eastAsia="仿宋_GB2312" w:hAnsi="宋体" w:hint="eastAsia"/>
          <w:color w:val="000000" w:themeColor="text1"/>
          <w:sz w:val="28"/>
        </w:rPr>
        <w:t>3）简要描述如何满足该需求，如果该响应在投标文件其他部分有详述，可在该处简单应答，但必须给出确切的位置索引；</w:t>
      </w:r>
    </w:p>
    <w:p w14:paraId="4C403761" w14:textId="77777777" w:rsidR="00EC79D4" w:rsidRPr="00281771" w:rsidRDefault="00E85C34" w:rsidP="000156A5">
      <w:pPr>
        <w:snapToGrid w:val="0"/>
        <w:spacing w:line="360" w:lineRule="auto"/>
        <w:ind w:firstLineChars="200" w:firstLine="560"/>
        <w:rPr>
          <w:rFonts w:ascii="仿宋_GB2312" w:eastAsia="仿宋_GB2312" w:hAnsi="宋体"/>
          <w:color w:val="000000" w:themeColor="text1"/>
          <w:sz w:val="28"/>
        </w:rPr>
      </w:pPr>
      <w:r w:rsidRPr="00281771">
        <w:rPr>
          <w:rFonts w:ascii="仿宋_GB2312" w:eastAsia="仿宋_GB2312" w:hAnsi="宋体" w:hint="eastAsia"/>
          <w:color w:val="000000" w:themeColor="text1"/>
          <w:sz w:val="28"/>
        </w:rPr>
        <w:t>4）解释投标文件或投标方案与招标项目需求之间的偏差，用数量来表示的需求，必须用确切的数量单位来响应。</w:t>
      </w:r>
    </w:p>
    <w:p w14:paraId="403073FE" w14:textId="46E217ED" w:rsidR="00EC79D4" w:rsidRPr="00281771" w:rsidRDefault="00E85C34" w:rsidP="000156A5">
      <w:pPr>
        <w:snapToGrid w:val="0"/>
        <w:spacing w:line="360" w:lineRule="auto"/>
        <w:ind w:firstLineChars="200" w:firstLine="560"/>
        <w:rPr>
          <w:rFonts w:ascii="仿宋_GB2312" w:eastAsia="仿宋_GB2312" w:hAnsi="宋体"/>
          <w:color w:val="000000" w:themeColor="text1"/>
          <w:sz w:val="28"/>
        </w:rPr>
      </w:pPr>
      <w:r w:rsidRPr="00281771">
        <w:rPr>
          <w:rFonts w:ascii="仿宋_GB2312" w:eastAsia="仿宋_GB2312" w:hAnsi="宋体" w:hint="eastAsia"/>
          <w:color w:val="000000" w:themeColor="text1"/>
          <w:sz w:val="28"/>
        </w:rPr>
        <w:t>5</w:t>
      </w:r>
      <w:r w:rsidR="00F25D35" w:rsidRPr="00281771">
        <w:rPr>
          <w:rFonts w:ascii="仿宋_GB2312" w:eastAsia="仿宋_GB2312" w:hAnsi="宋体" w:hint="eastAsia"/>
          <w:color w:val="000000" w:themeColor="text1"/>
          <w:sz w:val="28"/>
        </w:rPr>
        <w:t>、</w:t>
      </w:r>
      <w:r w:rsidRPr="00281771">
        <w:rPr>
          <w:rFonts w:ascii="仿宋_GB2312" w:eastAsia="仿宋_GB2312" w:hAnsi="宋体" w:hint="eastAsia"/>
          <w:color w:val="000000" w:themeColor="text1"/>
          <w:sz w:val="28"/>
        </w:rPr>
        <w:t>投标人情况简介</w:t>
      </w:r>
    </w:p>
    <w:p w14:paraId="58D5CBD9" w14:textId="77777777" w:rsidR="00EC79D4" w:rsidRPr="00281771" w:rsidRDefault="00E85C34" w:rsidP="000156A5">
      <w:pPr>
        <w:snapToGrid w:val="0"/>
        <w:spacing w:line="360" w:lineRule="auto"/>
        <w:ind w:firstLineChars="200" w:firstLine="560"/>
        <w:rPr>
          <w:rFonts w:ascii="仿宋_GB2312" w:eastAsia="仿宋_GB2312" w:hAnsi="宋体"/>
          <w:color w:val="000000" w:themeColor="text1"/>
          <w:sz w:val="28"/>
        </w:rPr>
      </w:pPr>
      <w:r w:rsidRPr="00281771">
        <w:rPr>
          <w:rFonts w:ascii="仿宋_GB2312" w:eastAsia="仿宋_GB2312" w:hAnsi="宋体" w:hint="eastAsia"/>
          <w:color w:val="000000" w:themeColor="text1"/>
          <w:sz w:val="28"/>
        </w:rPr>
        <w:t>应包含投标人基本情况与背景资料、业务经营情况、最近三年类似相关项目实施情况，以及投标人最新的经过审计的财务报表、相关内控制度及连续性方案等。</w:t>
      </w:r>
    </w:p>
    <w:p w14:paraId="6F62146F" w14:textId="679F035F" w:rsidR="00EC79D4" w:rsidRPr="00281771" w:rsidRDefault="00E85C34" w:rsidP="000156A5">
      <w:pPr>
        <w:snapToGrid w:val="0"/>
        <w:spacing w:line="360" w:lineRule="auto"/>
        <w:ind w:firstLineChars="200" w:firstLine="560"/>
        <w:rPr>
          <w:rFonts w:ascii="仿宋_GB2312" w:eastAsia="仿宋_GB2312" w:hAnsi="宋体"/>
          <w:color w:val="000000" w:themeColor="text1"/>
          <w:sz w:val="28"/>
        </w:rPr>
      </w:pPr>
      <w:r w:rsidRPr="00281771">
        <w:rPr>
          <w:rFonts w:ascii="仿宋_GB2312" w:eastAsia="仿宋_GB2312" w:hAnsi="宋体" w:hint="eastAsia"/>
          <w:color w:val="000000" w:themeColor="text1"/>
          <w:sz w:val="28"/>
        </w:rPr>
        <w:t>6</w:t>
      </w:r>
      <w:r w:rsidR="00F25D35" w:rsidRPr="00281771">
        <w:rPr>
          <w:rFonts w:ascii="仿宋_GB2312" w:eastAsia="仿宋_GB2312" w:hAnsi="宋体" w:hint="eastAsia"/>
          <w:color w:val="000000" w:themeColor="text1"/>
          <w:sz w:val="28"/>
        </w:rPr>
        <w:t>、</w:t>
      </w:r>
      <w:r w:rsidRPr="00281771">
        <w:rPr>
          <w:rFonts w:ascii="仿宋_GB2312" w:eastAsia="仿宋_GB2312" w:hAnsi="宋体" w:hint="eastAsia"/>
          <w:color w:val="000000" w:themeColor="text1"/>
          <w:sz w:val="28"/>
        </w:rPr>
        <w:t>投标人资格证明文件</w:t>
      </w:r>
    </w:p>
    <w:p w14:paraId="238019C5" w14:textId="77777777" w:rsidR="00EC79D4" w:rsidRPr="00281771" w:rsidRDefault="00E85C34" w:rsidP="000156A5">
      <w:pPr>
        <w:snapToGrid w:val="0"/>
        <w:spacing w:line="360" w:lineRule="auto"/>
        <w:ind w:firstLineChars="200" w:firstLine="560"/>
        <w:rPr>
          <w:rFonts w:ascii="仿宋_GB2312" w:eastAsia="仿宋_GB2312" w:hAnsi="宋体"/>
          <w:color w:val="000000" w:themeColor="text1"/>
          <w:sz w:val="28"/>
        </w:rPr>
      </w:pPr>
      <w:r w:rsidRPr="00281771">
        <w:rPr>
          <w:rFonts w:ascii="仿宋_GB2312" w:eastAsia="仿宋_GB2312" w:hAnsi="宋体" w:hint="eastAsia"/>
          <w:color w:val="000000" w:themeColor="text1"/>
          <w:sz w:val="28"/>
        </w:rPr>
        <w:t>1）投标人营业执照复印件；</w:t>
      </w:r>
    </w:p>
    <w:p w14:paraId="645A91A0" w14:textId="77777777" w:rsidR="00EC79D4" w:rsidRPr="00281771" w:rsidRDefault="00E85C34" w:rsidP="000156A5">
      <w:pPr>
        <w:snapToGrid w:val="0"/>
        <w:spacing w:line="360" w:lineRule="auto"/>
        <w:ind w:firstLineChars="200" w:firstLine="560"/>
        <w:rPr>
          <w:rFonts w:ascii="仿宋_GB2312" w:eastAsia="仿宋_GB2312" w:hAnsi="宋体"/>
          <w:color w:val="000000" w:themeColor="text1"/>
          <w:sz w:val="28"/>
        </w:rPr>
      </w:pPr>
      <w:r w:rsidRPr="00281771">
        <w:rPr>
          <w:rFonts w:ascii="仿宋_GB2312" w:eastAsia="仿宋_GB2312" w:hAnsi="宋体" w:hint="eastAsia"/>
          <w:color w:val="000000" w:themeColor="text1"/>
          <w:sz w:val="28"/>
        </w:rPr>
        <w:t>2）投标人资质证书复印件；</w:t>
      </w:r>
    </w:p>
    <w:p w14:paraId="6A70E546" w14:textId="77777777" w:rsidR="00EC79D4" w:rsidRPr="00281771" w:rsidRDefault="00E85C34" w:rsidP="000156A5">
      <w:pPr>
        <w:snapToGrid w:val="0"/>
        <w:spacing w:line="360" w:lineRule="auto"/>
        <w:ind w:firstLineChars="200" w:firstLine="560"/>
        <w:rPr>
          <w:rFonts w:ascii="仿宋_GB2312" w:eastAsia="仿宋_GB2312" w:hAnsi="宋体"/>
          <w:color w:val="000000" w:themeColor="text1"/>
          <w:sz w:val="28"/>
        </w:rPr>
      </w:pPr>
      <w:r w:rsidRPr="00281771">
        <w:rPr>
          <w:rFonts w:ascii="仿宋_GB2312" w:eastAsia="仿宋_GB2312" w:hAnsi="宋体" w:hint="eastAsia"/>
          <w:color w:val="000000" w:themeColor="text1"/>
          <w:sz w:val="28"/>
        </w:rPr>
        <w:t>3）若分公司参加投标的，需总公司的正式授权书（即签订合同只与有法人资格的公司签订）；</w:t>
      </w:r>
    </w:p>
    <w:p w14:paraId="2039D56C" w14:textId="77777777" w:rsidR="00EC79D4" w:rsidRPr="00281771" w:rsidRDefault="00E85C34" w:rsidP="000156A5">
      <w:pPr>
        <w:snapToGrid w:val="0"/>
        <w:spacing w:line="360" w:lineRule="auto"/>
        <w:ind w:firstLineChars="200" w:firstLine="560"/>
        <w:rPr>
          <w:rFonts w:ascii="仿宋_GB2312" w:eastAsia="仿宋_GB2312" w:hAnsi="宋体"/>
          <w:color w:val="000000" w:themeColor="text1"/>
          <w:sz w:val="28"/>
        </w:rPr>
      </w:pPr>
      <w:r w:rsidRPr="00281771">
        <w:rPr>
          <w:rFonts w:ascii="仿宋_GB2312" w:eastAsia="仿宋_GB2312" w:hAnsi="宋体" w:hint="eastAsia"/>
          <w:color w:val="000000" w:themeColor="text1"/>
          <w:sz w:val="28"/>
        </w:rPr>
        <w:t>4）其他相关资格证明文件。</w:t>
      </w:r>
    </w:p>
    <w:p w14:paraId="2223E7CA" w14:textId="7A1FC684" w:rsidR="00EC79D4" w:rsidRPr="00281771" w:rsidRDefault="00E85C34" w:rsidP="000156A5">
      <w:pPr>
        <w:snapToGrid w:val="0"/>
        <w:spacing w:line="360" w:lineRule="auto"/>
        <w:ind w:firstLineChars="200" w:firstLine="560"/>
        <w:rPr>
          <w:rFonts w:ascii="仿宋_GB2312" w:eastAsia="仿宋_GB2312" w:hAnsi="宋体"/>
          <w:color w:val="000000" w:themeColor="text1"/>
          <w:sz w:val="28"/>
        </w:rPr>
      </w:pPr>
      <w:r w:rsidRPr="00281771">
        <w:rPr>
          <w:rFonts w:ascii="仿宋_GB2312" w:eastAsia="仿宋_GB2312" w:hAnsi="宋体" w:hint="eastAsia"/>
          <w:color w:val="000000" w:themeColor="text1"/>
          <w:sz w:val="28"/>
        </w:rPr>
        <w:t>7</w:t>
      </w:r>
      <w:r w:rsidR="00F25D35" w:rsidRPr="00281771">
        <w:rPr>
          <w:rFonts w:ascii="仿宋_GB2312" w:eastAsia="仿宋_GB2312" w:hAnsi="宋体" w:hint="eastAsia"/>
          <w:color w:val="000000" w:themeColor="text1"/>
          <w:sz w:val="28"/>
        </w:rPr>
        <w:t>、</w:t>
      </w:r>
      <w:r w:rsidRPr="00281771">
        <w:rPr>
          <w:rFonts w:ascii="仿宋_GB2312" w:eastAsia="仿宋_GB2312" w:hAnsi="宋体" w:hint="eastAsia"/>
          <w:color w:val="000000" w:themeColor="text1"/>
          <w:sz w:val="28"/>
        </w:rPr>
        <w:t>供应商反腐败</w:t>
      </w:r>
      <w:r w:rsidRPr="00281771">
        <w:rPr>
          <w:rFonts w:ascii="仿宋_GB2312" w:eastAsia="仿宋_GB2312" w:hAnsi="宋体"/>
          <w:color w:val="000000" w:themeColor="text1"/>
          <w:sz w:val="28"/>
        </w:rPr>
        <w:t>/反贿赂承诺书</w:t>
      </w:r>
    </w:p>
    <w:p w14:paraId="6EFDC221" w14:textId="77777777" w:rsidR="00EC79D4" w:rsidRPr="00281771" w:rsidRDefault="00E85C34" w:rsidP="000156A5">
      <w:pPr>
        <w:snapToGrid w:val="0"/>
        <w:spacing w:line="360" w:lineRule="auto"/>
        <w:ind w:firstLineChars="200" w:firstLine="560"/>
        <w:rPr>
          <w:rFonts w:ascii="仿宋_GB2312" w:eastAsia="仿宋_GB2312" w:hAnsi="宋体"/>
          <w:color w:val="000000" w:themeColor="text1"/>
          <w:sz w:val="28"/>
        </w:rPr>
      </w:pPr>
      <w:r w:rsidRPr="00281771">
        <w:rPr>
          <w:rFonts w:ascii="仿宋_GB2312" w:eastAsia="仿宋_GB2312" w:hAnsi="宋体" w:hint="eastAsia"/>
          <w:color w:val="000000" w:themeColor="text1"/>
          <w:sz w:val="28"/>
        </w:rPr>
        <w:t>必须按照本招标文件第四部分附件</w:t>
      </w:r>
      <w:r w:rsidRPr="00281771">
        <w:rPr>
          <w:rFonts w:ascii="仿宋_GB2312" w:eastAsia="仿宋_GB2312" w:hAnsi="宋体"/>
          <w:color w:val="000000" w:themeColor="text1"/>
          <w:sz w:val="28"/>
        </w:rPr>
        <w:t>6</w:t>
      </w:r>
      <w:r w:rsidRPr="00281771">
        <w:rPr>
          <w:rFonts w:ascii="仿宋_GB2312" w:eastAsia="仿宋_GB2312" w:hAnsi="宋体" w:hint="eastAsia"/>
          <w:color w:val="000000" w:themeColor="text1"/>
          <w:sz w:val="28"/>
        </w:rPr>
        <w:t>的格式要求制作，未经招标人书面同意，该格式不允许作任何修改。</w:t>
      </w:r>
    </w:p>
    <w:p w14:paraId="0094D44D" w14:textId="641701EF" w:rsidR="00EC79D4" w:rsidRPr="00281771" w:rsidRDefault="00E85C34" w:rsidP="000156A5">
      <w:pPr>
        <w:snapToGrid w:val="0"/>
        <w:spacing w:line="360" w:lineRule="auto"/>
        <w:ind w:firstLineChars="200" w:firstLine="560"/>
        <w:rPr>
          <w:rFonts w:ascii="仿宋_GB2312" w:eastAsia="仿宋_GB2312" w:hAnsi="宋体"/>
          <w:color w:val="000000" w:themeColor="text1"/>
          <w:sz w:val="28"/>
        </w:rPr>
      </w:pPr>
      <w:r w:rsidRPr="00281771">
        <w:rPr>
          <w:rFonts w:ascii="仿宋_GB2312" w:eastAsia="仿宋_GB2312" w:hAnsi="宋体" w:hint="eastAsia"/>
          <w:color w:val="000000" w:themeColor="text1"/>
          <w:sz w:val="28"/>
        </w:rPr>
        <w:lastRenderedPageBreak/>
        <w:t>8</w:t>
      </w:r>
      <w:r w:rsidR="00F25D35" w:rsidRPr="00281771">
        <w:rPr>
          <w:rFonts w:ascii="仿宋_GB2312" w:eastAsia="仿宋_GB2312" w:hAnsi="宋体" w:hint="eastAsia"/>
          <w:color w:val="000000" w:themeColor="text1"/>
          <w:sz w:val="28"/>
        </w:rPr>
        <w:t>、</w:t>
      </w:r>
      <w:r w:rsidRPr="00281771">
        <w:rPr>
          <w:rFonts w:ascii="仿宋_GB2312" w:eastAsia="仿宋_GB2312" w:hAnsi="宋体" w:hint="eastAsia"/>
          <w:color w:val="000000" w:themeColor="text1"/>
          <w:sz w:val="28"/>
        </w:rPr>
        <w:t>其他</w:t>
      </w:r>
    </w:p>
    <w:p w14:paraId="6B1B08C7" w14:textId="77777777" w:rsidR="00EC79D4" w:rsidRPr="00281771" w:rsidRDefault="00E85C34" w:rsidP="000156A5">
      <w:pPr>
        <w:snapToGrid w:val="0"/>
        <w:spacing w:line="360" w:lineRule="auto"/>
        <w:ind w:firstLineChars="200" w:firstLine="560"/>
        <w:rPr>
          <w:rFonts w:ascii="仿宋_GB2312" w:eastAsia="仿宋_GB2312" w:hAnsi="宋体"/>
          <w:color w:val="000000" w:themeColor="text1"/>
          <w:sz w:val="28"/>
        </w:rPr>
      </w:pPr>
      <w:r w:rsidRPr="00281771">
        <w:rPr>
          <w:rFonts w:ascii="仿宋_GB2312" w:eastAsia="仿宋_GB2312" w:hAnsi="宋体" w:hint="eastAsia"/>
          <w:color w:val="000000" w:themeColor="text1"/>
          <w:sz w:val="28"/>
        </w:rPr>
        <w:t>1）投标方实施其他银行此产品案例的合同复印件或加盖单位公章的产品定单；</w:t>
      </w:r>
    </w:p>
    <w:p w14:paraId="22EC37DD" w14:textId="77777777" w:rsidR="00EC79D4" w:rsidRPr="00281771" w:rsidRDefault="00E85C34" w:rsidP="000156A5">
      <w:pPr>
        <w:snapToGrid w:val="0"/>
        <w:spacing w:line="360" w:lineRule="auto"/>
        <w:ind w:firstLineChars="200" w:firstLine="560"/>
        <w:rPr>
          <w:rFonts w:ascii="仿宋_GB2312" w:eastAsia="仿宋_GB2312" w:hAnsi="宋体"/>
          <w:color w:val="000000" w:themeColor="text1"/>
          <w:sz w:val="28"/>
        </w:rPr>
      </w:pPr>
      <w:r w:rsidRPr="00281771">
        <w:rPr>
          <w:rFonts w:ascii="仿宋_GB2312" w:eastAsia="仿宋_GB2312" w:hAnsi="宋体" w:hint="eastAsia"/>
          <w:color w:val="000000" w:themeColor="text1"/>
          <w:sz w:val="28"/>
        </w:rPr>
        <w:t>2）投标人自愿提供的其他全部文件；</w:t>
      </w:r>
    </w:p>
    <w:p w14:paraId="6A6783A5" w14:textId="77777777" w:rsidR="00EC79D4" w:rsidRPr="00281771" w:rsidRDefault="00E85C34" w:rsidP="000156A5">
      <w:pPr>
        <w:snapToGrid w:val="0"/>
        <w:spacing w:line="360" w:lineRule="auto"/>
        <w:ind w:firstLineChars="200" w:firstLine="560"/>
        <w:rPr>
          <w:rFonts w:ascii="仿宋_GB2312" w:eastAsia="仿宋_GB2312" w:hAnsi="宋体"/>
          <w:color w:val="000000" w:themeColor="text1"/>
          <w:sz w:val="28"/>
        </w:rPr>
      </w:pPr>
      <w:r w:rsidRPr="00281771">
        <w:rPr>
          <w:rFonts w:ascii="仿宋_GB2312" w:eastAsia="仿宋_GB2312" w:hAnsi="宋体" w:hint="eastAsia"/>
          <w:color w:val="000000" w:themeColor="text1"/>
          <w:sz w:val="28"/>
        </w:rPr>
        <w:t>3）优惠条款的说明等。</w:t>
      </w:r>
    </w:p>
    <w:p w14:paraId="3799B6DB" w14:textId="77777777" w:rsidR="00EC79D4" w:rsidRPr="00281771" w:rsidRDefault="00E85C34" w:rsidP="000156A5">
      <w:pPr>
        <w:snapToGrid w:val="0"/>
        <w:spacing w:line="360" w:lineRule="auto"/>
        <w:ind w:firstLineChars="200" w:firstLine="560"/>
        <w:rPr>
          <w:rFonts w:ascii="仿宋_GB2312" w:eastAsia="仿宋_GB2312" w:hAnsi="宋体"/>
          <w:color w:val="000000" w:themeColor="text1"/>
          <w:sz w:val="28"/>
        </w:rPr>
      </w:pPr>
      <w:r w:rsidRPr="00281771">
        <w:rPr>
          <w:rFonts w:ascii="仿宋_GB2312" w:eastAsia="仿宋_GB2312" w:hAnsi="宋体" w:hint="eastAsia"/>
          <w:color w:val="000000" w:themeColor="text1"/>
          <w:sz w:val="28"/>
        </w:rPr>
        <w:t>（三）投标文件的签署及规定</w:t>
      </w:r>
    </w:p>
    <w:p w14:paraId="40ECEBC3" w14:textId="08B9D575" w:rsidR="00EC79D4" w:rsidRPr="00281771" w:rsidRDefault="00E85C34" w:rsidP="000156A5">
      <w:pPr>
        <w:snapToGrid w:val="0"/>
        <w:spacing w:line="360" w:lineRule="auto"/>
        <w:ind w:firstLineChars="200" w:firstLine="560"/>
        <w:rPr>
          <w:rFonts w:ascii="仿宋_GB2312" w:eastAsia="仿宋_GB2312" w:hAnsi="宋体"/>
          <w:color w:val="000000" w:themeColor="text1"/>
          <w:sz w:val="28"/>
        </w:rPr>
      </w:pPr>
      <w:r w:rsidRPr="00281771">
        <w:rPr>
          <w:rFonts w:ascii="仿宋_GB2312" w:eastAsia="仿宋_GB2312" w:hAnsi="宋体" w:hint="eastAsia"/>
          <w:color w:val="000000" w:themeColor="text1"/>
          <w:sz w:val="28"/>
        </w:rPr>
        <w:t>1</w:t>
      </w:r>
      <w:r w:rsidR="00F25D35" w:rsidRPr="00281771">
        <w:rPr>
          <w:rFonts w:ascii="仿宋_GB2312" w:eastAsia="仿宋_GB2312" w:hAnsi="宋体" w:hint="eastAsia"/>
          <w:color w:val="000000" w:themeColor="text1"/>
          <w:sz w:val="28"/>
        </w:rPr>
        <w:t>、</w:t>
      </w:r>
      <w:r w:rsidRPr="00281771">
        <w:rPr>
          <w:rFonts w:ascii="仿宋_GB2312" w:eastAsia="仿宋_GB2312" w:hAnsi="宋体" w:hint="eastAsia"/>
          <w:color w:val="000000" w:themeColor="text1"/>
          <w:sz w:val="28"/>
        </w:rPr>
        <w:t>投标人应准备一份正本、二份副本、一份电子档，正副本及电子</w:t>
      </w:r>
      <w:proofErr w:type="gramStart"/>
      <w:r w:rsidRPr="00281771">
        <w:rPr>
          <w:rFonts w:ascii="仿宋_GB2312" w:eastAsia="仿宋_GB2312" w:hAnsi="宋体" w:hint="eastAsia"/>
          <w:color w:val="000000" w:themeColor="text1"/>
          <w:sz w:val="28"/>
        </w:rPr>
        <w:t>档</w:t>
      </w:r>
      <w:proofErr w:type="gramEnd"/>
      <w:r w:rsidRPr="00281771">
        <w:rPr>
          <w:rFonts w:ascii="仿宋_GB2312" w:eastAsia="仿宋_GB2312" w:hAnsi="宋体" w:hint="eastAsia"/>
          <w:color w:val="000000" w:themeColor="text1"/>
          <w:sz w:val="28"/>
        </w:rPr>
        <w:t>均不含报价单，另装一份密封投标报价单。在每一份投标文件上要明确注明“正本”“副本”“电子档”“报价单”字样，若正本和副本有差异以正本为准；</w:t>
      </w:r>
    </w:p>
    <w:p w14:paraId="676D7094" w14:textId="66C615A0" w:rsidR="00EC79D4" w:rsidRPr="00281771" w:rsidRDefault="00E85C34" w:rsidP="000156A5">
      <w:pPr>
        <w:snapToGrid w:val="0"/>
        <w:spacing w:line="360" w:lineRule="auto"/>
        <w:ind w:firstLineChars="200" w:firstLine="560"/>
        <w:rPr>
          <w:rFonts w:ascii="仿宋_GB2312" w:eastAsia="仿宋_GB2312" w:hAnsi="宋体"/>
          <w:color w:val="000000" w:themeColor="text1"/>
          <w:sz w:val="28"/>
        </w:rPr>
      </w:pPr>
      <w:r w:rsidRPr="00281771">
        <w:rPr>
          <w:rFonts w:ascii="仿宋_GB2312" w:eastAsia="仿宋_GB2312" w:hAnsi="宋体" w:hint="eastAsia"/>
          <w:color w:val="000000" w:themeColor="text1"/>
          <w:sz w:val="28"/>
        </w:rPr>
        <w:t>2</w:t>
      </w:r>
      <w:r w:rsidR="00F25D35" w:rsidRPr="00281771">
        <w:rPr>
          <w:rFonts w:ascii="仿宋_GB2312" w:eastAsia="仿宋_GB2312" w:hAnsi="宋体" w:hint="eastAsia"/>
          <w:color w:val="000000" w:themeColor="text1"/>
          <w:sz w:val="28"/>
        </w:rPr>
        <w:t>、</w:t>
      </w:r>
      <w:r w:rsidRPr="00281771">
        <w:rPr>
          <w:rFonts w:ascii="仿宋_GB2312" w:eastAsia="仿宋_GB2312" w:hAnsi="宋体" w:hint="eastAsia"/>
          <w:color w:val="000000" w:themeColor="text1"/>
          <w:sz w:val="28"/>
        </w:rPr>
        <w:t>投标文件正本、副本、报价单须统一用A4纸打印装订并由投标人法定代表人或授权代理人在正本封面上签章处签字并加盖公章、骑缝章；</w:t>
      </w:r>
    </w:p>
    <w:p w14:paraId="465C978B" w14:textId="0A368A89" w:rsidR="00EC79D4" w:rsidRPr="00281771" w:rsidRDefault="00E85C34" w:rsidP="000156A5">
      <w:pPr>
        <w:snapToGrid w:val="0"/>
        <w:spacing w:line="360" w:lineRule="auto"/>
        <w:ind w:firstLineChars="200" w:firstLine="560"/>
        <w:rPr>
          <w:rFonts w:ascii="仿宋_GB2312" w:eastAsia="仿宋_GB2312" w:hAnsi="宋体"/>
          <w:color w:val="000000" w:themeColor="text1"/>
          <w:sz w:val="28"/>
        </w:rPr>
      </w:pPr>
      <w:r w:rsidRPr="00281771">
        <w:rPr>
          <w:rFonts w:ascii="仿宋_GB2312" w:eastAsia="仿宋_GB2312" w:hAnsi="宋体" w:hint="eastAsia"/>
          <w:color w:val="000000" w:themeColor="text1"/>
          <w:sz w:val="28"/>
        </w:rPr>
        <w:t>3</w:t>
      </w:r>
      <w:r w:rsidR="00F25D35" w:rsidRPr="00281771">
        <w:rPr>
          <w:rFonts w:ascii="仿宋_GB2312" w:eastAsia="仿宋_GB2312" w:hAnsi="宋体" w:hint="eastAsia"/>
          <w:color w:val="000000" w:themeColor="text1"/>
          <w:sz w:val="28"/>
        </w:rPr>
        <w:t>、</w:t>
      </w:r>
      <w:r w:rsidRPr="00281771">
        <w:rPr>
          <w:rFonts w:ascii="仿宋_GB2312" w:eastAsia="仿宋_GB2312" w:hAnsi="宋体" w:hint="eastAsia"/>
          <w:color w:val="000000" w:themeColor="text1"/>
          <w:sz w:val="28"/>
        </w:rPr>
        <w:t>投标文件须标注页码，封面后的第一页为标书的目录，整本</w:t>
      </w:r>
      <w:proofErr w:type="gramStart"/>
      <w:r w:rsidRPr="00281771">
        <w:rPr>
          <w:rFonts w:ascii="仿宋_GB2312" w:eastAsia="仿宋_GB2312" w:hAnsi="宋体" w:hint="eastAsia"/>
          <w:color w:val="000000" w:themeColor="text1"/>
          <w:sz w:val="28"/>
        </w:rPr>
        <w:t>标书须</w:t>
      </w:r>
      <w:proofErr w:type="gramEnd"/>
      <w:r w:rsidRPr="00281771">
        <w:rPr>
          <w:rFonts w:ascii="仿宋_GB2312" w:eastAsia="仿宋_GB2312" w:hAnsi="宋体" w:hint="eastAsia"/>
          <w:color w:val="000000" w:themeColor="text1"/>
          <w:sz w:val="28"/>
        </w:rPr>
        <w:t>标注统一的页码，成功案例合同等复印件可以手工填上统一的页码；</w:t>
      </w:r>
    </w:p>
    <w:p w14:paraId="23B44073" w14:textId="218583BF" w:rsidR="00EC79D4" w:rsidRPr="00281771" w:rsidRDefault="00E85C34" w:rsidP="000156A5">
      <w:pPr>
        <w:snapToGrid w:val="0"/>
        <w:spacing w:line="360" w:lineRule="auto"/>
        <w:ind w:firstLineChars="200" w:firstLine="560"/>
        <w:rPr>
          <w:rFonts w:ascii="仿宋_GB2312" w:eastAsia="仿宋_GB2312" w:hAnsi="宋体"/>
          <w:color w:val="000000" w:themeColor="text1"/>
          <w:sz w:val="28"/>
        </w:rPr>
      </w:pPr>
      <w:r w:rsidRPr="00281771">
        <w:rPr>
          <w:rFonts w:ascii="仿宋_GB2312" w:eastAsia="仿宋_GB2312" w:hAnsi="宋体" w:hint="eastAsia"/>
          <w:color w:val="000000" w:themeColor="text1"/>
          <w:sz w:val="28"/>
        </w:rPr>
        <w:t>4</w:t>
      </w:r>
      <w:r w:rsidR="00F25D35" w:rsidRPr="00281771">
        <w:rPr>
          <w:rFonts w:ascii="仿宋_GB2312" w:eastAsia="仿宋_GB2312" w:hAnsi="宋体" w:hint="eastAsia"/>
          <w:color w:val="000000" w:themeColor="text1"/>
          <w:sz w:val="28"/>
        </w:rPr>
        <w:t>、</w:t>
      </w:r>
      <w:r w:rsidRPr="00281771">
        <w:rPr>
          <w:rFonts w:ascii="仿宋_GB2312" w:eastAsia="仿宋_GB2312" w:hAnsi="宋体" w:hint="eastAsia"/>
          <w:color w:val="000000" w:themeColor="text1"/>
          <w:sz w:val="28"/>
        </w:rPr>
        <w:t>除投标人对错漏处做必要修改外，投标文件中不许有加行、涂抹或改写。如有修改错漏处，必须由投标人法定代表人或授权代理人签字并加盖公章。</w:t>
      </w:r>
    </w:p>
    <w:p w14:paraId="73AA56E8" w14:textId="77777777" w:rsidR="00EC79D4" w:rsidRPr="00281771" w:rsidRDefault="00E85C34" w:rsidP="000156A5">
      <w:pPr>
        <w:pStyle w:val="2"/>
        <w:keepNext w:val="0"/>
        <w:keepLines w:val="0"/>
        <w:snapToGrid w:val="0"/>
        <w:spacing w:before="0" w:after="0" w:line="360" w:lineRule="auto"/>
        <w:ind w:firstLineChars="200" w:firstLine="562"/>
        <w:rPr>
          <w:rFonts w:ascii="仿宋" w:eastAsia="仿宋" w:hAnsi="仿宋"/>
          <w:color w:val="000000" w:themeColor="text1"/>
          <w:sz w:val="28"/>
          <w:szCs w:val="28"/>
        </w:rPr>
      </w:pPr>
      <w:r w:rsidRPr="00281771">
        <w:rPr>
          <w:rFonts w:ascii="仿宋" w:eastAsia="仿宋" w:hAnsi="仿宋" w:hint="eastAsia"/>
          <w:color w:val="000000" w:themeColor="text1"/>
          <w:sz w:val="28"/>
          <w:szCs w:val="28"/>
        </w:rPr>
        <w:t>四、投标文件的递交</w:t>
      </w:r>
    </w:p>
    <w:p w14:paraId="74A9AEF0" w14:textId="77777777" w:rsidR="000156A5" w:rsidRPr="00281771" w:rsidRDefault="000156A5" w:rsidP="000156A5">
      <w:pPr>
        <w:snapToGrid w:val="0"/>
        <w:spacing w:line="360" w:lineRule="auto"/>
        <w:ind w:firstLineChars="200" w:firstLine="560"/>
        <w:rPr>
          <w:rFonts w:ascii="仿宋_GB2312" w:eastAsia="仿宋_GB2312" w:hAnsi="宋体"/>
          <w:color w:val="000000" w:themeColor="text1"/>
          <w:sz w:val="28"/>
        </w:rPr>
      </w:pPr>
      <w:r w:rsidRPr="00281771">
        <w:rPr>
          <w:rFonts w:ascii="仿宋_GB2312" w:eastAsia="仿宋_GB2312" w:hAnsi="宋体" w:hint="eastAsia"/>
          <w:color w:val="000000" w:themeColor="text1"/>
          <w:sz w:val="28"/>
        </w:rPr>
        <w:t>（一）投标文件的密封和递交</w:t>
      </w:r>
    </w:p>
    <w:p w14:paraId="294B0E94" w14:textId="2CA9254D" w:rsidR="00EC79D4" w:rsidRPr="00281771" w:rsidRDefault="000156A5" w:rsidP="000156A5">
      <w:pPr>
        <w:snapToGrid w:val="0"/>
        <w:spacing w:line="360" w:lineRule="auto"/>
        <w:ind w:firstLineChars="200" w:firstLine="560"/>
        <w:rPr>
          <w:rFonts w:ascii="仿宋_GB2312" w:eastAsia="仿宋_GB2312" w:hAnsi="宋体"/>
          <w:color w:val="000000" w:themeColor="text1"/>
          <w:sz w:val="28"/>
        </w:rPr>
      </w:pPr>
      <w:r w:rsidRPr="00281771">
        <w:rPr>
          <w:rFonts w:ascii="仿宋_GB2312" w:eastAsia="仿宋_GB2312" w:hAnsi="宋体" w:hint="eastAsia"/>
          <w:color w:val="000000" w:themeColor="text1"/>
          <w:sz w:val="28"/>
        </w:rPr>
        <w:t>1、投标人应将投标文件的正、副本、报价单和电子档、保证金回执</w:t>
      </w:r>
      <w:proofErr w:type="gramStart"/>
      <w:r w:rsidRPr="00281771">
        <w:rPr>
          <w:rFonts w:ascii="仿宋_GB2312" w:eastAsia="仿宋_GB2312" w:hAnsi="宋体" w:hint="eastAsia"/>
          <w:color w:val="000000" w:themeColor="text1"/>
          <w:sz w:val="28"/>
        </w:rPr>
        <w:t>单分别</w:t>
      </w:r>
      <w:proofErr w:type="gramEnd"/>
      <w:r w:rsidRPr="00281771">
        <w:rPr>
          <w:rFonts w:ascii="仿宋_GB2312" w:eastAsia="仿宋_GB2312" w:hAnsi="宋体" w:hint="eastAsia"/>
          <w:color w:val="000000" w:themeColor="text1"/>
          <w:sz w:val="28"/>
        </w:rPr>
        <w:t>用非透明文件袋密封，在封签处加盖公章，并标明投标人名称、正本（或副本、报价单、电子档、回执单）招标编号、投标产品名称及项目联系人和联系电话；</w:t>
      </w:r>
    </w:p>
    <w:p w14:paraId="2E21CAE8" w14:textId="0471D2B3" w:rsidR="00EC79D4" w:rsidRPr="00281771" w:rsidRDefault="000156A5" w:rsidP="000156A5">
      <w:pPr>
        <w:snapToGrid w:val="0"/>
        <w:spacing w:line="360" w:lineRule="auto"/>
        <w:ind w:firstLineChars="200" w:firstLine="560"/>
        <w:rPr>
          <w:rFonts w:ascii="仿宋_GB2312" w:eastAsia="仿宋_GB2312" w:hAnsi="宋体"/>
          <w:color w:val="000000" w:themeColor="text1"/>
          <w:sz w:val="28"/>
        </w:rPr>
      </w:pPr>
      <w:r w:rsidRPr="00281771">
        <w:rPr>
          <w:rFonts w:ascii="仿宋_GB2312" w:eastAsia="仿宋_GB2312" w:hAnsi="宋体" w:hint="eastAsia"/>
          <w:color w:val="000000" w:themeColor="text1"/>
          <w:sz w:val="28"/>
        </w:rPr>
        <w:lastRenderedPageBreak/>
        <w:t>2、</w:t>
      </w:r>
      <w:r w:rsidR="00E85C34" w:rsidRPr="00281771">
        <w:rPr>
          <w:rFonts w:ascii="仿宋_GB2312" w:eastAsia="仿宋_GB2312" w:hAnsi="宋体" w:hint="eastAsia"/>
          <w:color w:val="000000" w:themeColor="text1"/>
          <w:sz w:val="28"/>
        </w:rPr>
        <w:t>每一密封袋上注明“于开标前不准启封”的字样；</w:t>
      </w:r>
    </w:p>
    <w:p w14:paraId="5DEF8560" w14:textId="246B89A5" w:rsidR="00EC79D4" w:rsidRPr="00281771" w:rsidRDefault="000156A5" w:rsidP="000156A5">
      <w:pPr>
        <w:snapToGrid w:val="0"/>
        <w:spacing w:line="360" w:lineRule="auto"/>
        <w:ind w:firstLineChars="200" w:firstLine="560"/>
        <w:rPr>
          <w:rFonts w:ascii="仿宋_GB2312" w:eastAsia="仿宋_GB2312" w:hAnsi="宋体"/>
          <w:color w:val="000000" w:themeColor="text1"/>
          <w:sz w:val="28"/>
        </w:rPr>
      </w:pPr>
      <w:r w:rsidRPr="00281771">
        <w:rPr>
          <w:rFonts w:ascii="仿宋_GB2312" w:eastAsia="仿宋_GB2312" w:hAnsi="宋体" w:hint="eastAsia"/>
          <w:color w:val="000000" w:themeColor="text1"/>
          <w:sz w:val="28"/>
        </w:rPr>
        <w:t>3、</w:t>
      </w:r>
      <w:r w:rsidR="00E85C34" w:rsidRPr="00281771">
        <w:rPr>
          <w:rFonts w:ascii="仿宋_GB2312" w:eastAsia="仿宋_GB2312" w:hAnsi="宋体" w:hint="eastAsia"/>
          <w:color w:val="000000" w:themeColor="text1"/>
          <w:sz w:val="28"/>
        </w:rPr>
        <w:t>投标价格表及其他各种承诺均须有法定代表人（或其委托的全权代表人）的签字、日期并加盖公章。</w:t>
      </w:r>
    </w:p>
    <w:p w14:paraId="56F0C03C" w14:textId="77777777" w:rsidR="00EC79D4" w:rsidRPr="00281771" w:rsidRDefault="00E85C34" w:rsidP="000156A5">
      <w:pPr>
        <w:snapToGrid w:val="0"/>
        <w:spacing w:line="360" w:lineRule="auto"/>
        <w:ind w:firstLineChars="200" w:firstLine="560"/>
        <w:rPr>
          <w:rFonts w:ascii="仿宋_GB2312" w:eastAsia="仿宋_GB2312" w:hAnsi="宋体"/>
          <w:color w:val="000000" w:themeColor="text1"/>
          <w:sz w:val="28"/>
        </w:rPr>
      </w:pPr>
      <w:r w:rsidRPr="00281771">
        <w:rPr>
          <w:rFonts w:ascii="仿宋_GB2312" w:eastAsia="仿宋_GB2312" w:hAnsi="宋体" w:hint="eastAsia"/>
          <w:color w:val="000000" w:themeColor="text1"/>
          <w:sz w:val="28"/>
        </w:rPr>
        <w:t>（二）投标文件的修改和撤回</w:t>
      </w:r>
    </w:p>
    <w:p w14:paraId="1C9EEFD8" w14:textId="77777777" w:rsidR="000156A5" w:rsidRPr="00281771" w:rsidRDefault="000156A5" w:rsidP="000156A5">
      <w:pPr>
        <w:snapToGrid w:val="0"/>
        <w:spacing w:line="360" w:lineRule="auto"/>
        <w:ind w:firstLineChars="200" w:firstLine="560"/>
        <w:rPr>
          <w:rFonts w:ascii="仿宋_GB2312" w:eastAsia="仿宋_GB2312" w:hAnsi="宋体"/>
          <w:color w:val="000000" w:themeColor="text1"/>
          <w:sz w:val="28"/>
        </w:rPr>
      </w:pPr>
      <w:r w:rsidRPr="00281771">
        <w:rPr>
          <w:rFonts w:ascii="仿宋_GB2312" w:eastAsia="仿宋_GB2312" w:hAnsi="宋体" w:hint="eastAsia"/>
          <w:color w:val="000000" w:themeColor="text1"/>
          <w:sz w:val="28"/>
        </w:rPr>
        <w:t>1、投标人在提交投标文件后可对其投标文件进行补充、修改或撤回，但招标人须在投标截止时间之前收到该补充、修改或撤回的书面通知，该通知须经投标人的法定代表人或授权代理人签字并加盖公章；</w:t>
      </w:r>
    </w:p>
    <w:p w14:paraId="1863FC2D" w14:textId="77777777" w:rsidR="000156A5" w:rsidRPr="00281771" w:rsidRDefault="000156A5" w:rsidP="000156A5">
      <w:pPr>
        <w:snapToGrid w:val="0"/>
        <w:spacing w:line="360" w:lineRule="auto"/>
        <w:ind w:firstLineChars="200" w:firstLine="560"/>
        <w:rPr>
          <w:rFonts w:ascii="仿宋_GB2312" w:eastAsia="仿宋_GB2312" w:hAnsi="宋体"/>
          <w:color w:val="000000" w:themeColor="text1"/>
          <w:sz w:val="28"/>
        </w:rPr>
      </w:pPr>
      <w:r w:rsidRPr="00281771">
        <w:rPr>
          <w:rFonts w:ascii="仿宋_GB2312" w:eastAsia="仿宋_GB2312" w:hAnsi="宋体" w:hint="eastAsia"/>
          <w:color w:val="000000" w:themeColor="text1"/>
          <w:sz w:val="28"/>
        </w:rPr>
        <w:t>2、投标人对投标文件进行补充、修改的书面材料或撤回的通知应按本招标文件规定进行编写、密封、标注和递送，并注明“补充/修改投标文件”或“撤回投标”字样；</w:t>
      </w:r>
    </w:p>
    <w:p w14:paraId="52F2A0A9" w14:textId="4347E9B8" w:rsidR="00EC79D4" w:rsidRPr="00281771" w:rsidRDefault="000156A5" w:rsidP="000156A5">
      <w:pPr>
        <w:snapToGrid w:val="0"/>
        <w:spacing w:line="360" w:lineRule="auto"/>
        <w:ind w:firstLineChars="200" w:firstLine="560"/>
        <w:rPr>
          <w:rFonts w:ascii="仿宋_GB2312" w:eastAsia="仿宋_GB2312" w:hAnsi="宋体"/>
          <w:color w:val="000000" w:themeColor="text1"/>
          <w:sz w:val="28"/>
        </w:rPr>
      </w:pPr>
      <w:r w:rsidRPr="00281771">
        <w:rPr>
          <w:rFonts w:ascii="仿宋_GB2312" w:eastAsia="仿宋_GB2312" w:hAnsi="宋体" w:hint="eastAsia"/>
          <w:color w:val="000000" w:themeColor="text1"/>
          <w:sz w:val="28"/>
        </w:rPr>
        <w:t>3、投标截止时间以后不得对投标文件进行修改或补充</w:t>
      </w:r>
      <w:r w:rsidR="00E85C34" w:rsidRPr="00281771">
        <w:rPr>
          <w:rFonts w:ascii="仿宋_GB2312" w:eastAsia="仿宋_GB2312" w:hAnsi="宋体" w:hint="eastAsia"/>
          <w:color w:val="000000" w:themeColor="text1"/>
          <w:sz w:val="28"/>
        </w:rPr>
        <w:t>。</w:t>
      </w:r>
    </w:p>
    <w:p w14:paraId="6A53E281" w14:textId="77777777" w:rsidR="00EC79D4" w:rsidRPr="00281771" w:rsidRDefault="00E85C34" w:rsidP="000156A5">
      <w:pPr>
        <w:pStyle w:val="2"/>
        <w:keepNext w:val="0"/>
        <w:keepLines w:val="0"/>
        <w:snapToGrid w:val="0"/>
        <w:spacing w:before="0" w:after="0" w:line="360" w:lineRule="auto"/>
        <w:ind w:firstLineChars="200" w:firstLine="562"/>
        <w:rPr>
          <w:rFonts w:ascii="仿宋" w:eastAsia="仿宋" w:hAnsi="仿宋"/>
          <w:color w:val="000000" w:themeColor="text1"/>
          <w:sz w:val="28"/>
          <w:szCs w:val="28"/>
        </w:rPr>
      </w:pPr>
      <w:r w:rsidRPr="00281771">
        <w:rPr>
          <w:rFonts w:ascii="仿宋" w:eastAsia="仿宋" w:hAnsi="仿宋" w:hint="eastAsia"/>
          <w:color w:val="000000" w:themeColor="text1"/>
          <w:sz w:val="28"/>
          <w:szCs w:val="28"/>
        </w:rPr>
        <w:t>五、开标和评标</w:t>
      </w:r>
    </w:p>
    <w:p w14:paraId="26DA8465" w14:textId="77777777" w:rsidR="00EC79D4" w:rsidRPr="00281771" w:rsidRDefault="00E85C34" w:rsidP="000156A5">
      <w:pPr>
        <w:snapToGrid w:val="0"/>
        <w:spacing w:line="360" w:lineRule="auto"/>
        <w:ind w:firstLineChars="200" w:firstLine="560"/>
        <w:rPr>
          <w:rFonts w:ascii="仿宋_GB2312" w:eastAsia="仿宋_GB2312" w:hAnsi="宋体"/>
          <w:color w:val="000000" w:themeColor="text1"/>
          <w:sz w:val="28"/>
        </w:rPr>
      </w:pPr>
      <w:r w:rsidRPr="00281771">
        <w:rPr>
          <w:rFonts w:ascii="仿宋_GB2312" w:eastAsia="仿宋_GB2312" w:hAnsi="宋体" w:hint="eastAsia"/>
          <w:color w:val="000000" w:themeColor="text1"/>
          <w:sz w:val="28"/>
        </w:rPr>
        <w:t>（一）开标</w:t>
      </w:r>
    </w:p>
    <w:p w14:paraId="5229BC5F" w14:textId="77777777" w:rsidR="00EC79D4" w:rsidRPr="00281771" w:rsidRDefault="00E85C34" w:rsidP="000156A5">
      <w:pPr>
        <w:snapToGrid w:val="0"/>
        <w:spacing w:line="360" w:lineRule="auto"/>
        <w:ind w:firstLineChars="200" w:firstLine="560"/>
        <w:rPr>
          <w:rFonts w:ascii="仿宋_GB2312" w:eastAsia="仿宋_GB2312" w:hAnsi="宋体"/>
          <w:color w:val="000000" w:themeColor="text1"/>
          <w:sz w:val="28"/>
        </w:rPr>
      </w:pPr>
      <w:r w:rsidRPr="00281771">
        <w:rPr>
          <w:rFonts w:ascii="仿宋_GB2312" w:eastAsia="仿宋_GB2312" w:hAnsi="宋体" w:hint="eastAsia"/>
          <w:color w:val="000000" w:themeColor="text1"/>
          <w:sz w:val="28"/>
        </w:rPr>
        <w:t>此次招标采用本行评标专家组进行现场开标、评标。</w:t>
      </w:r>
    </w:p>
    <w:p w14:paraId="3ABA670B" w14:textId="77777777" w:rsidR="000156A5" w:rsidRPr="00281771" w:rsidRDefault="000156A5" w:rsidP="000156A5">
      <w:pPr>
        <w:snapToGrid w:val="0"/>
        <w:spacing w:line="360" w:lineRule="auto"/>
        <w:ind w:firstLineChars="200" w:firstLine="560"/>
        <w:rPr>
          <w:rFonts w:ascii="仿宋_GB2312" w:eastAsia="仿宋_GB2312" w:hAnsi="宋体"/>
          <w:color w:val="000000" w:themeColor="text1"/>
          <w:sz w:val="28"/>
        </w:rPr>
      </w:pPr>
      <w:r w:rsidRPr="00281771">
        <w:rPr>
          <w:rFonts w:ascii="仿宋_GB2312" w:eastAsia="仿宋_GB2312" w:hAnsi="宋体" w:hint="eastAsia"/>
          <w:color w:val="000000" w:themeColor="text1"/>
          <w:sz w:val="28"/>
        </w:rPr>
        <w:t>（二）评标因素</w:t>
      </w:r>
    </w:p>
    <w:p w14:paraId="1C0FEA03" w14:textId="77777777" w:rsidR="000156A5" w:rsidRPr="00281771" w:rsidRDefault="000156A5" w:rsidP="000156A5">
      <w:pPr>
        <w:snapToGrid w:val="0"/>
        <w:spacing w:line="360" w:lineRule="auto"/>
        <w:ind w:firstLineChars="200" w:firstLine="560"/>
        <w:rPr>
          <w:rFonts w:ascii="仿宋_GB2312" w:eastAsia="仿宋_GB2312" w:hAnsi="宋体"/>
          <w:color w:val="000000" w:themeColor="text1"/>
          <w:sz w:val="28"/>
        </w:rPr>
      </w:pPr>
      <w:r w:rsidRPr="00281771">
        <w:rPr>
          <w:rFonts w:ascii="仿宋_GB2312" w:eastAsia="仿宋_GB2312" w:hAnsi="宋体" w:hint="eastAsia"/>
          <w:color w:val="000000" w:themeColor="text1"/>
          <w:sz w:val="28"/>
        </w:rPr>
        <w:t>1、招标人根据具体招标项目分类对每一个投标条件进行比较。对其内容进行分析比较：</w:t>
      </w:r>
    </w:p>
    <w:p w14:paraId="299146D7" w14:textId="77777777" w:rsidR="000156A5" w:rsidRPr="00281771" w:rsidRDefault="000156A5" w:rsidP="000156A5">
      <w:pPr>
        <w:snapToGrid w:val="0"/>
        <w:spacing w:line="360" w:lineRule="auto"/>
        <w:ind w:firstLineChars="200" w:firstLine="560"/>
        <w:rPr>
          <w:rFonts w:ascii="仿宋_GB2312" w:eastAsia="仿宋_GB2312" w:hAnsi="宋体"/>
          <w:color w:val="000000" w:themeColor="text1"/>
          <w:sz w:val="28"/>
        </w:rPr>
      </w:pPr>
      <w:r w:rsidRPr="00281771">
        <w:rPr>
          <w:rFonts w:ascii="仿宋_GB2312" w:eastAsia="仿宋_GB2312" w:hAnsi="宋体" w:hint="eastAsia"/>
          <w:color w:val="000000" w:themeColor="text1"/>
          <w:sz w:val="28"/>
        </w:rPr>
        <w:t>1）投标价格；</w:t>
      </w:r>
    </w:p>
    <w:p w14:paraId="4557601A" w14:textId="77777777" w:rsidR="000156A5" w:rsidRPr="00281771" w:rsidRDefault="000156A5" w:rsidP="000156A5">
      <w:pPr>
        <w:snapToGrid w:val="0"/>
        <w:spacing w:line="360" w:lineRule="auto"/>
        <w:ind w:firstLineChars="200" w:firstLine="560"/>
        <w:rPr>
          <w:rFonts w:ascii="仿宋_GB2312" w:eastAsia="仿宋_GB2312" w:hAnsi="宋体"/>
          <w:color w:val="000000" w:themeColor="text1"/>
          <w:sz w:val="28"/>
        </w:rPr>
      </w:pPr>
      <w:r w:rsidRPr="00281771">
        <w:rPr>
          <w:rFonts w:ascii="仿宋_GB2312" w:eastAsia="仿宋_GB2312" w:hAnsi="宋体" w:hint="eastAsia"/>
          <w:color w:val="000000" w:themeColor="text1"/>
          <w:sz w:val="28"/>
        </w:rPr>
        <w:t>2）投标</w:t>
      </w:r>
      <w:proofErr w:type="gramStart"/>
      <w:r w:rsidRPr="00281771">
        <w:rPr>
          <w:rFonts w:ascii="仿宋_GB2312" w:eastAsia="仿宋_GB2312" w:hAnsi="宋体" w:hint="eastAsia"/>
          <w:color w:val="000000" w:themeColor="text1"/>
          <w:sz w:val="28"/>
        </w:rPr>
        <w:t>方整体</w:t>
      </w:r>
      <w:proofErr w:type="gramEnd"/>
      <w:r w:rsidRPr="00281771">
        <w:rPr>
          <w:rFonts w:ascii="仿宋_GB2312" w:eastAsia="仿宋_GB2312" w:hAnsi="宋体" w:hint="eastAsia"/>
          <w:color w:val="000000" w:themeColor="text1"/>
          <w:sz w:val="28"/>
        </w:rPr>
        <w:t>实力及成功案例总数；</w:t>
      </w:r>
    </w:p>
    <w:p w14:paraId="440E8F8D" w14:textId="77777777" w:rsidR="000156A5" w:rsidRPr="00281771" w:rsidRDefault="000156A5" w:rsidP="000156A5">
      <w:pPr>
        <w:snapToGrid w:val="0"/>
        <w:spacing w:line="360" w:lineRule="auto"/>
        <w:ind w:firstLineChars="200" w:firstLine="560"/>
        <w:rPr>
          <w:rFonts w:ascii="仿宋_GB2312" w:eastAsia="仿宋_GB2312" w:hAnsi="宋体"/>
          <w:color w:val="000000" w:themeColor="text1"/>
          <w:sz w:val="28"/>
        </w:rPr>
      </w:pPr>
      <w:r w:rsidRPr="00281771">
        <w:rPr>
          <w:rFonts w:ascii="仿宋_GB2312" w:eastAsia="仿宋_GB2312" w:hAnsi="宋体" w:hint="eastAsia"/>
          <w:color w:val="000000" w:themeColor="text1"/>
          <w:sz w:val="28"/>
        </w:rPr>
        <w:t>3）投标方技术方案、成功案例分析及产品特制设计；</w:t>
      </w:r>
    </w:p>
    <w:p w14:paraId="7DA5E059" w14:textId="77777777" w:rsidR="000156A5" w:rsidRPr="00281771" w:rsidRDefault="000156A5" w:rsidP="000156A5">
      <w:pPr>
        <w:snapToGrid w:val="0"/>
        <w:spacing w:line="360" w:lineRule="auto"/>
        <w:ind w:firstLineChars="200" w:firstLine="560"/>
        <w:rPr>
          <w:rFonts w:ascii="仿宋_GB2312" w:eastAsia="仿宋_GB2312" w:hAnsi="宋体"/>
          <w:color w:val="000000" w:themeColor="text1"/>
          <w:sz w:val="28"/>
        </w:rPr>
      </w:pPr>
      <w:r w:rsidRPr="00281771">
        <w:rPr>
          <w:rFonts w:ascii="仿宋_GB2312" w:eastAsia="仿宋_GB2312" w:hAnsi="宋体" w:hint="eastAsia"/>
          <w:color w:val="000000" w:themeColor="text1"/>
          <w:sz w:val="28"/>
        </w:rPr>
        <w:t>4）投标方技术实力（研发人员、售后服务能力）；</w:t>
      </w:r>
    </w:p>
    <w:p w14:paraId="5F9CA526" w14:textId="77777777" w:rsidR="000156A5" w:rsidRPr="00281771" w:rsidRDefault="000156A5" w:rsidP="000156A5">
      <w:pPr>
        <w:snapToGrid w:val="0"/>
        <w:spacing w:line="360" w:lineRule="auto"/>
        <w:ind w:firstLineChars="200" w:firstLine="560"/>
        <w:rPr>
          <w:rFonts w:ascii="仿宋_GB2312" w:eastAsia="仿宋_GB2312" w:hAnsi="宋体"/>
          <w:color w:val="000000" w:themeColor="text1"/>
          <w:sz w:val="28"/>
        </w:rPr>
      </w:pPr>
      <w:r w:rsidRPr="00281771">
        <w:rPr>
          <w:rFonts w:ascii="仿宋_GB2312" w:eastAsia="仿宋_GB2312" w:hAnsi="宋体" w:hint="eastAsia"/>
          <w:color w:val="000000" w:themeColor="text1"/>
          <w:sz w:val="28"/>
        </w:rPr>
        <w:t>5）投标方的资信情况和履约能力；</w:t>
      </w:r>
    </w:p>
    <w:p w14:paraId="312C898D" w14:textId="72E08F1F" w:rsidR="00EC79D4" w:rsidRPr="00281771" w:rsidRDefault="000156A5" w:rsidP="000156A5">
      <w:pPr>
        <w:snapToGrid w:val="0"/>
        <w:spacing w:line="360" w:lineRule="auto"/>
        <w:ind w:firstLineChars="200" w:firstLine="560"/>
        <w:rPr>
          <w:rFonts w:ascii="仿宋_GB2312" w:eastAsia="仿宋_GB2312" w:hAnsi="宋体"/>
          <w:color w:val="000000" w:themeColor="text1"/>
          <w:sz w:val="28"/>
        </w:rPr>
      </w:pPr>
      <w:r w:rsidRPr="00281771">
        <w:rPr>
          <w:rFonts w:ascii="仿宋_GB2312" w:eastAsia="仿宋_GB2312" w:hAnsi="宋体" w:hint="eastAsia"/>
          <w:color w:val="000000" w:themeColor="text1"/>
          <w:sz w:val="28"/>
        </w:rPr>
        <w:t>6）投标方提供的其他优惠条件。</w:t>
      </w:r>
    </w:p>
    <w:p w14:paraId="343905F8" w14:textId="77777777" w:rsidR="00EC79D4" w:rsidRPr="00281771" w:rsidRDefault="00E85C34" w:rsidP="000156A5">
      <w:pPr>
        <w:snapToGrid w:val="0"/>
        <w:spacing w:line="360" w:lineRule="auto"/>
        <w:ind w:firstLineChars="200" w:firstLine="560"/>
        <w:rPr>
          <w:rFonts w:ascii="仿宋_GB2312" w:eastAsia="仿宋_GB2312" w:hAnsi="宋体"/>
          <w:color w:val="000000" w:themeColor="text1"/>
          <w:sz w:val="28"/>
        </w:rPr>
      </w:pPr>
      <w:r w:rsidRPr="00281771">
        <w:rPr>
          <w:rFonts w:ascii="仿宋_GB2312" w:eastAsia="仿宋_GB2312" w:hAnsi="宋体" w:hint="eastAsia"/>
          <w:color w:val="000000" w:themeColor="text1"/>
          <w:sz w:val="28"/>
        </w:rPr>
        <w:t>（三）投标文件的审查</w:t>
      </w:r>
    </w:p>
    <w:p w14:paraId="52FBC074" w14:textId="3B8FC2E9" w:rsidR="00EC79D4" w:rsidRPr="00281771" w:rsidRDefault="00E85C34" w:rsidP="000156A5">
      <w:pPr>
        <w:snapToGrid w:val="0"/>
        <w:spacing w:line="360" w:lineRule="auto"/>
        <w:ind w:firstLineChars="200" w:firstLine="560"/>
        <w:rPr>
          <w:rFonts w:ascii="仿宋_GB2312" w:eastAsia="仿宋_GB2312" w:hAnsi="宋体"/>
          <w:color w:val="000000" w:themeColor="text1"/>
          <w:sz w:val="28"/>
        </w:rPr>
      </w:pPr>
      <w:r w:rsidRPr="00281771">
        <w:rPr>
          <w:rFonts w:ascii="仿宋_GB2312" w:eastAsia="仿宋_GB2312" w:hAnsi="宋体" w:hint="eastAsia"/>
          <w:color w:val="000000" w:themeColor="text1"/>
          <w:sz w:val="28"/>
        </w:rPr>
        <w:lastRenderedPageBreak/>
        <w:t>1</w:t>
      </w:r>
      <w:r w:rsidR="000156A5" w:rsidRPr="00281771">
        <w:rPr>
          <w:rFonts w:ascii="仿宋_GB2312" w:eastAsia="仿宋_GB2312" w:hAnsi="宋体" w:hint="eastAsia"/>
          <w:color w:val="000000" w:themeColor="text1"/>
          <w:sz w:val="28"/>
        </w:rPr>
        <w:t>、</w:t>
      </w:r>
      <w:r w:rsidRPr="00281771">
        <w:rPr>
          <w:rFonts w:ascii="仿宋_GB2312" w:eastAsia="仿宋_GB2312" w:hAnsi="宋体" w:hint="eastAsia"/>
          <w:color w:val="000000" w:themeColor="text1"/>
          <w:sz w:val="28"/>
        </w:rPr>
        <w:t>开标后，招标人将组织审查投标文件是否完整，是否有计算错误，文件是否恰当地签署；</w:t>
      </w:r>
    </w:p>
    <w:p w14:paraId="162DCAC1" w14:textId="0D1D946A" w:rsidR="00EC79D4" w:rsidRPr="00281771" w:rsidRDefault="00E85C34" w:rsidP="000156A5">
      <w:pPr>
        <w:snapToGrid w:val="0"/>
        <w:spacing w:line="360" w:lineRule="auto"/>
        <w:ind w:firstLineChars="200" w:firstLine="560"/>
        <w:rPr>
          <w:rFonts w:ascii="仿宋_GB2312" w:eastAsia="仿宋_GB2312" w:hAnsi="宋体"/>
          <w:color w:val="000000" w:themeColor="text1"/>
          <w:sz w:val="28"/>
        </w:rPr>
      </w:pPr>
      <w:r w:rsidRPr="00281771">
        <w:rPr>
          <w:rFonts w:ascii="仿宋_GB2312" w:eastAsia="仿宋_GB2312" w:hAnsi="宋体" w:hint="eastAsia"/>
          <w:color w:val="000000" w:themeColor="text1"/>
          <w:sz w:val="28"/>
        </w:rPr>
        <w:t>2</w:t>
      </w:r>
      <w:r w:rsidR="000156A5" w:rsidRPr="00281771">
        <w:rPr>
          <w:rFonts w:ascii="仿宋_GB2312" w:eastAsia="仿宋_GB2312" w:hAnsi="宋体" w:hint="eastAsia"/>
          <w:color w:val="000000" w:themeColor="text1"/>
          <w:sz w:val="28"/>
        </w:rPr>
        <w:t>、</w:t>
      </w:r>
      <w:r w:rsidRPr="00281771">
        <w:rPr>
          <w:rFonts w:ascii="仿宋_GB2312" w:eastAsia="仿宋_GB2312" w:hAnsi="宋体" w:hint="eastAsia"/>
          <w:color w:val="000000" w:themeColor="text1"/>
          <w:sz w:val="28"/>
        </w:rPr>
        <w:t>在对投标文件进行详细评估之前，招标人将依据投标人提供的资格证明文件审查投标人的财务、技术和生产能力。如果确定投标人无能力提供设备（系统）和技术支持，其投标将被拒绝；</w:t>
      </w:r>
    </w:p>
    <w:p w14:paraId="4B934BD1" w14:textId="42D95714" w:rsidR="00EC79D4" w:rsidRPr="00281771" w:rsidRDefault="00E85C34" w:rsidP="000156A5">
      <w:pPr>
        <w:snapToGrid w:val="0"/>
        <w:spacing w:line="360" w:lineRule="auto"/>
        <w:ind w:firstLineChars="200" w:firstLine="560"/>
        <w:rPr>
          <w:rFonts w:ascii="仿宋_GB2312" w:eastAsia="仿宋_GB2312" w:hAnsi="宋体"/>
          <w:color w:val="000000" w:themeColor="text1"/>
          <w:sz w:val="28"/>
        </w:rPr>
      </w:pPr>
      <w:r w:rsidRPr="00281771">
        <w:rPr>
          <w:rFonts w:ascii="仿宋_GB2312" w:eastAsia="仿宋_GB2312" w:hAnsi="宋体" w:hint="eastAsia"/>
          <w:color w:val="000000" w:themeColor="text1"/>
          <w:sz w:val="28"/>
        </w:rPr>
        <w:t>3</w:t>
      </w:r>
      <w:r w:rsidR="000156A5" w:rsidRPr="00281771">
        <w:rPr>
          <w:rFonts w:ascii="仿宋_GB2312" w:eastAsia="仿宋_GB2312" w:hAnsi="宋体" w:hint="eastAsia"/>
          <w:color w:val="000000" w:themeColor="text1"/>
          <w:sz w:val="28"/>
        </w:rPr>
        <w:t>、</w:t>
      </w:r>
      <w:r w:rsidRPr="00281771">
        <w:rPr>
          <w:rFonts w:ascii="仿宋_GB2312" w:eastAsia="仿宋_GB2312" w:hAnsi="宋体" w:hint="eastAsia"/>
          <w:color w:val="000000" w:themeColor="text1"/>
          <w:sz w:val="28"/>
        </w:rPr>
        <w:t>招标人将确定每一投标是否对招标文件的要求</w:t>
      </w:r>
      <w:proofErr w:type="gramStart"/>
      <w:r w:rsidRPr="00281771">
        <w:rPr>
          <w:rFonts w:ascii="仿宋_GB2312" w:eastAsia="仿宋_GB2312" w:hAnsi="宋体" w:hint="eastAsia"/>
          <w:color w:val="000000" w:themeColor="text1"/>
          <w:sz w:val="28"/>
        </w:rPr>
        <w:t>作出</w:t>
      </w:r>
      <w:proofErr w:type="gramEnd"/>
      <w:r w:rsidRPr="00281771">
        <w:rPr>
          <w:rFonts w:ascii="仿宋_GB2312" w:eastAsia="仿宋_GB2312" w:hAnsi="宋体" w:hint="eastAsia"/>
          <w:color w:val="000000" w:themeColor="text1"/>
          <w:sz w:val="28"/>
        </w:rPr>
        <w:t>了实质性的响应，而没有明显的偏离或保留；</w:t>
      </w:r>
    </w:p>
    <w:p w14:paraId="60B3C5FE" w14:textId="256D3B89" w:rsidR="00EC79D4" w:rsidRPr="00281771" w:rsidRDefault="00E85C34" w:rsidP="000156A5">
      <w:pPr>
        <w:snapToGrid w:val="0"/>
        <w:spacing w:line="360" w:lineRule="auto"/>
        <w:ind w:firstLineChars="200" w:firstLine="560"/>
        <w:rPr>
          <w:rFonts w:ascii="仿宋_GB2312" w:eastAsia="仿宋_GB2312" w:hAnsi="宋体"/>
          <w:color w:val="000000" w:themeColor="text1"/>
          <w:sz w:val="28"/>
        </w:rPr>
      </w:pPr>
      <w:r w:rsidRPr="00281771">
        <w:rPr>
          <w:rFonts w:ascii="仿宋_GB2312" w:eastAsia="仿宋_GB2312" w:hAnsi="宋体" w:hint="eastAsia"/>
          <w:color w:val="000000" w:themeColor="text1"/>
          <w:sz w:val="28"/>
        </w:rPr>
        <w:t>4</w:t>
      </w:r>
      <w:r w:rsidR="000156A5" w:rsidRPr="00281771">
        <w:rPr>
          <w:rFonts w:ascii="仿宋_GB2312" w:eastAsia="仿宋_GB2312" w:hAnsi="宋体" w:hint="eastAsia"/>
          <w:color w:val="000000" w:themeColor="text1"/>
          <w:sz w:val="28"/>
        </w:rPr>
        <w:t>、</w:t>
      </w:r>
      <w:r w:rsidRPr="00281771">
        <w:rPr>
          <w:rFonts w:ascii="仿宋_GB2312" w:eastAsia="仿宋_GB2312" w:hAnsi="宋体" w:hint="eastAsia"/>
          <w:color w:val="000000" w:themeColor="text1"/>
          <w:sz w:val="28"/>
        </w:rPr>
        <w:t>招标人判断投标文件的响应性仅基于投标文件本身而不靠外部证据；</w:t>
      </w:r>
    </w:p>
    <w:p w14:paraId="1C524D98" w14:textId="71820174" w:rsidR="00EC79D4" w:rsidRPr="00281771" w:rsidRDefault="00E85C34" w:rsidP="000156A5">
      <w:pPr>
        <w:snapToGrid w:val="0"/>
        <w:spacing w:line="360" w:lineRule="auto"/>
        <w:ind w:firstLineChars="200" w:firstLine="560"/>
        <w:rPr>
          <w:rFonts w:ascii="仿宋_GB2312" w:eastAsia="仿宋_GB2312" w:hAnsi="宋体"/>
          <w:color w:val="000000" w:themeColor="text1"/>
          <w:sz w:val="28"/>
        </w:rPr>
      </w:pPr>
      <w:r w:rsidRPr="00281771">
        <w:rPr>
          <w:rFonts w:ascii="仿宋_GB2312" w:eastAsia="仿宋_GB2312" w:hAnsi="宋体" w:hint="eastAsia"/>
          <w:color w:val="000000" w:themeColor="text1"/>
          <w:sz w:val="28"/>
        </w:rPr>
        <w:t>5</w:t>
      </w:r>
      <w:r w:rsidR="000156A5" w:rsidRPr="00281771">
        <w:rPr>
          <w:rFonts w:ascii="仿宋_GB2312" w:eastAsia="仿宋_GB2312" w:hAnsi="宋体" w:hint="eastAsia"/>
          <w:color w:val="000000" w:themeColor="text1"/>
          <w:sz w:val="28"/>
        </w:rPr>
        <w:t>、</w:t>
      </w:r>
      <w:r w:rsidRPr="00281771">
        <w:rPr>
          <w:rFonts w:ascii="仿宋_GB2312" w:eastAsia="仿宋_GB2312" w:hAnsi="宋体" w:hint="eastAsia"/>
          <w:color w:val="000000" w:themeColor="text1"/>
          <w:sz w:val="28"/>
        </w:rPr>
        <w:t>招标人将拒绝被确定为非实质性响应的投标，投标人不能通过修正或撤销不符之处而使其投标成为实质性响应的投标。</w:t>
      </w:r>
    </w:p>
    <w:p w14:paraId="2FD32C05" w14:textId="77777777" w:rsidR="00EC79D4" w:rsidRPr="00281771" w:rsidRDefault="00E85C34" w:rsidP="000156A5">
      <w:pPr>
        <w:snapToGrid w:val="0"/>
        <w:spacing w:line="360" w:lineRule="auto"/>
        <w:ind w:firstLineChars="200" w:firstLine="560"/>
        <w:rPr>
          <w:rFonts w:ascii="仿宋_GB2312" w:eastAsia="仿宋_GB2312" w:hAnsi="宋体"/>
          <w:color w:val="000000" w:themeColor="text1"/>
          <w:sz w:val="28"/>
        </w:rPr>
      </w:pPr>
      <w:r w:rsidRPr="00281771">
        <w:rPr>
          <w:rFonts w:ascii="仿宋_GB2312" w:eastAsia="仿宋_GB2312" w:hAnsi="宋体" w:hint="eastAsia"/>
          <w:color w:val="000000" w:themeColor="text1"/>
          <w:sz w:val="28"/>
        </w:rPr>
        <w:t>（四）投标文件的澄清</w:t>
      </w:r>
    </w:p>
    <w:p w14:paraId="0E3521D3" w14:textId="4D1B4BC5" w:rsidR="00EC79D4" w:rsidRPr="00281771" w:rsidRDefault="00E85C34" w:rsidP="000156A5">
      <w:pPr>
        <w:snapToGrid w:val="0"/>
        <w:spacing w:line="360" w:lineRule="auto"/>
        <w:ind w:firstLineChars="200" w:firstLine="560"/>
        <w:rPr>
          <w:rFonts w:ascii="仿宋_GB2312" w:eastAsia="仿宋_GB2312" w:hAnsi="宋体"/>
          <w:color w:val="000000" w:themeColor="text1"/>
          <w:sz w:val="28"/>
        </w:rPr>
      </w:pPr>
      <w:r w:rsidRPr="00281771">
        <w:rPr>
          <w:rFonts w:ascii="仿宋_GB2312" w:eastAsia="仿宋_GB2312" w:hAnsi="宋体" w:hint="eastAsia"/>
          <w:color w:val="000000" w:themeColor="text1"/>
          <w:sz w:val="28"/>
        </w:rPr>
        <w:t>1</w:t>
      </w:r>
      <w:r w:rsidR="000156A5" w:rsidRPr="00281771">
        <w:rPr>
          <w:rFonts w:ascii="仿宋_GB2312" w:eastAsia="仿宋_GB2312" w:hAnsi="宋体" w:hint="eastAsia"/>
          <w:color w:val="000000" w:themeColor="text1"/>
          <w:sz w:val="28"/>
        </w:rPr>
        <w:t>、</w:t>
      </w:r>
      <w:r w:rsidRPr="00281771">
        <w:rPr>
          <w:rFonts w:ascii="仿宋_GB2312" w:eastAsia="仿宋_GB2312" w:hAnsi="宋体" w:hint="eastAsia"/>
          <w:color w:val="000000" w:themeColor="text1"/>
          <w:sz w:val="28"/>
        </w:rPr>
        <w:t>为有助于投标文件进行审查、评估和比较，评标期间，投标人法定代表人或授权代理人及其他有关人员应当等候质疑。招标人有权向投标人质疑并请投标人澄清其投标内容。投标人有责任按照招标人通知的时间、地点、方式指派专人进行答疑和澄清；</w:t>
      </w:r>
    </w:p>
    <w:p w14:paraId="0D62DBE2" w14:textId="6CEB84F9" w:rsidR="00EC79D4" w:rsidRPr="00281771" w:rsidRDefault="00E85C34" w:rsidP="000156A5">
      <w:pPr>
        <w:snapToGrid w:val="0"/>
        <w:spacing w:line="360" w:lineRule="auto"/>
        <w:ind w:firstLineChars="200" w:firstLine="560"/>
        <w:rPr>
          <w:rFonts w:ascii="仿宋_GB2312" w:eastAsia="仿宋_GB2312" w:hAnsi="宋体"/>
          <w:color w:val="000000" w:themeColor="text1"/>
          <w:sz w:val="28"/>
        </w:rPr>
      </w:pPr>
      <w:r w:rsidRPr="00281771">
        <w:rPr>
          <w:rFonts w:ascii="仿宋_GB2312" w:eastAsia="仿宋_GB2312" w:hAnsi="宋体" w:hint="eastAsia"/>
          <w:color w:val="000000" w:themeColor="text1"/>
          <w:sz w:val="28"/>
        </w:rPr>
        <w:t>2</w:t>
      </w:r>
      <w:r w:rsidR="000156A5" w:rsidRPr="00281771">
        <w:rPr>
          <w:rFonts w:ascii="仿宋_GB2312" w:eastAsia="仿宋_GB2312" w:hAnsi="宋体" w:hint="eastAsia"/>
          <w:color w:val="000000" w:themeColor="text1"/>
          <w:sz w:val="28"/>
        </w:rPr>
        <w:t>、</w:t>
      </w:r>
      <w:r w:rsidRPr="00281771">
        <w:rPr>
          <w:rFonts w:ascii="仿宋_GB2312" w:eastAsia="仿宋_GB2312" w:hAnsi="宋体" w:hint="eastAsia"/>
          <w:color w:val="000000" w:themeColor="text1"/>
          <w:sz w:val="28"/>
        </w:rPr>
        <w:t>澄清应是书面的，并由法定代表人或其授权代理人签字；</w:t>
      </w:r>
    </w:p>
    <w:p w14:paraId="0A817C2A" w14:textId="5205A33F" w:rsidR="00EC79D4" w:rsidRPr="00281771" w:rsidRDefault="00E85C34" w:rsidP="000156A5">
      <w:pPr>
        <w:snapToGrid w:val="0"/>
        <w:spacing w:line="360" w:lineRule="auto"/>
        <w:ind w:firstLineChars="200" w:firstLine="560"/>
        <w:rPr>
          <w:rFonts w:ascii="仿宋_GB2312" w:eastAsia="仿宋_GB2312" w:hAnsi="宋体"/>
          <w:color w:val="000000" w:themeColor="text1"/>
          <w:sz w:val="28"/>
        </w:rPr>
      </w:pPr>
      <w:r w:rsidRPr="00281771">
        <w:rPr>
          <w:rFonts w:ascii="仿宋_GB2312" w:eastAsia="仿宋_GB2312" w:hAnsi="宋体" w:hint="eastAsia"/>
          <w:color w:val="000000" w:themeColor="text1"/>
          <w:sz w:val="28"/>
        </w:rPr>
        <w:t>3</w:t>
      </w:r>
      <w:r w:rsidR="000156A5" w:rsidRPr="00281771">
        <w:rPr>
          <w:rFonts w:ascii="仿宋_GB2312" w:eastAsia="仿宋_GB2312" w:hAnsi="宋体" w:hint="eastAsia"/>
          <w:color w:val="000000" w:themeColor="text1"/>
          <w:sz w:val="28"/>
        </w:rPr>
        <w:t>、</w:t>
      </w:r>
      <w:r w:rsidRPr="00281771">
        <w:rPr>
          <w:rFonts w:ascii="仿宋_GB2312" w:eastAsia="仿宋_GB2312" w:hAnsi="宋体" w:hint="eastAsia"/>
          <w:color w:val="000000" w:themeColor="text1"/>
          <w:sz w:val="28"/>
        </w:rPr>
        <w:t>投标人的澄清文件是投标文件的组成部分，并取代投标文件中被澄清的部分；</w:t>
      </w:r>
    </w:p>
    <w:p w14:paraId="20265548" w14:textId="6F859CC8" w:rsidR="00EC79D4" w:rsidRPr="00281771" w:rsidRDefault="00E85C34" w:rsidP="000156A5">
      <w:pPr>
        <w:snapToGrid w:val="0"/>
        <w:spacing w:line="360" w:lineRule="auto"/>
        <w:ind w:firstLineChars="200" w:firstLine="560"/>
        <w:rPr>
          <w:rFonts w:ascii="仿宋_GB2312" w:eastAsia="仿宋_GB2312" w:hAnsi="宋体"/>
          <w:color w:val="000000" w:themeColor="text1"/>
          <w:sz w:val="28"/>
        </w:rPr>
      </w:pPr>
      <w:r w:rsidRPr="00281771">
        <w:rPr>
          <w:rFonts w:ascii="仿宋_GB2312" w:eastAsia="仿宋_GB2312" w:hAnsi="宋体" w:hint="eastAsia"/>
          <w:color w:val="000000" w:themeColor="text1"/>
          <w:sz w:val="28"/>
        </w:rPr>
        <w:t>4</w:t>
      </w:r>
      <w:r w:rsidR="000156A5" w:rsidRPr="00281771">
        <w:rPr>
          <w:rFonts w:ascii="仿宋_GB2312" w:eastAsia="仿宋_GB2312" w:hAnsi="宋体" w:hint="eastAsia"/>
          <w:color w:val="000000" w:themeColor="text1"/>
          <w:sz w:val="28"/>
        </w:rPr>
        <w:t>、</w:t>
      </w:r>
      <w:r w:rsidRPr="00281771">
        <w:rPr>
          <w:rFonts w:ascii="仿宋_GB2312" w:eastAsia="仿宋_GB2312" w:hAnsi="宋体" w:hint="eastAsia"/>
          <w:color w:val="000000" w:themeColor="text1"/>
          <w:sz w:val="28"/>
        </w:rPr>
        <w:t>投标文件的澄清不得对投标内容进行实质性修改。</w:t>
      </w:r>
    </w:p>
    <w:p w14:paraId="389A269B" w14:textId="77777777" w:rsidR="00EC79D4" w:rsidRPr="00281771" w:rsidRDefault="00E85C34" w:rsidP="000156A5">
      <w:pPr>
        <w:snapToGrid w:val="0"/>
        <w:spacing w:line="360" w:lineRule="auto"/>
        <w:ind w:firstLineChars="200" w:firstLine="560"/>
        <w:rPr>
          <w:rFonts w:ascii="仿宋_GB2312" w:eastAsia="仿宋_GB2312" w:hAnsi="宋体"/>
          <w:color w:val="000000" w:themeColor="text1"/>
          <w:sz w:val="28"/>
        </w:rPr>
      </w:pPr>
      <w:r w:rsidRPr="00281771">
        <w:rPr>
          <w:rFonts w:ascii="仿宋_GB2312" w:eastAsia="仿宋_GB2312" w:hAnsi="宋体" w:hint="eastAsia"/>
          <w:color w:val="000000" w:themeColor="text1"/>
          <w:sz w:val="28"/>
        </w:rPr>
        <w:t>（五）评标工作</w:t>
      </w:r>
    </w:p>
    <w:p w14:paraId="5393F06E" w14:textId="6FB95F9B" w:rsidR="00EC79D4" w:rsidRPr="00281771" w:rsidRDefault="00E85C34" w:rsidP="000156A5">
      <w:pPr>
        <w:snapToGrid w:val="0"/>
        <w:spacing w:line="360" w:lineRule="auto"/>
        <w:ind w:firstLineChars="200" w:firstLine="560"/>
        <w:rPr>
          <w:rFonts w:ascii="仿宋_GB2312" w:eastAsia="仿宋_GB2312" w:hAnsi="宋体"/>
          <w:color w:val="000000" w:themeColor="text1"/>
          <w:sz w:val="28"/>
        </w:rPr>
      </w:pPr>
      <w:r w:rsidRPr="00281771">
        <w:rPr>
          <w:rFonts w:ascii="仿宋_GB2312" w:eastAsia="仿宋_GB2312" w:hAnsi="宋体" w:hint="eastAsia"/>
          <w:color w:val="000000" w:themeColor="text1"/>
          <w:sz w:val="28"/>
        </w:rPr>
        <w:t>1</w:t>
      </w:r>
      <w:r w:rsidR="000156A5" w:rsidRPr="00281771">
        <w:rPr>
          <w:rFonts w:ascii="仿宋_GB2312" w:eastAsia="仿宋_GB2312" w:hAnsi="宋体" w:hint="eastAsia"/>
          <w:color w:val="000000" w:themeColor="text1"/>
          <w:sz w:val="28"/>
        </w:rPr>
        <w:t>、</w:t>
      </w:r>
      <w:r w:rsidRPr="00281771">
        <w:rPr>
          <w:rFonts w:ascii="仿宋_GB2312" w:eastAsia="仿宋_GB2312" w:hAnsi="宋体" w:hint="eastAsia"/>
          <w:color w:val="000000" w:themeColor="text1"/>
          <w:sz w:val="28"/>
        </w:rPr>
        <w:t>招标人将按照公开、公平、公正的原则对待所有投标方；</w:t>
      </w:r>
    </w:p>
    <w:p w14:paraId="076395CD" w14:textId="1A1BECCA" w:rsidR="00EC79D4" w:rsidRPr="00281771" w:rsidRDefault="00E85C34" w:rsidP="000156A5">
      <w:pPr>
        <w:snapToGrid w:val="0"/>
        <w:spacing w:line="360" w:lineRule="auto"/>
        <w:ind w:firstLineChars="200" w:firstLine="560"/>
        <w:rPr>
          <w:rFonts w:ascii="仿宋_GB2312" w:eastAsia="仿宋_GB2312" w:hAnsi="宋体"/>
          <w:color w:val="000000" w:themeColor="text1"/>
          <w:sz w:val="28"/>
        </w:rPr>
      </w:pPr>
      <w:r w:rsidRPr="00281771">
        <w:rPr>
          <w:rFonts w:ascii="仿宋_GB2312" w:eastAsia="仿宋_GB2312" w:hAnsi="宋体" w:hint="eastAsia"/>
          <w:color w:val="000000" w:themeColor="text1"/>
          <w:sz w:val="28"/>
        </w:rPr>
        <w:t>2</w:t>
      </w:r>
      <w:r w:rsidR="000156A5" w:rsidRPr="00281771">
        <w:rPr>
          <w:rFonts w:ascii="仿宋_GB2312" w:eastAsia="仿宋_GB2312" w:hAnsi="宋体" w:hint="eastAsia"/>
          <w:color w:val="000000" w:themeColor="text1"/>
          <w:sz w:val="28"/>
        </w:rPr>
        <w:t>、</w:t>
      </w:r>
      <w:r w:rsidR="00F25D35" w:rsidRPr="00281771">
        <w:rPr>
          <w:rFonts w:ascii="仿宋_GB2312" w:eastAsia="仿宋_GB2312" w:hAnsi="宋体" w:hint="eastAsia"/>
          <w:color w:val="000000" w:themeColor="text1"/>
          <w:sz w:val="28"/>
        </w:rPr>
        <w:t xml:space="preserve"> </w:t>
      </w:r>
      <w:r w:rsidRPr="00281771">
        <w:rPr>
          <w:rFonts w:ascii="仿宋_GB2312" w:eastAsia="仿宋_GB2312" w:hAnsi="宋体" w:hint="eastAsia"/>
          <w:color w:val="000000" w:themeColor="text1"/>
          <w:sz w:val="28"/>
        </w:rPr>
        <w:t>评标是招标工作的重要环节，评标工作在招标人内独立进行；</w:t>
      </w:r>
    </w:p>
    <w:p w14:paraId="179EBA1F" w14:textId="23BE2261" w:rsidR="00EC79D4" w:rsidRPr="00281771" w:rsidRDefault="00B25FF2" w:rsidP="000156A5">
      <w:pPr>
        <w:snapToGrid w:val="0"/>
        <w:spacing w:line="360" w:lineRule="auto"/>
        <w:ind w:firstLineChars="200" w:firstLine="560"/>
        <w:rPr>
          <w:rFonts w:ascii="仿宋_GB2312" w:eastAsia="仿宋_GB2312" w:hAnsi="宋体"/>
          <w:color w:val="000000" w:themeColor="text1"/>
          <w:sz w:val="28"/>
        </w:rPr>
      </w:pPr>
      <w:r w:rsidRPr="00281771">
        <w:rPr>
          <w:rFonts w:ascii="仿宋_GB2312" w:eastAsia="仿宋_GB2312" w:hAnsi="宋体" w:hint="eastAsia"/>
          <w:color w:val="000000" w:themeColor="text1"/>
          <w:sz w:val="28"/>
        </w:rPr>
        <w:t>3</w:t>
      </w:r>
      <w:r w:rsidR="000156A5" w:rsidRPr="00281771">
        <w:rPr>
          <w:rFonts w:ascii="仿宋_GB2312" w:eastAsia="仿宋_GB2312" w:hAnsi="宋体" w:hint="eastAsia"/>
          <w:color w:val="000000" w:themeColor="text1"/>
          <w:sz w:val="28"/>
        </w:rPr>
        <w:t>、</w:t>
      </w:r>
      <w:r w:rsidR="00E85C34" w:rsidRPr="00281771">
        <w:rPr>
          <w:rFonts w:ascii="仿宋_GB2312" w:eastAsia="仿宋_GB2312" w:hAnsi="宋体" w:hint="eastAsia"/>
          <w:color w:val="000000" w:themeColor="text1"/>
          <w:sz w:val="28"/>
        </w:rPr>
        <w:t>在投标、开标期间，投标人不得向招标人询问情况，不得进行旨在影响评标结果的活动，招标人保留对投标人进行疑问咨询的权</w:t>
      </w:r>
      <w:r w:rsidR="00E85C34" w:rsidRPr="00281771">
        <w:rPr>
          <w:rFonts w:ascii="仿宋_GB2312" w:eastAsia="仿宋_GB2312" w:hAnsi="宋体" w:hint="eastAsia"/>
          <w:color w:val="000000" w:themeColor="text1"/>
          <w:sz w:val="28"/>
        </w:rPr>
        <w:lastRenderedPageBreak/>
        <w:t>力；</w:t>
      </w:r>
    </w:p>
    <w:p w14:paraId="4E9FF0A8" w14:textId="4DD60AF4" w:rsidR="00EC79D4" w:rsidRPr="00281771" w:rsidRDefault="00B25FF2" w:rsidP="000156A5">
      <w:pPr>
        <w:snapToGrid w:val="0"/>
        <w:spacing w:line="360" w:lineRule="auto"/>
        <w:ind w:firstLineChars="200" w:firstLine="560"/>
        <w:rPr>
          <w:rFonts w:ascii="仿宋_GB2312" w:eastAsia="仿宋_GB2312" w:hAnsi="宋体"/>
          <w:color w:val="000000" w:themeColor="text1"/>
          <w:sz w:val="28"/>
        </w:rPr>
      </w:pPr>
      <w:r w:rsidRPr="00281771">
        <w:rPr>
          <w:rFonts w:ascii="仿宋_GB2312" w:eastAsia="仿宋_GB2312" w:hAnsi="宋体" w:hint="eastAsia"/>
          <w:color w:val="000000" w:themeColor="text1"/>
          <w:sz w:val="28"/>
        </w:rPr>
        <w:t>4</w:t>
      </w:r>
      <w:r w:rsidR="000156A5" w:rsidRPr="00281771">
        <w:rPr>
          <w:rFonts w:ascii="仿宋_GB2312" w:eastAsia="仿宋_GB2312" w:hAnsi="宋体" w:hint="eastAsia"/>
          <w:color w:val="000000" w:themeColor="text1"/>
          <w:sz w:val="28"/>
        </w:rPr>
        <w:t>、</w:t>
      </w:r>
      <w:r w:rsidR="00E85C34" w:rsidRPr="00281771">
        <w:rPr>
          <w:rFonts w:ascii="仿宋_GB2312" w:eastAsia="仿宋_GB2312" w:hAnsi="宋体" w:hint="eastAsia"/>
          <w:color w:val="000000" w:themeColor="text1"/>
          <w:sz w:val="28"/>
        </w:rPr>
        <w:t>在投标、评标过程中，如有投标人联合故意抬高报价或其他不正当行为，招标人有权中止投标或评标；</w:t>
      </w:r>
    </w:p>
    <w:p w14:paraId="647B21D2" w14:textId="6886D024" w:rsidR="00EC79D4" w:rsidRPr="00281771" w:rsidRDefault="00B25FF2" w:rsidP="000156A5">
      <w:pPr>
        <w:snapToGrid w:val="0"/>
        <w:spacing w:line="360" w:lineRule="auto"/>
        <w:ind w:firstLineChars="200" w:firstLine="560"/>
        <w:rPr>
          <w:rFonts w:ascii="仿宋_GB2312" w:eastAsia="仿宋_GB2312" w:hAnsi="宋体"/>
          <w:color w:val="000000" w:themeColor="text1"/>
          <w:sz w:val="28"/>
        </w:rPr>
      </w:pPr>
      <w:r w:rsidRPr="00281771">
        <w:rPr>
          <w:rFonts w:ascii="仿宋_GB2312" w:eastAsia="仿宋_GB2312" w:hAnsi="宋体" w:hint="eastAsia"/>
          <w:color w:val="000000" w:themeColor="text1"/>
          <w:sz w:val="28"/>
        </w:rPr>
        <w:t>5</w:t>
      </w:r>
      <w:r w:rsidR="000156A5" w:rsidRPr="00281771">
        <w:rPr>
          <w:rFonts w:ascii="仿宋_GB2312" w:eastAsia="仿宋_GB2312" w:hAnsi="宋体" w:hint="eastAsia"/>
          <w:color w:val="000000" w:themeColor="text1"/>
          <w:sz w:val="28"/>
        </w:rPr>
        <w:t>、</w:t>
      </w:r>
      <w:r w:rsidR="00E85C34" w:rsidRPr="00281771">
        <w:rPr>
          <w:rFonts w:ascii="仿宋_GB2312" w:eastAsia="仿宋_GB2312" w:hAnsi="宋体" w:hint="eastAsia"/>
          <w:color w:val="000000" w:themeColor="text1"/>
          <w:sz w:val="28"/>
        </w:rPr>
        <w:t>江苏昆山农村商业银行股份有限公司保留对本次招标的最终解释权。</w:t>
      </w:r>
    </w:p>
    <w:p w14:paraId="1A9BC8FA" w14:textId="77777777" w:rsidR="00EC79D4" w:rsidRPr="00281771" w:rsidRDefault="00E85C34" w:rsidP="000156A5">
      <w:pPr>
        <w:pStyle w:val="2"/>
        <w:keepNext w:val="0"/>
        <w:keepLines w:val="0"/>
        <w:snapToGrid w:val="0"/>
        <w:spacing w:before="0" w:after="0" w:line="360" w:lineRule="auto"/>
        <w:ind w:firstLineChars="200" w:firstLine="562"/>
        <w:rPr>
          <w:rFonts w:ascii="仿宋" w:eastAsia="仿宋" w:hAnsi="仿宋"/>
          <w:color w:val="000000" w:themeColor="text1"/>
          <w:sz w:val="28"/>
          <w:szCs w:val="28"/>
        </w:rPr>
      </w:pPr>
      <w:r w:rsidRPr="00281771">
        <w:rPr>
          <w:rFonts w:ascii="仿宋" w:eastAsia="仿宋" w:hAnsi="仿宋" w:hint="eastAsia"/>
          <w:color w:val="000000" w:themeColor="text1"/>
          <w:sz w:val="28"/>
          <w:szCs w:val="28"/>
        </w:rPr>
        <w:t>六、中标与签署合同</w:t>
      </w:r>
    </w:p>
    <w:p w14:paraId="70E64504" w14:textId="77777777" w:rsidR="00EC79D4" w:rsidRPr="00281771" w:rsidRDefault="00E85C34" w:rsidP="000156A5">
      <w:pPr>
        <w:snapToGrid w:val="0"/>
        <w:spacing w:line="360" w:lineRule="auto"/>
        <w:ind w:firstLineChars="200" w:firstLine="560"/>
        <w:rPr>
          <w:rFonts w:ascii="仿宋_GB2312" w:eastAsia="仿宋_GB2312" w:hAnsi="宋体"/>
          <w:color w:val="000000" w:themeColor="text1"/>
          <w:sz w:val="28"/>
        </w:rPr>
      </w:pPr>
      <w:r w:rsidRPr="00281771">
        <w:rPr>
          <w:rFonts w:ascii="仿宋_GB2312" w:eastAsia="仿宋_GB2312" w:hAnsi="宋体" w:hint="eastAsia"/>
          <w:color w:val="000000" w:themeColor="text1"/>
          <w:sz w:val="28"/>
        </w:rPr>
        <w:t>（一）定标原则</w:t>
      </w:r>
    </w:p>
    <w:p w14:paraId="3F655364" w14:textId="77777777" w:rsidR="00EC79D4" w:rsidRPr="00281771" w:rsidRDefault="00E85C34" w:rsidP="000156A5">
      <w:pPr>
        <w:snapToGrid w:val="0"/>
        <w:spacing w:line="360" w:lineRule="auto"/>
        <w:ind w:firstLineChars="200" w:firstLine="560"/>
        <w:rPr>
          <w:rFonts w:ascii="仿宋_GB2312" w:eastAsia="仿宋_GB2312" w:hAnsi="宋体"/>
          <w:color w:val="000000" w:themeColor="text1"/>
          <w:sz w:val="28"/>
        </w:rPr>
      </w:pPr>
      <w:r w:rsidRPr="00281771">
        <w:rPr>
          <w:rFonts w:ascii="仿宋_GB2312" w:eastAsia="仿宋_GB2312" w:hAnsi="宋体" w:hint="eastAsia"/>
          <w:color w:val="000000" w:themeColor="text1"/>
          <w:sz w:val="28"/>
        </w:rPr>
        <w:t>招标人不承诺向投标方披露招标过程中任何细节，包括中标或落标原因。</w:t>
      </w:r>
    </w:p>
    <w:p w14:paraId="1B7B542B" w14:textId="77777777" w:rsidR="00EC79D4" w:rsidRPr="00281771" w:rsidRDefault="00E85C34" w:rsidP="000156A5">
      <w:pPr>
        <w:snapToGrid w:val="0"/>
        <w:spacing w:line="360" w:lineRule="auto"/>
        <w:ind w:firstLineChars="200" w:firstLine="560"/>
        <w:rPr>
          <w:rFonts w:ascii="仿宋_GB2312" w:eastAsia="仿宋_GB2312" w:hAnsi="宋体"/>
          <w:color w:val="000000" w:themeColor="text1"/>
          <w:sz w:val="28"/>
        </w:rPr>
      </w:pPr>
      <w:r w:rsidRPr="00281771">
        <w:rPr>
          <w:rFonts w:ascii="仿宋_GB2312" w:eastAsia="仿宋_GB2312" w:hAnsi="宋体" w:hint="eastAsia"/>
          <w:color w:val="000000" w:themeColor="text1"/>
          <w:sz w:val="28"/>
        </w:rPr>
        <w:t>（二）中标通知</w:t>
      </w:r>
    </w:p>
    <w:p w14:paraId="21747489" w14:textId="601D8CB8" w:rsidR="00EC79D4" w:rsidRPr="00281771" w:rsidRDefault="00E85C34" w:rsidP="000156A5">
      <w:pPr>
        <w:snapToGrid w:val="0"/>
        <w:spacing w:line="360" w:lineRule="auto"/>
        <w:ind w:firstLineChars="200" w:firstLine="560"/>
        <w:rPr>
          <w:rFonts w:ascii="仿宋_GB2312" w:eastAsia="仿宋_GB2312" w:hAnsi="宋体"/>
          <w:color w:val="000000" w:themeColor="text1"/>
          <w:sz w:val="28"/>
        </w:rPr>
      </w:pPr>
      <w:r w:rsidRPr="00281771">
        <w:rPr>
          <w:rFonts w:ascii="仿宋_GB2312" w:eastAsia="仿宋_GB2312" w:hAnsi="宋体" w:hint="eastAsia"/>
          <w:color w:val="000000" w:themeColor="text1"/>
          <w:sz w:val="28"/>
        </w:rPr>
        <w:t>1</w:t>
      </w:r>
      <w:r w:rsidR="00F25D35" w:rsidRPr="00281771">
        <w:rPr>
          <w:rFonts w:ascii="仿宋_GB2312" w:eastAsia="仿宋_GB2312" w:hAnsi="宋体" w:hint="eastAsia"/>
          <w:color w:val="000000" w:themeColor="text1"/>
          <w:sz w:val="28"/>
        </w:rPr>
        <w:t>、</w:t>
      </w:r>
      <w:r w:rsidRPr="00281771">
        <w:rPr>
          <w:rFonts w:ascii="仿宋_GB2312" w:eastAsia="仿宋_GB2312" w:hAnsi="宋体" w:hint="eastAsia"/>
          <w:color w:val="000000" w:themeColor="text1"/>
          <w:sz w:val="28"/>
        </w:rPr>
        <w:t>定标后，招标人将发出中标通知；</w:t>
      </w:r>
    </w:p>
    <w:p w14:paraId="51F8E61F" w14:textId="371F1435" w:rsidR="00EC79D4" w:rsidRPr="00281771" w:rsidRDefault="00E85C34" w:rsidP="000156A5">
      <w:pPr>
        <w:snapToGrid w:val="0"/>
        <w:spacing w:line="360" w:lineRule="auto"/>
        <w:ind w:firstLineChars="200" w:firstLine="560"/>
        <w:rPr>
          <w:rFonts w:ascii="仿宋_GB2312" w:eastAsia="仿宋_GB2312" w:hAnsi="宋体"/>
          <w:color w:val="000000" w:themeColor="text1"/>
          <w:sz w:val="28"/>
        </w:rPr>
      </w:pPr>
      <w:r w:rsidRPr="00281771">
        <w:rPr>
          <w:rFonts w:ascii="仿宋_GB2312" w:eastAsia="仿宋_GB2312" w:hAnsi="宋体" w:hint="eastAsia"/>
          <w:color w:val="000000" w:themeColor="text1"/>
          <w:sz w:val="28"/>
        </w:rPr>
        <w:t>2</w:t>
      </w:r>
      <w:r w:rsidR="00F25D35" w:rsidRPr="00281771">
        <w:rPr>
          <w:rFonts w:ascii="仿宋_GB2312" w:eastAsia="仿宋_GB2312" w:hAnsi="宋体" w:hint="eastAsia"/>
          <w:color w:val="000000" w:themeColor="text1"/>
          <w:sz w:val="28"/>
        </w:rPr>
        <w:t>、</w:t>
      </w:r>
      <w:r w:rsidRPr="00281771">
        <w:rPr>
          <w:rFonts w:ascii="仿宋_GB2312" w:eastAsia="仿宋_GB2312" w:hAnsi="宋体" w:hint="eastAsia"/>
          <w:color w:val="000000" w:themeColor="text1"/>
          <w:sz w:val="28"/>
        </w:rPr>
        <w:t>对落标的投标人不再另行发出落标通知；</w:t>
      </w:r>
    </w:p>
    <w:p w14:paraId="6FAE7C29" w14:textId="2E1B8FAF" w:rsidR="00EC79D4" w:rsidRPr="00281771" w:rsidRDefault="00E85C34" w:rsidP="000156A5">
      <w:pPr>
        <w:snapToGrid w:val="0"/>
        <w:spacing w:line="360" w:lineRule="auto"/>
        <w:ind w:firstLineChars="200" w:firstLine="560"/>
        <w:rPr>
          <w:rFonts w:ascii="仿宋_GB2312" w:eastAsia="仿宋_GB2312" w:hAnsi="宋体"/>
          <w:color w:val="000000" w:themeColor="text1"/>
          <w:sz w:val="28"/>
        </w:rPr>
      </w:pPr>
      <w:r w:rsidRPr="00281771">
        <w:rPr>
          <w:rFonts w:ascii="仿宋_GB2312" w:eastAsia="仿宋_GB2312" w:hAnsi="宋体" w:hint="eastAsia"/>
          <w:color w:val="000000" w:themeColor="text1"/>
          <w:sz w:val="28"/>
        </w:rPr>
        <w:t>3</w:t>
      </w:r>
      <w:r w:rsidR="00F25D35" w:rsidRPr="00281771">
        <w:rPr>
          <w:rFonts w:ascii="仿宋_GB2312" w:eastAsia="仿宋_GB2312" w:hAnsi="宋体" w:hint="eastAsia"/>
          <w:color w:val="000000" w:themeColor="text1"/>
          <w:sz w:val="28"/>
        </w:rPr>
        <w:t>、</w:t>
      </w:r>
      <w:r w:rsidRPr="00281771">
        <w:rPr>
          <w:rFonts w:ascii="仿宋_GB2312" w:eastAsia="仿宋_GB2312" w:hAnsi="宋体" w:hint="eastAsia"/>
          <w:color w:val="000000" w:themeColor="text1"/>
          <w:sz w:val="28"/>
        </w:rPr>
        <w:t>中标通知将作为招标人与中标人签订合同的依据之一。</w:t>
      </w:r>
    </w:p>
    <w:p w14:paraId="1C4F3EC8" w14:textId="77777777" w:rsidR="00EC79D4" w:rsidRPr="00281771" w:rsidRDefault="00E85C34" w:rsidP="000156A5">
      <w:pPr>
        <w:snapToGrid w:val="0"/>
        <w:spacing w:line="360" w:lineRule="auto"/>
        <w:ind w:firstLineChars="200" w:firstLine="560"/>
        <w:rPr>
          <w:rFonts w:ascii="仿宋_GB2312" w:eastAsia="仿宋_GB2312" w:hAnsi="宋体"/>
          <w:color w:val="000000" w:themeColor="text1"/>
          <w:sz w:val="28"/>
        </w:rPr>
      </w:pPr>
      <w:r w:rsidRPr="00281771">
        <w:rPr>
          <w:rFonts w:ascii="仿宋_GB2312" w:eastAsia="仿宋_GB2312" w:hAnsi="宋体" w:hint="eastAsia"/>
          <w:color w:val="000000" w:themeColor="text1"/>
          <w:sz w:val="28"/>
        </w:rPr>
        <w:t>（三）签订合同</w:t>
      </w:r>
    </w:p>
    <w:p w14:paraId="33B956A7" w14:textId="0B047622" w:rsidR="00EC79D4" w:rsidRPr="00281771" w:rsidRDefault="00E85C34" w:rsidP="000156A5">
      <w:pPr>
        <w:snapToGrid w:val="0"/>
        <w:spacing w:line="360" w:lineRule="auto"/>
        <w:ind w:firstLineChars="200" w:firstLine="560"/>
        <w:rPr>
          <w:rFonts w:ascii="仿宋_GB2312" w:eastAsia="仿宋_GB2312" w:hAnsi="宋体"/>
          <w:color w:val="000000" w:themeColor="text1"/>
          <w:sz w:val="28"/>
        </w:rPr>
      </w:pPr>
      <w:r w:rsidRPr="00281771">
        <w:rPr>
          <w:rFonts w:ascii="仿宋_GB2312" w:eastAsia="仿宋_GB2312" w:hAnsi="宋体" w:hint="eastAsia"/>
          <w:color w:val="000000" w:themeColor="text1"/>
          <w:sz w:val="28"/>
        </w:rPr>
        <w:t>1</w:t>
      </w:r>
      <w:r w:rsidR="00F25D35" w:rsidRPr="00281771">
        <w:rPr>
          <w:rFonts w:ascii="仿宋_GB2312" w:eastAsia="仿宋_GB2312" w:hAnsi="宋体" w:hint="eastAsia"/>
          <w:color w:val="000000" w:themeColor="text1"/>
          <w:sz w:val="28"/>
        </w:rPr>
        <w:t>、</w:t>
      </w:r>
      <w:r w:rsidRPr="00281771">
        <w:rPr>
          <w:rFonts w:ascii="仿宋_GB2312" w:eastAsia="仿宋_GB2312" w:hAnsi="宋体" w:hint="eastAsia"/>
          <w:color w:val="000000" w:themeColor="text1"/>
          <w:sz w:val="28"/>
        </w:rPr>
        <w:t>招标人将按照招标文件和投标人的投标文件与中标人签订书面合同，签订合同之前，双方需对合同的具体细节进行商谈。</w:t>
      </w:r>
    </w:p>
    <w:p w14:paraId="3529D1F6" w14:textId="10D6F685" w:rsidR="00EC79D4" w:rsidRPr="00281771" w:rsidRDefault="00E85C34" w:rsidP="000156A5">
      <w:pPr>
        <w:snapToGrid w:val="0"/>
        <w:spacing w:line="360" w:lineRule="auto"/>
        <w:ind w:firstLineChars="200" w:firstLine="560"/>
        <w:rPr>
          <w:rFonts w:ascii="仿宋_GB2312" w:eastAsia="仿宋_GB2312" w:hAnsi="宋体"/>
          <w:color w:val="000000" w:themeColor="text1"/>
          <w:sz w:val="28"/>
        </w:rPr>
      </w:pPr>
      <w:r w:rsidRPr="00281771">
        <w:rPr>
          <w:rFonts w:ascii="仿宋_GB2312" w:eastAsia="仿宋_GB2312" w:hAnsi="宋体" w:hint="eastAsia"/>
          <w:color w:val="000000" w:themeColor="text1"/>
          <w:sz w:val="28"/>
        </w:rPr>
        <w:t>2</w:t>
      </w:r>
      <w:r w:rsidR="00F25D35" w:rsidRPr="00281771">
        <w:rPr>
          <w:rFonts w:ascii="仿宋_GB2312" w:eastAsia="仿宋_GB2312" w:hAnsi="宋体" w:hint="eastAsia"/>
          <w:color w:val="000000" w:themeColor="text1"/>
          <w:sz w:val="28"/>
        </w:rPr>
        <w:t>、</w:t>
      </w:r>
      <w:r w:rsidRPr="00281771">
        <w:rPr>
          <w:rFonts w:ascii="仿宋_GB2312" w:eastAsia="仿宋_GB2312" w:hAnsi="宋体" w:hint="eastAsia"/>
          <w:color w:val="000000" w:themeColor="text1"/>
          <w:sz w:val="28"/>
        </w:rPr>
        <w:t>招标人对有关内容有权</w:t>
      </w:r>
      <w:proofErr w:type="gramStart"/>
      <w:r w:rsidRPr="00281771">
        <w:rPr>
          <w:rFonts w:ascii="仿宋_GB2312" w:eastAsia="仿宋_GB2312" w:hAnsi="宋体" w:hint="eastAsia"/>
          <w:color w:val="000000" w:themeColor="text1"/>
          <w:sz w:val="28"/>
        </w:rPr>
        <w:t>作出</w:t>
      </w:r>
      <w:proofErr w:type="gramEnd"/>
      <w:r w:rsidRPr="00281771">
        <w:rPr>
          <w:rFonts w:ascii="仿宋_GB2312" w:eastAsia="仿宋_GB2312" w:hAnsi="宋体" w:hint="eastAsia"/>
          <w:color w:val="000000" w:themeColor="text1"/>
          <w:sz w:val="28"/>
        </w:rPr>
        <w:t>必要的细化和补充，但有关细化和补充不得背离招标文件和投标文件的实质性内容。</w:t>
      </w:r>
    </w:p>
    <w:p w14:paraId="490A0E48" w14:textId="428AB4DA" w:rsidR="00EC79D4" w:rsidRPr="00281771" w:rsidRDefault="00E85C34" w:rsidP="000156A5">
      <w:pPr>
        <w:snapToGrid w:val="0"/>
        <w:spacing w:line="360" w:lineRule="auto"/>
        <w:ind w:firstLineChars="200" w:firstLine="560"/>
        <w:rPr>
          <w:rFonts w:ascii="仿宋_GB2312" w:eastAsia="仿宋_GB2312" w:hAnsi="宋体"/>
          <w:color w:val="000000" w:themeColor="text1"/>
          <w:sz w:val="28"/>
        </w:rPr>
      </w:pPr>
      <w:r w:rsidRPr="00281771">
        <w:rPr>
          <w:rFonts w:ascii="仿宋_GB2312" w:eastAsia="仿宋_GB2312" w:hAnsi="宋体" w:hint="eastAsia"/>
          <w:color w:val="000000" w:themeColor="text1"/>
          <w:sz w:val="28"/>
        </w:rPr>
        <w:t>3</w:t>
      </w:r>
      <w:r w:rsidR="00F25D35" w:rsidRPr="00281771">
        <w:rPr>
          <w:rFonts w:ascii="仿宋_GB2312" w:eastAsia="仿宋_GB2312" w:hAnsi="宋体" w:hint="eastAsia"/>
          <w:color w:val="000000" w:themeColor="text1"/>
          <w:sz w:val="28"/>
        </w:rPr>
        <w:t>、</w:t>
      </w:r>
      <w:r w:rsidRPr="00281771">
        <w:rPr>
          <w:rFonts w:ascii="仿宋_GB2312" w:eastAsia="仿宋_GB2312" w:hAnsi="宋体" w:hint="eastAsia"/>
          <w:color w:val="000000" w:themeColor="text1"/>
          <w:sz w:val="28"/>
        </w:rPr>
        <w:t>招标文件、中标方的投标文件及其澄清文件等，均为签订合同的依据。</w:t>
      </w:r>
    </w:p>
    <w:p w14:paraId="1B39B3D0" w14:textId="2DE75288" w:rsidR="00EC79D4" w:rsidRPr="00281771" w:rsidRDefault="00E85C34" w:rsidP="000156A5">
      <w:pPr>
        <w:snapToGrid w:val="0"/>
        <w:spacing w:line="360" w:lineRule="auto"/>
        <w:ind w:firstLineChars="200" w:firstLine="560"/>
        <w:rPr>
          <w:rFonts w:ascii="仿宋_GB2312" w:eastAsia="仿宋_GB2312" w:hAnsi="宋体"/>
          <w:color w:val="000000" w:themeColor="text1"/>
          <w:sz w:val="28"/>
        </w:rPr>
      </w:pPr>
      <w:r w:rsidRPr="00281771">
        <w:rPr>
          <w:rFonts w:ascii="仿宋_GB2312" w:eastAsia="仿宋_GB2312" w:hAnsi="宋体" w:hint="eastAsia"/>
          <w:color w:val="000000" w:themeColor="text1"/>
          <w:sz w:val="28"/>
        </w:rPr>
        <w:t>4</w:t>
      </w:r>
      <w:r w:rsidR="00F25D35" w:rsidRPr="00281771">
        <w:rPr>
          <w:rFonts w:ascii="仿宋_GB2312" w:eastAsia="仿宋_GB2312" w:hAnsi="宋体" w:hint="eastAsia"/>
          <w:color w:val="000000" w:themeColor="text1"/>
          <w:sz w:val="28"/>
        </w:rPr>
        <w:t>、</w:t>
      </w:r>
      <w:r w:rsidRPr="00281771">
        <w:rPr>
          <w:rFonts w:ascii="仿宋_GB2312" w:eastAsia="仿宋_GB2312" w:hAnsi="宋体" w:hint="eastAsia"/>
          <w:color w:val="000000" w:themeColor="text1"/>
          <w:sz w:val="28"/>
        </w:rPr>
        <w:t>投标人同意按招标人的要求签订相关合同，</w:t>
      </w:r>
      <w:r w:rsidRPr="00281771">
        <w:rPr>
          <w:rFonts w:ascii="仿宋_GB2312" w:eastAsia="仿宋_GB2312" w:hAnsi="宋体" w:cs="仿宋_GB2312" w:hint="eastAsia"/>
          <w:color w:val="000000" w:themeColor="text1"/>
          <w:sz w:val="28"/>
          <w:szCs w:val="28"/>
        </w:rPr>
        <w:t>具体内容以实际签订的合同内容为准。</w:t>
      </w:r>
    </w:p>
    <w:p w14:paraId="7F57E077" w14:textId="77777777" w:rsidR="00EC79D4" w:rsidRPr="00281771" w:rsidRDefault="00EC79D4">
      <w:pPr>
        <w:spacing w:line="360" w:lineRule="auto"/>
        <w:ind w:firstLineChars="200" w:firstLine="560"/>
        <w:rPr>
          <w:rFonts w:ascii="仿宋_GB2312" w:eastAsia="仿宋_GB2312" w:hAnsi="宋体"/>
          <w:color w:val="000000" w:themeColor="text1"/>
          <w:sz w:val="28"/>
        </w:rPr>
        <w:sectPr w:rsidR="00EC79D4" w:rsidRPr="00281771">
          <w:pgSz w:w="11906" w:h="16838"/>
          <w:pgMar w:top="1440" w:right="1800" w:bottom="1440" w:left="1800" w:header="851" w:footer="992" w:gutter="0"/>
          <w:cols w:space="720"/>
          <w:docGrid w:type="lines" w:linePitch="312"/>
        </w:sectPr>
      </w:pPr>
    </w:p>
    <w:p w14:paraId="310D93BF" w14:textId="77777777" w:rsidR="00EC79D4" w:rsidRPr="00281771" w:rsidRDefault="00E85C34">
      <w:pPr>
        <w:pStyle w:val="1"/>
        <w:keepNext w:val="0"/>
        <w:keepLines w:val="0"/>
        <w:jc w:val="center"/>
        <w:rPr>
          <w:rFonts w:ascii="黑体" w:eastAsia="黑体" w:hAnsi="黑体"/>
          <w:color w:val="000000" w:themeColor="text1"/>
          <w:sz w:val="32"/>
          <w:szCs w:val="32"/>
        </w:rPr>
      </w:pPr>
      <w:r w:rsidRPr="00281771">
        <w:rPr>
          <w:rFonts w:ascii="黑体" w:eastAsia="黑体" w:hAnsi="黑体" w:hint="eastAsia"/>
          <w:color w:val="000000" w:themeColor="text1"/>
          <w:sz w:val="32"/>
          <w:szCs w:val="32"/>
        </w:rPr>
        <w:lastRenderedPageBreak/>
        <w:t>第四部分</w:t>
      </w:r>
      <w:r w:rsidRPr="00281771">
        <w:rPr>
          <w:rFonts w:ascii="黑体" w:eastAsia="黑体" w:hAnsi="黑体" w:hint="eastAsia"/>
          <w:color w:val="000000" w:themeColor="text1"/>
          <w:sz w:val="32"/>
          <w:szCs w:val="32"/>
        </w:rPr>
        <w:tab/>
        <w:t>投标文件格式</w:t>
      </w:r>
    </w:p>
    <w:p w14:paraId="47CFBD29" w14:textId="77777777" w:rsidR="00EC79D4" w:rsidRPr="00281771" w:rsidRDefault="00E85C34">
      <w:pPr>
        <w:snapToGrid w:val="0"/>
        <w:spacing w:line="360" w:lineRule="auto"/>
        <w:outlineLvl w:val="1"/>
        <w:rPr>
          <w:rFonts w:ascii="仿宋_GB2312" w:eastAsia="仿宋_GB2312" w:hAnsi="宋体"/>
          <w:color w:val="000000" w:themeColor="text1"/>
          <w:sz w:val="28"/>
          <w:szCs w:val="28"/>
        </w:rPr>
      </w:pPr>
      <w:r w:rsidRPr="00281771">
        <w:rPr>
          <w:rFonts w:ascii="仿宋_GB2312" w:eastAsia="仿宋_GB2312" w:hAnsi="宋体" w:hint="eastAsia"/>
          <w:color w:val="000000" w:themeColor="text1"/>
          <w:sz w:val="28"/>
          <w:szCs w:val="28"/>
        </w:rPr>
        <w:t>附件1：《投标书》</w:t>
      </w:r>
    </w:p>
    <w:p w14:paraId="4E277B47" w14:textId="77777777" w:rsidR="00EC79D4" w:rsidRPr="00281771" w:rsidRDefault="00E85C34">
      <w:pPr>
        <w:pStyle w:val="a7"/>
        <w:adjustRightInd w:val="0"/>
        <w:jc w:val="center"/>
        <w:rPr>
          <w:rFonts w:ascii="仿宋_GB2312" w:eastAsia="仿宋_GB2312" w:hAnsi="宋体"/>
          <w:snapToGrid w:val="0"/>
          <w:color w:val="000000" w:themeColor="text1"/>
          <w:sz w:val="28"/>
          <w:szCs w:val="28"/>
        </w:rPr>
      </w:pPr>
      <w:r w:rsidRPr="00281771">
        <w:rPr>
          <w:rFonts w:ascii="仿宋_GB2312" w:eastAsia="仿宋_GB2312" w:hAnsi="宋体"/>
          <w:snapToGrid w:val="0"/>
          <w:color w:val="000000" w:themeColor="text1"/>
          <w:sz w:val="28"/>
          <w:szCs w:val="28"/>
        </w:rPr>
        <w:t>投</w:t>
      </w:r>
      <w:r w:rsidRPr="00281771">
        <w:rPr>
          <w:rFonts w:ascii="仿宋_GB2312" w:eastAsia="仿宋_GB2312" w:hAnsi="宋体" w:hint="eastAsia"/>
          <w:snapToGrid w:val="0"/>
          <w:color w:val="000000" w:themeColor="text1"/>
          <w:sz w:val="28"/>
          <w:szCs w:val="28"/>
        </w:rPr>
        <w:tab/>
      </w:r>
      <w:r w:rsidRPr="00281771">
        <w:rPr>
          <w:rFonts w:ascii="仿宋_GB2312" w:eastAsia="仿宋_GB2312" w:hAnsi="宋体"/>
          <w:snapToGrid w:val="0"/>
          <w:color w:val="000000" w:themeColor="text1"/>
          <w:sz w:val="28"/>
          <w:szCs w:val="28"/>
        </w:rPr>
        <w:t>标</w:t>
      </w:r>
      <w:r w:rsidRPr="00281771">
        <w:rPr>
          <w:rFonts w:ascii="仿宋_GB2312" w:eastAsia="仿宋_GB2312" w:hAnsi="宋体" w:hint="eastAsia"/>
          <w:snapToGrid w:val="0"/>
          <w:color w:val="000000" w:themeColor="text1"/>
          <w:sz w:val="28"/>
          <w:szCs w:val="28"/>
        </w:rPr>
        <w:tab/>
      </w:r>
      <w:r w:rsidRPr="00281771">
        <w:rPr>
          <w:rFonts w:ascii="仿宋_GB2312" w:eastAsia="仿宋_GB2312" w:hAnsi="宋体"/>
          <w:snapToGrid w:val="0"/>
          <w:color w:val="000000" w:themeColor="text1"/>
          <w:sz w:val="28"/>
          <w:szCs w:val="28"/>
        </w:rPr>
        <w:t>书</w:t>
      </w:r>
    </w:p>
    <w:p w14:paraId="2DD3A868" w14:textId="77777777" w:rsidR="00EC79D4" w:rsidRPr="00281771" w:rsidRDefault="00EC79D4">
      <w:pPr>
        <w:pStyle w:val="a7"/>
        <w:adjustRightInd w:val="0"/>
        <w:rPr>
          <w:rFonts w:ascii="仿宋_GB2312" w:eastAsia="仿宋_GB2312" w:hAnsi="宋体"/>
          <w:b/>
          <w:snapToGrid w:val="0"/>
          <w:color w:val="000000" w:themeColor="text1"/>
          <w:sz w:val="28"/>
          <w:szCs w:val="28"/>
        </w:rPr>
      </w:pPr>
    </w:p>
    <w:p w14:paraId="3B280D36" w14:textId="77777777" w:rsidR="00EC79D4" w:rsidRPr="00281771" w:rsidRDefault="00E85C34">
      <w:pPr>
        <w:pStyle w:val="a7"/>
        <w:adjustRightInd w:val="0"/>
        <w:rPr>
          <w:rFonts w:ascii="仿宋_GB2312" w:eastAsia="仿宋_GB2312" w:hAnsi="宋体"/>
          <w:color w:val="000000" w:themeColor="text1"/>
          <w:sz w:val="28"/>
        </w:rPr>
      </w:pPr>
      <w:r w:rsidRPr="00281771">
        <w:rPr>
          <w:rFonts w:ascii="仿宋_GB2312" w:eastAsia="仿宋_GB2312" w:hAnsi="宋体"/>
          <w:color w:val="000000" w:themeColor="text1"/>
          <w:sz w:val="28"/>
        </w:rPr>
        <w:t>致：江苏</w:t>
      </w:r>
      <w:r w:rsidRPr="00281771">
        <w:rPr>
          <w:rFonts w:ascii="仿宋_GB2312" w:eastAsia="仿宋_GB2312" w:hAnsi="宋体" w:hint="eastAsia"/>
          <w:color w:val="000000" w:themeColor="text1"/>
          <w:sz w:val="28"/>
        </w:rPr>
        <w:t>昆山</w:t>
      </w:r>
      <w:r w:rsidRPr="00281771">
        <w:rPr>
          <w:rFonts w:ascii="仿宋_GB2312" w:eastAsia="仿宋_GB2312" w:hAnsi="宋体"/>
          <w:color w:val="000000" w:themeColor="text1"/>
          <w:sz w:val="28"/>
        </w:rPr>
        <w:t>农村商业银行股份有限公司</w:t>
      </w:r>
    </w:p>
    <w:p w14:paraId="052CDCF4" w14:textId="77777777" w:rsidR="00EC79D4" w:rsidRPr="00281771" w:rsidRDefault="00E85C34">
      <w:pPr>
        <w:autoSpaceDE w:val="0"/>
        <w:autoSpaceDN w:val="0"/>
        <w:adjustRightInd w:val="0"/>
        <w:ind w:firstLine="624"/>
        <w:jc w:val="left"/>
        <w:rPr>
          <w:rFonts w:ascii="仿宋_GB2312" w:eastAsia="仿宋_GB2312" w:hAnsi="宋体"/>
          <w:color w:val="000000" w:themeColor="text1"/>
          <w:sz w:val="28"/>
        </w:rPr>
      </w:pPr>
      <w:r w:rsidRPr="00281771">
        <w:rPr>
          <w:rFonts w:ascii="仿宋_GB2312" w:eastAsia="仿宋_GB2312" w:hAnsi="宋体" w:hint="eastAsia"/>
          <w:color w:val="000000" w:themeColor="text1"/>
          <w:sz w:val="28"/>
        </w:rPr>
        <w:t>根据贵方       招标书，投标人              （投标人名称）提供相关文件并做出以下承诺：</w:t>
      </w:r>
    </w:p>
    <w:p w14:paraId="705D797B" w14:textId="77777777" w:rsidR="00EC79D4" w:rsidRPr="00281771" w:rsidRDefault="00E85C34">
      <w:pPr>
        <w:numPr>
          <w:ilvl w:val="0"/>
          <w:numId w:val="1"/>
        </w:numPr>
        <w:autoSpaceDE w:val="0"/>
        <w:autoSpaceDN w:val="0"/>
        <w:adjustRightInd w:val="0"/>
        <w:ind w:firstLine="624"/>
        <w:jc w:val="left"/>
        <w:rPr>
          <w:rFonts w:ascii="仿宋_GB2312" w:eastAsia="仿宋_GB2312" w:hAnsi="宋体"/>
          <w:color w:val="000000" w:themeColor="text1"/>
          <w:sz w:val="28"/>
        </w:rPr>
      </w:pPr>
      <w:r w:rsidRPr="00281771">
        <w:rPr>
          <w:rFonts w:ascii="仿宋_GB2312" w:eastAsia="仿宋_GB2312" w:hAnsi="宋体" w:hint="eastAsia"/>
          <w:color w:val="000000" w:themeColor="text1"/>
          <w:sz w:val="28"/>
        </w:rPr>
        <w:t>招标文件规定的全部文件正本一份，副本二份，电子文档一份、报价单一份。</w:t>
      </w:r>
    </w:p>
    <w:p w14:paraId="162CF6E5" w14:textId="77777777" w:rsidR="00EC79D4" w:rsidRPr="00281771" w:rsidRDefault="00E85C34">
      <w:pPr>
        <w:autoSpaceDE w:val="0"/>
        <w:autoSpaceDN w:val="0"/>
        <w:adjustRightInd w:val="0"/>
        <w:ind w:firstLineChars="200" w:firstLine="560"/>
        <w:jc w:val="left"/>
        <w:rPr>
          <w:rFonts w:ascii="仿宋_GB2312" w:eastAsia="仿宋_GB2312" w:hAnsi="宋体"/>
          <w:color w:val="000000" w:themeColor="text1"/>
          <w:sz w:val="28"/>
        </w:rPr>
      </w:pPr>
      <w:r w:rsidRPr="00281771">
        <w:rPr>
          <w:rFonts w:ascii="仿宋_GB2312" w:eastAsia="仿宋_GB2312" w:hAnsi="宋体" w:hint="eastAsia"/>
          <w:color w:val="000000" w:themeColor="text1"/>
          <w:sz w:val="28"/>
        </w:rPr>
        <w:t>二、投标人同意如下：</w:t>
      </w:r>
    </w:p>
    <w:p w14:paraId="697CB134" w14:textId="77777777" w:rsidR="00EC79D4" w:rsidRPr="00281771" w:rsidRDefault="00E85C34">
      <w:pPr>
        <w:adjustRightInd w:val="0"/>
        <w:ind w:firstLineChars="250" w:firstLine="700"/>
        <w:rPr>
          <w:rFonts w:ascii="仿宋_GB2312" w:eastAsia="仿宋_GB2312" w:hAnsi="宋体"/>
          <w:color w:val="000000" w:themeColor="text1"/>
          <w:sz w:val="28"/>
        </w:rPr>
      </w:pPr>
      <w:r w:rsidRPr="00281771">
        <w:rPr>
          <w:rFonts w:ascii="仿宋_GB2312" w:eastAsia="仿宋_GB2312" w:hAnsi="宋体" w:hint="eastAsia"/>
          <w:color w:val="000000" w:themeColor="text1"/>
          <w:sz w:val="28"/>
        </w:rPr>
        <w:t>1.投标人完全接受招标文件中的内容，并将按招标文件的规定履行义务，按相关法律法规履行投标人的全部责任；</w:t>
      </w:r>
    </w:p>
    <w:p w14:paraId="3AEF1119" w14:textId="77777777" w:rsidR="00EC79D4" w:rsidRPr="00281771" w:rsidRDefault="00E85C34">
      <w:pPr>
        <w:adjustRightInd w:val="0"/>
        <w:ind w:firstLineChars="250" w:firstLine="700"/>
        <w:rPr>
          <w:rFonts w:ascii="仿宋_GB2312" w:eastAsia="仿宋_GB2312" w:hAnsi="宋体"/>
          <w:color w:val="000000" w:themeColor="text1"/>
          <w:sz w:val="28"/>
        </w:rPr>
      </w:pPr>
      <w:r w:rsidRPr="00281771">
        <w:rPr>
          <w:rFonts w:ascii="仿宋_GB2312" w:eastAsia="仿宋_GB2312" w:hAnsi="宋体" w:hint="eastAsia"/>
          <w:color w:val="000000" w:themeColor="text1"/>
          <w:sz w:val="28"/>
        </w:rPr>
        <w:t>2.投标人已详细审查全部招标文件，包括修改文件以及全部参考资料和有关附件，无其他不明事项；</w:t>
      </w:r>
    </w:p>
    <w:p w14:paraId="4D7970C1" w14:textId="77777777" w:rsidR="00EC79D4" w:rsidRPr="00281771" w:rsidRDefault="00E85C34">
      <w:pPr>
        <w:adjustRightInd w:val="0"/>
        <w:ind w:firstLineChars="250" w:firstLine="700"/>
        <w:rPr>
          <w:rFonts w:ascii="仿宋_GB2312" w:eastAsia="仿宋_GB2312" w:hAnsi="宋体"/>
          <w:color w:val="000000" w:themeColor="text1"/>
          <w:sz w:val="28"/>
        </w:rPr>
      </w:pPr>
      <w:r w:rsidRPr="00281771">
        <w:rPr>
          <w:rFonts w:ascii="仿宋_GB2312" w:eastAsia="仿宋_GB2312" w:hAnsi="宋体" w:hint="eastAsia"/>
          <w:color w:val="000000" w:themeColor="text1"/>
          <w:sz w:val="28"/>
        </w:rPr>
        <w:t>3.投标人同意招标人要求的相关数据或资料，完全理解招标人在招标文件中确定的评标原则和程序。</w:t>
      </w:r>
    </w:p>
    <w:p w14:paraId="64FC5D1B" w14:textId="77777777" w:rsidR="00EC79D4" w:rsidRPr="00281771" w:rsidRDefault="00E85C34">
      <w:pPr>
        <w:adjustRightInd w:val="0"/>
        <w:spacing w:line="640" w:lineRule="exact"/>
        <w:ind w:leftChars="67" w:left="141" w:firstLineChars="200" w:firstLine="560"/>
        <w:rPr>
          <w:rFonts w:ascii="仿宋_GB2312" w:eastAsia="仿宋_GB2312" w:hAnsi="宋体"/>
          <w:color w:val="000000" w:themeColor="text1"/>
          <w:sz w:val="28"/>
          <w:szCs w:val="28"/>
        </w:rPr>
      </w:pPr>
      <w:r w:rsidRPr="00281771">
        <w:rPr>
          <w:rFonts w:ascii="仿宋_GB2312" w:eastAsia="仿宋_GB2312" w:hAnsi="宋体" w:hint="eastAsia"/>
          <w:color w:val="000000" w:themeColor="text1"/>
          <w:sz w:val="28"/>
        </w:rPr>
        <w:t>4.投标人同意在中标后，于昆山农商行开设一般账户，用于工程款支付。</w:t>
      </w:r>
    </w:p>
    <w:p w14:paraId="723322F1" w14:textId="77777777" w:rsidR="00EC79D4" w:rsidRPr="00281771" w:rsidRDefault="00E85C34">
      <w:pPr>
        <w:adjustRightInd w:val="0"/>
        <w:ind w:firstLineChars="250" w:firstLine="700"/>
        <w:rPr>
          <w:rFonts w:ascii="仿宋_GB2312" w:eastAsia="仿宋_GB2312" w:hAnsi="宋体"/>
          <w:color w:val="000000" w:themeColor="text1"/>
          <w:sz w:val="28"/>
        </w:rPr>
      </w:pPr>
      <w:r w:rsidRPr="00281771">
        <w:rPr>
          <w:rFonts w:ascii="仿宋_GB2312" w:eastAsia="仿宋_GB2312" w:hAnsi="宋体" w:hint="eastAsia"/>
          <w:color w:val="000000" w:themeColor="text1"/>
          <w:sz w:val="28"/>
        </w:rPr>
        <w:t>三、投标方保证投标文件中所有关于投标资格的文件，证明陈述均是真实的、准确的。若有违背，投标方愿意承担由此而产生的一切后果。</w:t>
      </w:r>
    </w:p>
    <w:p w14:paraId="246A7179" w14:textId="77777777" w:rsidR="00EC79D4" w:rsidRPr="00281771" w:rsidRDefault="00E85C34">
      <w:pPr>
        <w:adjustRightInd w:val="0"/>
        <w:ind w:firstLine="624"/>
        <w:rPr>
          <w:rFonts w:ascii="仿宋_GB2312" w:eastAsia="仿宋_GB2312" w:hAnsi="宋体"/>
          <w:color w:val="000000" w:themeColor="text1"/>
          <w:sz w:val="28"/>
        </w:rPr>
      </w:pPr>
      <w:r w:rsidRPr="00281771">
        <w:rPr>
          <w:rFonts w:ascii="仿宋_GB2312" w:eastAsia="仿宋_GB2312" w:hAnsi="宋体" w:hint="eastAsia"/>
          <w:color w:val="000000" w:themeColor="text1"/>
          <w:sz w:val="28"/>
        </w:rPr>
        <w:lastRenderedPageBreak/>
        <w:t>与本次投标有关的一切正式信函请使用以下地址：</w:t>
      </w:r>
    </w:p>
    <w:p w14:paraId="6778AFF1" w14:textId="77777777" w:rsidR="00EC79D4" w:rsidRPr="00281771" w:rsidRDefault="00E85C34">
      <w:pPr>
        <w:pStyle w:val="a7"/>
        <w:adjustRightInd w:val="0"/>
        <w:ind w:firstLine="624"/>
        <w:rPr>
          <w:rFonts w:ascii="仿宋_GB2312" w:eastAsia="仿宋_GB2312" w:hAnsi="宋体"/>
          <w:color w:val="000000" w:themeColor="text1"/>
          <w:sz w:val="28"/>
        </w:rPr>
      </w:pPr>
      <w:r w:rsidRPr="00281771">
        <w:rPr>
          <w:rFonts w:ascii="仿宋_GB2312" w:eastAsia="仿宋_GB2312" w:hAnsi="宋体"/>
          <w:color w:val="000000" w:themeColor="text1"/>
          <w:sz w:val="28"/>
        </w:rPr>
        <w:t xml:space="preserve">地址：                           </w:t>
      </w:r>
    </w:p>
    <w:p w14:paraId="02B7B65E" w14:textId="77777777" w:rsidR="00EC79D4" w:rsidRPr="00281771" w:rsidRDefault="00E85C34">
      <w:pPr>
        <w:pStyle w:val="a7"/>
        <w:adjustRightInd w:val="0"/>
        <w:ind w:firstLine="624"/>
        <w:rPr>
          <w:rFonts w:ascii="仿宋_GB2312" w:eastAsia="仿宋_GB2312" w:hAnsi="宋体"/>
          <w:color w:val="000000" w:themeColor="text1"/>
          <w:sz w:val="28"/>
        </w:rPr>
      </w:pPr>
      <w:r w:rsidRPr="00281771">
        <w:rPr>
          <w:rFonts w:ascii="仿宋_GB2312" w:eastAsia="仿宋_GB2312" w:hAnsi="宋体"/>
          <w:color w:val="000000" w:themeColor="text1"/>
          <w:sz w:val="28"/>
        </w:rPr>
        <w:t xml:space="preserve">邮编：                           </w:t>
      </w:r>
    </w:p>
    <w:p w14:paraId="7A8A8185" w14:textId="77777777" w:rsidR="00EC79D4" w:rsidRPr="00281771" w:rsidRDefault="00E85C34">
      <w:pPr>
        <w:pStyle w:val="a7"/>
        <w:adjustRightInd w:val="0"/>
        <w:ind w:firstLine="624"/>
        <w:rPr>
          <w:rFonts w:ascii="仿宋_GB2312" w:eastAsia="仿宋_GB2312" w:hAnsi="宋体"/>
          <w:color w:val="000000" w:themeColor="text1"/>
          <w:sz w:val="28"/>
        </w:rPr>
      </w:pPr>
      <w:r w:rsidRPr="00281771">
        <w:rPr>
          <w:rFonts w:ascii="仿宋_GB2312" w:eastAsia="仿宋_GB2312" w:hAnsi="宋体"/>
          <w:color w:val="000000" w:themeColor="text1"/>
          <w:sz w:val="28"/>
        </w:rPr>
        <w:t xml:space="preserve">电话：                           </w:t>
      </w:r>
    </w:p>
    <w:p w14:paraId="5970B848" w14:textId="77777777" w:rsidR="00EC79D4" w:rsidRPr="00281771" w:rsidRDefault="00E85C34">
      <w:pPr>
        <w:pStyle w:val="a7"/>
        <w:adjustRightInd w:val="0"/>
        <w:ind w:firstLine="624"/>
        <w:rPr>
          <w:rFonts w:ascii="仿宋_GB2312" w:eastAsia="仿宋_GB2312" w:hAnsi="宋体"/>
          <w:color w:val="000000" w:themeColor="text1"/>
          <w:sz w:val="28"/>
        </w:rPr>
      </w:pPr>
      <w:r w:rsidRPr="00281771">
        <w:rPr>
          <w:rFonts w:ascii="仿宋_GB2312" w:eastAsia="仿宋_GB2312" w:hAnsi="宋体"/>
          <w:color w:val="000000" w:themeColor="text1"/>
          <w:sz w:val="28"/>
        </w:rPr>
        <w:t xml:space="preserve">传真：                           </w:t>
      </w:r>
    </w:p>
    <w:p w14:paraId="3396F20A" w14:textId="77777777" w:rsidR="00EC79D4" w:rsidRPr="00281771" w:rsidRDefault="00E85C34">
      <w:pPr>
        <w:pStyle w:val="a7"/>
        <w:adjustRightInd w:val="0"/>
        <w:ind w:firstLine="624"/>
        <w:rPr>
          <w:rFonts w:ascii="仿宋_GB2312" w:eastAsia="仿宋_GB2312" w:hAnsi="宋体"/>
          <w:color w:val="000000" w:themeColor="text1"/>
          <w:sz w:val="28"/>
        </w:rPr>
      </w:pPr>
      <w:r w:rsidRPr="00281771">
        <w:rPr>
          <w:rFonts w:ascii="仿宋_GB2312" w:eastAsia="仿宋_GB2312" w:hAnsi="宋体"/>
          <w:color w:val="000000" w:themeColor="text1"/>
          <w:sz w:val="28"/>
        </w:rPr>
        <w:t xml:space="preserve">投标人法定代表人姓名、职务（印刷体）：             </w:t>
      </w:r>
    </w:p>
    <w:p w14:paraId="63640EC0" w14:textId="77777777" w:rsidR="00EC79D4" w:rsidRPr="00281771" w:rsidRDefault="00E85C34">
      <w:pPr>
        <w:pStyle w:val="a7"/>
        <w:adjustRightInd w:val="0"/>
        <w:ind w:firstLine="624"/>
        <w:rPr>
          <w:rFonts w:ascii="仿宋_GB2312" w:eastAsia="仿宋_GB2312" w:hAnsi="宋体"/>
          <w:color w:val="000000" w:themeColor="text1"/>
          <w:sz w:val="28"/>
        </w:rPr>
      </w:pPr>
      <w:r w:rsidRPr="00281771">
        <w:rPr>
          <w:rFonts w:ascii="仿宋_GB2312" w:eastAsia="仿宋_GB2312" w:hAnsi="宋体"/>
          <w:color w:val="000000" w:themeColor="text1"/>
          <w:sz w:val="28"/>
        </w:rPr>
        <w:t xml:space="preserve">投标人名称：                       </w:t>
      </w:r>
    </w:p>
    <w:p w14:paraId="6DCA626F" w14:textId="77777777" w:rsidR="00EC79D4" w:rsidRPr="00281771" w:rsidRDefault="00E85C34">
      <w:pPr>
        <w:pStyle w:val="a7"/>
        <w:adjustRightInd w:val="0"/>
        <w:ind w:firstLine="624"/>
        <w:rPr>
          <w:rFonts w:ascii="仿宋_GB2312" w:eastAsia="仿宋_GB2312" w:hAnsi="宋体"/>
          <w:color w:val="000000" w:themeColor="text1"/>
          <w:sz w:val="28"/>
        </w:rPr>
      </w:pPr>
      <w:r w:rsidRPr="00281771">
        <w:rPr>
          <w:rFonts w:ascii="仿宋_GB2312" w:eastAsia="仿宋_GB2312" w:hAnsi="宋体"/>
          <w:color w:val="000000" w:themeColor="text1"/>
          <w:sz w:val="28"/>
        </w:rPr>
        <w:t xml:space="preserve">单位公章：                       </w:t>
      </w:r>
    </w:p>
    <w:p w14:paraId="46ADCF6D" w14:textId="77777777" w:rsidR="00EC79D4" w:rsidRPr="00281771" w:rsidRDefault="00E85C34">
      <w:pPr>
        <w:pStyle w:val="a7"/>
        <w:adjustRightInd w:val="0"/>
        <w:ind w:firstLine="624"/>
        <w:rPr>
          <w:rFonts w:ascii="仿宋_GB2312" w:eastAsia="仿宋_GB2312" w:hAnsi="宋体"/>
          <w:color w:val="000000" w:themeColor="text1"/>
          <w:sz w:val="28"/>
        </w:rPr>
      </w:pPr>
      <w:r w:rsidRPr="00281771">
        <w:rPr>
          <w:rFonts w:ascii="仿宋_GB2312" w:eastAsia="仿宋_GB2312" w:hAnsi="宋体"/>
          <w:color w:val="000000" w:themeColor="text1"/>
          <w:sz w:val="28"/>
        </w:rPr>
        <w:t xml:space="preserve">法定代表人或授权代理人签字：                    </w:t>
      </w:r>
    </w:p>
    <w:p w14:paraId="73A3DE48" w14:textId="77777777" w:rsidR="00EC79D4" w:rsidRPr="00281771" w:rsidRDefault="00E85C34">
      <w:pPr>
        <w:autoSpaceDE w:val="0"/>
        <w:autoSpaceDN w:val="0"/>
        <w:adjustRightInd w:val="0"/>
        <w:ind w:firstLine="624"/>
        <w:jc w:val="left"/>
        <w:rPr>
          <w:rFonts w:ascii="仿宋_GB2312" w:eastAsia="仿宋_GB2312" w:hAnsi="宋体"/>
          <w:color w:val="000000" w:themeColor="text1"/>
          <w:sz w:val="28"/>
        </w:rPr>
      </w:pPr>
      <w:r w:rsidRPr="00281771">
        <w:rPr>
          <w:rFonts w:ascii="仿宋_GB2312" w:eastAsia="仿宋_GB2312" w:hAnsi="宋体" w:hint="eastAsia"/>
          <w:color w:val="000000" w:themeColor="text1"/>
          <w:sz w:val="28"/>
        </w:rPr>
        <w:t>日期：      年     月     日</w:t>
      </w:r>
    </w:p>
    <w:p w14:paraId="49BF5857" w14:textId="77777777" w:rsidR="00EC79D4" w:rsidRPr="00281771" w:rsidRDefault="00EC79D4">
      <w:pPr>
        <w:snapToGrid w:val="0"/>
        <w:spacing w:line="360" w:lineRule="auto"/>
        <w:outlineLvl w:val="1"/>
        <w:rPr>
          <w:rFonts w:ascii="仿宋_GB2312" w:eastAsia="仿宋_GB2312" w:hAnsi="宋体"/>
          <w:color w:val="000000" w:themeColor="text1"/>
          <w:sz w:val="28"/>
        </w:rPr>
        <w:sectPr w:rsidR="00EC79D4" w:rsidRPr="00281771">
          <w:pgSz w:w="11906" w:h="16838"/>
          <w:pgMar w:top="1440" w:right="1800" w:bottom="1440" w:left="1800" w:header="851" w:footer="992" w:gutter="0"/>
          <w:cols w:space="720"/>
          <w:docGrid w:type="lines" w:linePitch="312"/>
        </w:sectPr>
      </w:pPr>
    </w:p>
    <w:p w14:paraId="3F2D80FA" w14:textId="77777777" w:rsidR="00EC79D4" w:rsidRPr="00281771" w:rsidRDefault="00E85C34">
      <w:pPr>
        <w:snapToGrid w:val="0"/>
        <w:spacing w:line="360" w:lineRule="auto"/>
        <w:outlineLvl w:val="1"/>
        <w:rPr>
          <w:rFonts w:ascii="仿宋_GB2312" w:eastAsia="仿宋_GB2312" w:hAnsi="宋体"/>
          <w:color w:val="000000" w:themeColor="text1"/>
          <w:sz w:val="28"/>
          <w:szCs w:val="28"/>
        </w:rPr>
      </w:pPr>
      <w:r w:rsidRPr="00281771">
        <w:rPr>
          <w:rFonts w:ascii="仿宋_GB2312" w:eastAsia="仿宋_GB2312" w:hAnsi="宋体" w:hint="eastAsia"/>
          <w:color w:val="000000" w:themeColor="text1"/>
          <w:sz w:val="28"/>
          <w:szCs w:val="28"/>
        </w:rPr>
        <w:lastRenderedPageBreak/>
        <w:t>附件2：《投标人情况简介》</w:t>
      </w:r>
    </w:p>
    <w:p w14:paraId="396166EF" w14:textId="77777777" w:rsidR="00EC79D4" w:rsidRPr="00281771" w:rsidRDefault="00E85C34">
      <w:pPr>
        <w:pStyle w:val="a7"/>
        <w:adjustRightInd w:val="0"/>
        <w:jc w:val="center"/>
        <w:rPr>
          <w:rFonts w:ascii="仿宋_GB2312" w:eastAsia="仿宋_GB2312" w:hAnsi="宋体"/>
          <w:snapToGrid w:val="0"/>
          <w:color w:val="000000" w:themeColor="text1"/>
          <w:sz w:val="28"/>
          <w:szCs w:val="28"/>
        </w:rPr>
      </w:pPr>
      <w:r w:rsidRPr="00281771">
        <w:rPr>
          <w:rFonts w:ascii="仿宋_GB2312" w:eastAsia="仿宋_GB2312" w:hAnsi="宋体"/>
          <w:snapToGrid w:val="0"/>
          <w:color w:val="000000" w:themeColor="text1"/>
          <w:sz w:val="28"/>
          <w:szCs w:val="28"/>
        </w:rPr>
        <w:t>投标人情况简介</w:t>
      </w:r>
    </w:p>
    <w:p w14:paraId="5789EF41" w14:textId="77777777" w:rsidR="00EC79D4" w:rsidRPr="00281771" w:rsidRDefault="00E85C34">
      <w:pPr>
        <w:pStyle w:val="a7"/>
        <w:adjustRightInd w:val="0"/>
        <w:rPr>
          <w:rFonts w:ascii="仿宋_GB2312" w:eastAsia="仿宋_GB2312" w:hAnsi="宋体"/>
          <w:snapToGrid w:val="0"/>
          <w:color w:val="000000" w:themeColor="text1"/>
          <w:sz w:val="28"/>
          <w:szCs w:val="28"/>
        </w:rPr>
      </w:pPr>
      <w:r w:rsidRPr="00281771">
        <w:rPr>
          <w:rFonts w:ascii="仿宋_GB2312" w:eastAsia="仿宋_GB2312" w:hAnsi="宋体"/>
          <w:snapToGrid w:val="0"/>
          <w:color w:val="000000" w:themeColor="text1"/>
          <w:sz w:val="28"/>
          <w:szCs w:val="28"/>
        </w:rPr>
        <w:t>1.名称和概况</w:t>
      </w:r>
    </w:p>
    <w:p w14:paraId="2718692C" w14:textId="77777777" w:rsidR="00EC79D4" w:rsidRPr="00281771" w:rsidRDefault="00E85C34">
      <w:pPr>
        <w:pStyle w:val="a7"/>
        <w:adjustRightInd w:val="0"/>
        <w:rPr>
          <w:rFonts w:ascii="仿宋_GB2312" w:eastAsia="仿宋_GB2312" w:hAnsi="宋体"/>
          <w:snapToGrid w:val="0"/>
          <w:color w:val="000000" w:themeColor="text1"/>
          <w:sz w:val="28"/>
          <w:szCs w:val="28"/>
        </w:rPr>
      </w:pPr>
      <w:r w:rsidRPr="00281771">
        <w:rPr>
          <w:rFonts w:ascii="仿宋_GB2312" w:eastAsia="仿宋_GB2312" w:hAnsi="宋体"/>
          <w:snapToGrid w:val="0"/>
          <w:color w:val="000000" w:themeColor="text1"/>
          <w:sz w:val="28"/>
          <w:szCs w:val="28"/>
        </w:rPr>
        <w:t>投标人名称：</w:t>
      </w:r>
    </w:p>
    <w:p w14:paraId="7CF25B1D" w14:textId="77777777" w:rsidR="00EC79D4" w:rsidRPr="00281771" w:rsidRDefault="00E85C34">
      <w:pPr>
        <w:pStyle w:val="a7"/>
        <w:adjustRightInd w:val="0"/>
        <w:rPr>
          <w:rFonts w:ascii="仿宋_GB2312" w:eastAsia="仿宋_GB2312" w:hAnsi="宋体"/>
          <w:snapToGrid w:val="0"/>
          <w:color w:val="000000" w:themeColor="text1"/>
          <w:sz w:val="28"/>
          <w:szCs w:val="28"/>
        </w:rPr>
      </w:pPr>
      <w:r w:rsidRPr="00281771">
        <w:rPr>
          <w:rFonts w:ascii="仿宋_GB2312" w:eastAsia="仿宋_GB2312" w:hAnsi="宋体"/>
          <w:snapToGrid w:val="0"/>
          <w:color w:val="000000" w:themeColor="text1"/>
          <w:sz w:val="28"/>
          <w:szCs w:val="28"/>
        </w:rPr>
        <w:t>地址：邮编：</w:t>
      </w:r>
    </w:p>
    <w:p w14:paraId="2140B7C6" w14:textId="77777777" w:rsidR="00EC79D4" w:rsidRPr="00281771" w:rsidRDefault="00E85C34">
      <w:pPr>
        <w:pStyle w:val="a7"/>
        <w:adjustRightInd w:val="0"/>
        <w:rPr>
          <w:rFonts w:ascii="仿宋_GB2312" w:eastAsia="仿宋_GB2312" w:hAnsi="宋体"/>
          <w:snapToGrid w:val="0"/>
          <w:color w:val="000000" w:themeColor="text1"/>
          <w:sz w:val="28"/>
          <w:szCs w:val="28"/>
        </w:rPr>
      </w:pPr>
      <w:r w:rsidRPr="00281771">
        <w:rPr>
          <w:rFonts w:ascii="仿宋_GB2312" w:eastAsia="仿宋_GB2312" w:hAnsi="宋体"/>
          <w:snapToGrid w:val="0"/>
          <w:color w:val="000000" w:themeColor="text1"/>
          <w:sz w:val="28"/>
          <w:szCs w:val="28"/>
        </w:rPr>
        <w:t>传真／电话：</w:t>
      </w:r>
    </w:p>
    <w:p w14:paraId="6A5CC781" w14:textId="77777777" w:rsidR="00EC79D4" w:rsidRPr="00281771" w:rsidRDefault="00E85C34">
      <w:pPr>
        <w:pStyle w:val="a7"/>
        <w:adjustRightInd w:val="0"/>
        <w:rPr>
          <w:rFonts w:ascii="仿宋_GB2312" w:eastAsia="仿宋_GB2312" w:hAnsi="宋体"/>
          <w:snapToGrid w:val="0"/>
          <w:color w:val="000000" w:themeColor="text1"/>
          <w:sz w:val="28"/>
          <w:szCs w:val="28"/>
        </w:rPr>
      </w:pPr>
      <w:r w:rsidRPr="00281771">
        <w:rPr>
          <w:rFonts w:ascii="仿宋_GB2312" w:eastAsia="仿宋_GB2312" w:hAnsi="宋体"/>
          <w:snapToGrid w:val="0"/>
          <w:color w:val="000000" w:themeColor="text1"/>
          <w:sz w:val="28"/>
          <w:szCs w:val="28"/>
        </w:rPr>
        <w:t>成立日期或注册日期：</w:t>
      </w:r>
    </w:p>
    <w:p w14:paraId="0309A667" w14:textId="77777777" w:rsidR="00EC79D4" w:rsidRPr="00281771" w:rsidRDefault="00E85C34">
      <w:pPr>
        <w:pStyle w:val="a7"/>
        <w:adjustRightInd w:val="0"/>
        <w:rPr>
          <w:rFonts w:ascii="仿宋_GB2312" w:eastAsia="仿宋_GB2312" w:hAnsi="宋体"/>
          <w:snapToGrid w:val="0"/>
          <w:color w:val="000000" w:themeColor="text1"/>
          <w:sz w:val="28"/>
          <w:szCs w:val="28"/>
        </w:rPr>
      </w:pPr>
      <w:r w:rsidRPr="00281771">
        <w:rPr>
          <w:rFonts w:ascii="仿宋_GB2312" w:eastAsia="仿宋_GB2312" w:hAnsi="宋体"/>
          <w:snapToGrid w:val="0"/>
          <w:color w:val="000000" w:themeColor="text1"/>
          <w:sz w:val="28"/>
          <w:szCs w:val="28"/>
        </w:rPr>
        <w:t>法定代表人或主要负责人姓名：</w:t>
      </w:r>
    </w:p>
    <w:p w14:paraId="3DBD8B66" w14:textId="77777777" w:rsidR="00EC79D4" w:rsidRPr="00281771" w:rsidRDefault="00E85C34">
      <w:pPr>
        <w:pStyle w:val="a7"/>
        <w:adjustRightInd w:val="0"/>
        <w:rPr>
          <w:rFonts w:ascii="仿宋_GB2312" w:eastAsia="仿宋_GB2312" w:hAnsi="宋体"/>
          <w:snapToGrid w:val="0"/>
          <w:color w:val="000000" w:themeColor="text1"/>
          <w:sz w:val="28"/>
          <w:szCs w:val="28"/>
        </w:rPr>
      </w:pPr>
      <w:r w:rsidRPr="00281771">
        <w:rPr>
          <w:rFonts w:ascii="仿宋_GB2312" w:eastAsia="仿宋_GB2312" w:hAnsi="宋体" w:hint="eastAsia"/>
          <w:snapToGrid w:val="0"/>
          <w:color w:val="000000" w:themeColor="text1"/>
          <w:sz w:val="28"/>
          <w:szCs w:val="28"/>
        </w:rPr>
        <w:t>2.</w:t>
      </w:r>
      <w:r w:rsidRPr="00281771">
        <w:rPr>
          <w:rFonts w:ascii="仿宋_GB2312" w:eastAsia="仿宋_GB2312" w:hAnsi="宋体"/>
          <w:snapToGrid w:val="0"/>
          <w:color w:val="000000" w:themeColor="text1"/>
          <w:sz w:val="28"/>
          <w:szCs w:val="28"/>
        </w:rPr>
        <w:t>财务数据</w:t>
      </w:r>
    </w:p>
    <w:p w14:paraId="72962338" w14:textId="77777777" w:rsidR="00EC79D4" w:rsidRPr="00281771" w:rsidRDefault="00E85C34">
      <w:pPr>
        <w:pStyle w:val="a7"/>
        <w:adjustRightInd w:val="0"/>
        <w:rPr>
          <w:rFonts w:ascii="仿宋_GB2312" w:eastAsia="仿宋_GB2312" w:hAnsi="宋体"/>
          <w:snapToGrid w:val="0"/>
          <w:color w:val="000000" w:themeColor="text1"/>
          <w:sz w:val="28"/>
          <w:szCs w:val="28"/>
          <w:u w:val="single"/>
        </w:rPr>
      </w:pPr>
      <w:r w:rsidRPr="00281771">
        <w:rPr>
          <w:rFonts w:ascii="仿宋_GB2312" w:eastAsia="仿宋_GB2312" w:hAnsi="宋体"/>
          <w:snapToGrid w:val="0"/>
          <w:color w:val="000000" w:themeColor="text1"/>
          <w:sz w:val="28"/>
          <w:szCs w:val="28"/>
        </w:rPr>
        <w:t>注册资本：</w:t>
      </w:r>
    </w:p>
    <w:p w14:paraId="4F444A38" w14:textId="77777777" w:rsidR="00E85C34" w:rsidRPr="00281771" w:rsidRDefault="00E85C34" w:rsidP="00E85C34">
      <w:pPr>
        <w:pStyle w:val="a7"/>
        <w:adjustRightInd w:val="0"/>
        <w:rPr>
          <w:rFonts w:ascii="仿宋_GB2312" w:eastAsia="仿宋_GB2312" w:hAnsi="宋体"/>
          <w:snapToGrid w:val="0"/>
          <w:color w:val="000000" w:themeColor="text1"/>
          <w:sz w:val="28"/>
          <w:szCs w:val="28"/>
        </w:rPr>
      </w:pPr>
      <w:r w:rsidRPr="00281771">
        <w:rPr>
          <w:rFonts w:ascii="仿宋_GB2312" w:eastAsia="仿宋_GB2312" w:hAnsi="宋体"/>
          <w:snapToGrid w:val="0"/>
          <w:color w:val="000000" w:themeColor="text1"/>
          <w:sz w:val="28"/>
          <w:szCs w:val="28"/>
        </w:rPr>
        <w:t>3．业绩或服务的情况</w:t>
      </w:r>
    </w:p>
    <w:p w14:paraId="09E033AB" w14:textId="20938627" w:rsidR="00E85C34" w:rsidRPr="00281771" w:rsidRDefault="00063698" w:rsidP="00E85C34">
      <w:pPr>
        <w:pStyle w:val="a7"/>
        <w:adjustRightInd w:val="0"/>
        <w:ind w:firstLineChars="50" w:firstLine="140"/>
        <w:rPr>
          <w:rFonts w:ascii="仿宋_GB2312" w:eastAsia="仿宋_GB2312" w:hAnsi="宋体"/>
          <w:snapToGrid w:val="0"/>
          <w:color w:val="000000" w:themeColor="text1"/>
          <w:sz w:val="28"/>
          <w:szCs w:val="28"/>
        </w:rPr>
      </w:pPr>
      <w:r w:rsidRPr="00281771">
        <w:rPr>
          <w:rFonts w:ascii="仿宋_GB2312" w:eastAsia="仿宋_GB2312" w:hAnsi="宋体" w:hint="eastAsia"/>
          <w:snapToGrid w:val="0"/>
          <w:color w:val="000000" w:themeColor="text1"/>
          <w:sz w:val="28"/>
          <w:szCs w:val="28"/>
          <w:u w:val="single"/>
        </w:rPr>
        <w:t xml:space="preserve"> </w:t>
      </w:r>
      <w:r w:rsidR="00F25D35" w:rsidRPr="00281771">
        <w:rPr>
          <w:rFonts w:ascii="仿宋_GB2312" w:eastAsia="仿宋_GB2312" w:hAnsi="宋体" w:hint="eastAsia"/>
          <w:snapToGrid w:val="0"/>
          <w:color w:val="000000" w:themeColor="text1"/>
          <w:sz w:val="28"/>
          <w:szCs w:val="28"/>
          <w:u w:val="single"/>
        </w:rPr>
        <w:t>202</w:t>
      </w:r>
      <w:r w:rsidR="00AF2CC1" w:rsidRPr="00281771">
        <w:rPr>
          <w:rFonts w:ascii="仿宋_GB2312" w:eastAsia="仿宋_GB2312" w:hAnsi="宋体" w:hint="eastAsia"/>
          <w:snapToGrid w:val="0"/>
          <w:color w:val="000000" w:themeColor="text1"/>
          <w:sz w:val="28"/>
          <w:szCs w:val="28"/>
          <w:u w:val="single"/>
        </w:rPr>
        <w:t>3</w:t>
      </w:r>
      <w:r w:rsidR="00E85C34" w:rsidRPr="00281771">
        <w:rPr>
          <w:rFonts w:ascii="仿宋_GB2312" w:eastAsia="仿宋_GB2312" w:hAnsi="宋体" w:hint="eastAsia"/>
          <w:snapToGrid w:val="0"/>
          <w:color w:val="000000" w:themeColor="text1"/>
          <w:sz w:val="28"/>
          <w:szCs w:val="28"/>
          <w:u w:val="single"/>
        </w:rPr>
        <w:t xml:space="preserve"> </w:t>
      </w:r>
      <w:r w:rsidR="00E85C34" w:rsidRPr="00281771">
        <w:rPr>
          <w:rFonts w:ascii="仿宋_GB2312" w:eastAsia="仿宋_GB2312" w:hAnsi="宋体"/>
          <w:snapToGrid w:val="0"/>
          <w:color w:val="000000" w:themeColor="text1"/>
          <w:sz w:val="28"/>
          <w:szCs w:val="28"/>
        </w:rPr>
        <w:t>年</w:t>
      </w:r>
      <w:r w:rsidR="00E85C34" w:rsidRPr="00281771">
        <w:rPr>
          <w:rFonts w:ascii="仿宋_GB2312" w:eastAsia="仿宋_GB2312" w:hAnsi="宋体" w:hint="eastAsia"/>
          <w:snapToGrid w:val="0"/>
          <w:color w:val="000000" w:themeColor="text1"/>
          <w:sz w:val="28"/>
          <w:szCs w:val="28"/>
        </w:rPr>
        <w:t>（含）</w:t>
      </w:r>
      <w:r w:rsidR="00E85C34" w:rsidRPr="00281771">
        <w:rPr>
          <w:rFonts w:ascii="仿宋_GB2312" w:eastAsia="仿宋_GB2312" w:hAnsi="宋体"/>
          <w:snapToGrid w:val="0"/>
          <w:color w:val="000000" w:themeColor="text1"/>
          <w:sz w:val="28"/>
          <w:szCs w:val="28"/>
        </w:rPr>
        <w:t xml:space="preserve">至今国内外主要用户的名称和地址： </w:t>
      </w:r>
    </w:p>
    <w:p w14:paraId="792ADB1E" w14:textId="77777777" w:rsidR="00E85C34" w:rsidRPr="00281771" w:rsidRDefault="00E85C34" w:rsidP="00E85C34">
      <w:pPr>
        <w:pStyle w:val="a7"/>
        <w:tabs>
          <w:tab w:val="left" w:pos="360"/>
        </w:tabs>
        <w:adjustRightInd w:val="0"/>
        <w:rPr>
          <w:rFonts w:ascii="仿宋_GB2312" w:eastAsia="仿宋_GB2312" w:hAnsi="宋体"/>
          <w:snapToGrid w:val="0"/>
          <w:color w:val="000000" w:themeColor="text1"/>
          <w:sz w:val="28"/>
          <w:szCs w:val="28"/>
        </w:rPr>
      </w:pPr>
      <w:r w:rsidRPr="00281771">
        <w:rPr>
          <w:rFonts w:ascii="仿宋_GB2312" w:eastAsia="仿宋_GB2312" w:hAnsi="宋体"/>
          <w:snapToGrid w:val="0"/>
          <w:color w:val="000000" w:themeColor="text1"/>
          <w:sz w:val="28"/>
          <w:szCs w:val="28"/>
        </w:rPr>
        <w:t>本次投标或服务在国内金融行业的应用情况（如有的话）：</w:t>
      </w:r>
    </w:p>
    <w:p w14:paraId="7C251058" w14:textId="2E6A94C6" w:rsidR="00E85C34" w:rsidRPr="00281771" w:rsidRDefault="00E85C34" w:rsidP="00E85C34">
      <w:pPr>
        <w:pStyle w:val="a7"/>
        <w:tabs>
          <w:tab w:val="left" w:pos="0"/>
        </w:tabs>
        <w:adjustRightInd w:val="0"/>
        <w:rPr>
          <w:rFonts w:ascii="仿宋_GB2312" w:eastAsia="仿宋_GB2312" w:hAnsi="宋体"/>
          <w:snapToGrid w:val="0"/>
          <w:color w:val="000000" w:themeColor="text1"/>
          <w:sz w:val="28"/>
          <w:szCs w:val="28"/>
        </w:rPr>
      </w:pPr>
      <w:r w:rsidRPr="00281771">
        <w:rPr>
          <w:rFonts w:ascii="仿宋_GB2312" w:eastAsia="仿宋_GB2312" w:hAnsi="宋体"/>
          <w:snapToGrid w:val="0"/>
          <w:color w:val="000000" w:themeColor="text1"/>
          <w:sz w:val="28"/>
          <w:szCs w:val="28"/>
        </w:rPr>
        <w:t>4.</w:t>
      </w:r>
      <w:r w:rsidR="00063698" w:rsidRPr="00281771">
        <w:rPr>
          <w:rFonts w:ascii="仿宋_GB2312" w:eastAsia="仿宋_GB2312" w:hAnsi="宋体" w:hint="eastAsia"/>
          <w:snapToGrid w:val="0"/>
          <w:color w:val="000000" w:themeColor="text1"/>
          <w:sz w:val="28"/>
          <w:szCs w:val="28"/>
          <w:u w:val="single"/>
        </w:rPr>
        <w:t xml:space="preserve"> </w:t>
      </w:r>
      <w:r w:rsidR="00F25D35" w:rsidRPr="00281771">
        <w:rPr>
          <w:rFonts w:ascii="仿宋_GB2312" w:eastAsia="仿宋_GB2312" w:hAnsi="宋体" w:hint="eastAsia"/>
          <w:snapToGrid w:val="0"/>
          <w:color w:val="000000" w:themeColor="text1"/>
          <w:sz w:val="28"/>
          <w:szCs w:val="28"/>
          <w:u w:val="single"/>
        </w:rPr>
        <w:t>202</w:t>
      </w:r>
      <w:r w:rsidR="00AF2CC1" w:rsidRPr="00281771">
        <w:rPr>
          <w:rFonts w:ascii="仿宋_GB2312" w:eastAsia="仿宋_GB2312" w:hAnsi="宋体" w:hint="eastAsia"/>
          <w:snapToGrid w:val="0"/>
          <w:color w:val="000000" w:themeColor="text1"/>
          <w:sz w:val="28"/>
          <w:szCs w:val="28"/>
          <w:u w:val="single"/>
        </w:rPr>
        <w:t>3</w:t>
      </w:r>
      <w:r w:rsidRPr="00281771">
        <w:rPr>
          <w:rFonts w:ascii="仿宋_GB2312" w:eastAsia="仿宋_GB2312" w:hAnsi="宋体" w:hint="eastAsia"/>
          <w:snapToGrid w:val="0"/>
          <w:color w:val="000000" w:themeColor="text1"/>
          <w:sz w:val="28"/>
          <w:szCs w:val="28"/>
          <w:u w:val="single"/>
        </w:rPr>
        <w:t xml:space="preserve"> </w:t>
      </w:r>
      <w:r w:rsidRPr="00281771">
        <w:rPr>
          <w:rFonts w:ascii="仿宋_GB2312" w:eastAsia="仿宋_GB2312" w:hAnsi="宋体"/>
          <w:snapToGrid w:val="0"/>
          <w:color w:val="000000" w:themeColor="text1"/>
          <w:sz w:val="28"/>
          <w:szCs w:val="28"/>
        </w:rPr>
        <w:t>年</w:t>
      </w:r>
      <w:r w:rsidRPr="00281771">
        <w:rPr>
          <w:rFonts w:ascii="仿宋_GB2312" w:eastAsia="仿宋_GB2312" w:hAnsi="宋体" w:hint="eastAsia"/>
          <w:snapToGrid w:val="0"/>
          <w:color w:val="000000" w:themeColor="text1"/>
          <w:sz w:val="28"/>
          <w:szCs w:val="28"/>
        </w:rPr>
        <w:t>（含）</w:t>
      </w:r>
      <w:r w:rsidRPr="00281771">
        <w:rPr>
          <w:rFonts w:ascii="仿宋_GB2312" w:eastAsia="仿宋_GB2312" w:hAnsi="宋体"/>
          <w:snapToGrid w:val="0"/>
          <w:color w:val="000000" w:themeColor="text1"/>
          <w:sz w:val="28"/>
          <w:szCs w:val="28"/>
        </w:rPr>
        <w:t>至今投标人是否受到过监管机关的处罚？是否有重大涉</w:t>
      </w:r>
      <w:proofErr w:type="gramStart"/>
      <w:r w:rsidRPr="00281771">
        <w:rPr>
          <w:rFonts w:ascii="仿宋_GB2312" w:eastAsia="仿宋_GB2312" w:hAnsi="宋体"/>
          <w:snapToGrid w:val="0"/>
          <w:color w:val="000000" w:themeColor="text1"/>
          <w:sz w:val="28"/>
          <w:szCs w:val="28"/>
        </w:rPr>
        <w:t>诉法律</w:t>
      </w:r>
      <w:proofErr w:type="gramEnd"/>
      <w:r w:rsidRPr="00281771">
        <w:rPr>
          <w:rFonts w:ascii="仿宋_GB2312" w:eastAsia="仿宋_GB2312" w:hAnsi="宋体"/>
          <w:snapToGrid w:val="0"/>
          <w:color w:val="000000" w:themeColor="text1"/>
          <w:sz w:val="28"/>
          <w:szCs w:val="28"/>
        </w:rPr>
        <w:t>纠纷？如有，请列明原因及相关情况。</w:t>
      </w:r>
    </w:p>
    <w:p w14:paraId="34F10950" w14:textId="77777777" w:rsidR="00E85C34" w:rsidRPr="00281771" w:rsidRDefault="00E85C34" w:rsidP="00E85C34">
      <w:pPr>
        <w:pStyle w:val="a7"/>
        <w:tabs>
          <w:tab w:val="left" w:pos="360"/>
        </w:tabs>
        <w:adjustRightInd w:val="0"/>
        <w:rPr>
          <w:rFonts w:ascii="仿宋_GB2312" w:eastAsia="仿宋_GB2312" w:hAnsi="宋体"/>
          <w:snapToGrid w:val="0"/>
          <w:color w:val="000000" w:themeColor="text1"/>
          <w:sz w:val="28"/>
          <w:szCs w:val="28"/>
          <w:u w:val="single"/>
        </w:rPr>
      </w:pPr>
      <w:r w:rsidRPr="00281771">
        <w:rPr>
          <w:rFonts w:ascii="仿宋_GB2312" w:eastAsia="仿宋_GB2312" w:hAnsi="宋体"/>
          <w:snapToGrid w:val="0"/>
          <w:color w:val="000000" w:themeColor="text1"/>
          <w:sz w:val="28"/>
          <w:szCs w:val="28"/>
        </w:rPr>
        <w:t>5.所属集团（如有的话）：</w:t>
      </w:r>
    </w:p>
    <w:p w14:paraId="1DFF19F5" w14:textId="77777777" w:rsidR="00E85C34" w:rsidRPr="00281771" w:rsidRDefault="00E85C34" w:rsidP="00E85C34">
      <w:pPr>
        <w:pStyle w:val="a7"/>
        <w:tabs>
          <w:tab w:val="left" w:pos="360"/>
        </w:tabs>
        <w:adjustRightInd w:val="0"/>
        <w:rPr>
          <w:rFonts w:ascii="仿宋_GB2312" w:eastAsia="仿宋_GB2312" w:hAnsi="宋体"/>
          <w:snapToGrid w:val="0"/>
          <w:color w:val="000000" w:themeColor="text1"/>
          <w:sz w:val="28"/>
          <w:szCs w:val="28"/>
        </w:rPr>
      </w:pPr>
      <w:r w:rsidRPr="00281771">
        <w:rPr>
          <w:rFonts w:ascii="仿宋_GB2312" w:eastAsia="仿宋_GB2312" w:hAnsi="宋体" w:hint="eastAsia"/>
          <w:snapToGrid w:val="0"/>
          <w:color w:val="000000" w:themeColor="text1"/>
          <w:sz w:val="28"/>
          <w:szCs w:val="28"/>
        </w:rPr>
        <w:t>6.其它情况</w:t>
      </w:r>
      <w:r w:rsidRPr="00281771">
        <w:rPr>
          <w:rFonts w:ascii="仿宋_GB2312" w:eastAsia="仿宋_GB2312" w:hAnsi="宋体"/>
          <w:snapToGrid w:val="0"/>
          <w:color w:val="000000" w:themeColor="text1"/>
          <w:sz w:val="28"/>
          <w:szCs w:val="28"/>
        </w:rPr>
        <w:t>（组织、机构、技术力量、参与本产品的实施人员情况等）</w:t>
      </w:r>
    </w:p>
    <w:p w14:paraId="0285B77C" w14:textId="5E9381F3" w:rsidR="00EC79D4" w:rsidRPr="00281771" w:rsidRDefault="00EC79D4">
      <w:pPr>
        <w:pStyle w:val="a7"/>
        <w:tabs>
          <w:tab w:val="left" w:pos="360"/>
        </w:tabs>
        <w:adjustRightInd w:val="0"/>
        <w:rPr>
          <w:rFonts w:ascii="仿宋_GB2312" w:eastAsia="仿宋_GB2312" w:hAnsi="宋体"/>
          <w:snapToGrid w:val="0"/>
          <w:color w:val="000000" w:themeColor="text1"/>
          <w:sz w:val="28"/>
          <w:szCs w:val="28"/>
        </w:rPr>
      </w:pPr>
    </w:p>
    <w:p w14:paraId="56D80D37" w14:textId="77777777" w:rsidR="00EC79D4" w:rsidRPr="00281771" w:rsidRDefault="00EC79D4">
      <w:pPr>
        <w:snapToGrid w:val="0"/>
        <w:spacing w:line="360" w:lineRule="auto"/>
        <w:outlineLvl w:val="1"/>
        <w:rPr>
          <w:rFonts w:ascii="仿宋_GB2312" w:eastAsia="仿宋_GB2312" w:hAnsi="宋体"/>
          <w:color w:val="000000" w:themeColor="text1"/>
          <w:sz w:val="28"/>
          <w:szCs w:val="28"/>
        </w:rPr>
        <w:sectPr w:rsidR="00EC79D4" w:rsidRPr="00281771">
          <w:pgSz w:w="11906" w:h="16838"/>
          <w:pgMar w:top="1440" w:right="1800" w:bottom="1440" w:left="1800" w:header="851" w:footer="992" w:gutter="0"/>
          <w:cols w:space="720"/>
          <w:docGrid w:type="lines" w:linePitch="312"/>
        </w:sectPr>
      </w:pPr>
    </w:p>
    <w:p w14:paraId="355EBAF7" w14:textId="77777777" w:rsidR="00EC79D4" w:rsidRPr="00281771" w:rsidRDefault="00E85C34">
      <w:pPr>
        <w:snapToGrid w:val="0"/>
        <w:spacing w:line="360" w:lineRule="auto"/>
        <w:outlineLvl w:val="1"/>
        <w:rPr>
          <w:rFonts w:ascii="仿宋_GB2312" w:eastAsia="仿宋_GB2312" w:hAnsi="宋体"/>
          <w:color w:val="000000" w:themeColor="text1"/>
          <w:sz w:val="28"/>
          <w:szCs w:val="28"/>
        </w:rPr>
      </w:pPr>
      <w:r w:rsidRPr="00281771">
        <w:rPr>
          <w:rFonts w:ascii="仿宋_GB2312" w:eastAsia="仿宋_GB2312" w:hAnsi="宋体" w:hint="eastAsia"/>
          <w:color w:val="000000" w:themeColor="text1"/>
          <w:sz w:val="28"/>
          <w:szCs w:val="28"/>
        </w:rPr>
        <w:lastRenderedPageBreak/>
        <w:t>附件3：《法定代表人委托书》</w:t>
      </w:r>
    </w:p>
    <w:p w14:paraId="2B40B3C3" w14:textId="77777777" w:rsidR="00EC79D4" w:rsidRPr="00281771" w:rsidRDefault="00E85C34">
      <w:pPr>
        <w:tabs>
          <w:tab w:val="left" w:pos="8280"/>
        </w:tabs>
        <w:spacing w:line="360" w:lineRule="auto"/>
        <w:rPr>
          <w:rFonts w:ascii="仿宋_GB2312" w:eastAsia="仿宋_GB2312"/>
          <w:color w:val="000000" w:themeColor="text1"/>
          <w:sz w:val="28"/>
          <w:szCs w:val="28"/>
        </w:rPr>
      </w:pPr>
      <w:r w:rsidRPr="00281771">
        <w:rPr>
          <w:rFonts w:ascii="仿宋_GB2312" w:eastAsia="仿宋_GB2312" w:hAnsi="宋体" w:hint="eastAsia"/>
          <w:snapToGrid w:val="0"/>
          <w:color w:val="000000" w:themeColor="text1"/>
          <w:sz w:val="28"/>
        </w:rPr>
        <w:t>江苏昆山农村商业银行股份有限公司</w:t>
      </w:r>
      <w:r w:rsidRPr="00281771">
        <w:rPr>
          <w:rFonts w:ascii="仿宋_GB2312" w:eastAsia="仿宋_GB2312" w:hint="eastAsia"/>
          <w:color w:val="000000" w:themeColor="text1"/>
          <w:sz w:val="28"/>
          <w:szCs w:val="28"/>
        </w:rPr>
        <w:t>：</w:t>
      </w:r>
    </w:p>
    <w:p w14:paraId="0C690507" w14:textId="77777777" w:rsidR="00EC79D4" w:rsidRPr="00281771" w:rsidRDefault="00E85C34">
      <w:pPr>
        <w:tabs>
          <w:tab w:val="left" w:pos="8280"/>
        </w:tabs>
        <w:spacing w:line="360" w:lineRule="auto"/>
        <w:ind w:firstLine="480"/>
        <w:rPr>
          <w:rFonts w:ascii="仿宋_GB2312" w:eastAsia="仿宋_GB2312"/>
          <w:color w:val="000000" w:themeColor="text1"/>
          <w:sz w:val="28"/>
          <w:szCs w:val="28"/>
        </w:rPr>
      </w:pPr>
      <w:r w:rsidRPr="00281771">
        <w:rPr>
          <w:rFonts w:ascii="仿宋_GB2312" w:eastAsia="仿宋_GB2312" w:hint="eastAsia"/>
          <w:color w:val="000000" w:themeColor="text1"/>
          <w:sz w:val="28"/>
          <w:szCs w:val="28"/>
        </w:rPr>
        <w:t xml:space="preserve"> 兹委托</w:t>
      </w:r>
      <w:r w:rsidRPr="00281771">
        <w:rPr>
          <w:rFonts w:ascii="仿宋_GB2312" w:eastAsia="仿宋_GB2312" w:hint="eastAsia"/>
          <w:color w:val="000000" w:themeColor="text1"/>
          <w:sz w:val="28"/>
          <w:szCs w:val="28"/>
          <w:u w:val="single"/>
        </w:rPr>
        <w:t xml:space="preserve">         （代理人姓名）</w:t>
      </w:r>
      <w:r w:rsidRPr="00281771">
        <w:rPr>
          <w:rFonts w:ascii="仿宋_GB2312" w:eastAsia="仿宋_GB2312" w:hint="eastAsia"/>
          <w:color w:val="000000" w:themeColor="text1"/>
          <w:sz w:val="28"/>
          <w:szCs w:val="28"/>
        </w:rPr>
        <w:t>参加贵单位组织的招标活动，全权代表我单位处理投标的有关事宜。</w:t>
      </w:r>
    </w:p>
    <w:p w14:paraId="20ABC3D2" w14:textId="77777777" w:rsidR="00EC79D4" w:rsidRPr="00281771" w:rsidRDefault="00E85C34">
      <w:pPr>
        <w:tabs>
          <w:tab w:val="left" w:pos="8280"/>
        </w:tabs>
        <w:spacing w:line="360" w:lineRule="auto"/>
        <w:ind w:firstLine="480"/>
        <w:rPr>
          <w:rFonts w:ascii="仿宋_GB2312" w:eastAsia="仿宋_GB2312"/>
          <w:color w:val="000000" w:themeColor="text1"/>
          <w:sz w:val="28"/>
          <w:szCs w:val="28"/>
        </w:rPr>
      </w:pPr>
      <w:r w:rsidRPr="00281771">
        <w:rPr>
          <w:rFonts w:ascii="仿宋_GB2312" w:eastAsia="仿宋_GB2312" w:hint="eastAsia"/>
          <w:color w:val="000000" w:themeColor="text1"/>
          <w:sz w:val="28"/>
          <w:szCs w:val="28"/>
        </w:rPr>
        <w:t xml:space="preserve"> 附全权代表情况：</w:t>
      </w:r>
    </w:p>
    <w:p w14:paraId="3EDBA966" w14:textId="49DA3204" w:rsidR="00EC79D4" w:rsidRPr="00281771" w:rsidRDefault="00E85C34">
      <w:pPr>
        <w:tabs>
          <w:tab w:val="left" w:pos="8280"/>
        </w:tabs>
        <w:spacing w:line="360" w:lineRule="auto"/>
        <w:ind w:firstLine="480"/>
        <w:rPr>
          <w:rFonts w:ascii="仿宋_GB2312" w:eastAsia="仿宋_GB2312"/>
          <w:color w:val="000000" w:themeColor="text1"/>
          <w:sz w:val="28"/>
          <w:szCs w:val="28"/>
          <w:u w:val="single"/>
        </w:rPr>
      </w:pPr>
      <w:r w:rsidRPr="00281771">
        <w:rPr>
          <w:rFonts w:ascii="仿宋_GB2312" w:eastAsia="仿宋_GB2312" w:hint="eastAsia"/>
          <w:color w:val="000000" w:themeColor="text1"/>
          <w:sz w:val="28"/>
          <w:szCs w:val="28"/>
        </w:rPr>
        <w:t xml:space="preserve"> 姓名：</w:t>
      </w:r>
      <w:r w:rsidR="00F25D35" w:rsidRPr="00281771">
        <w:rPr>
          <w:rFonts w:ascii="仿宋_GB2312" w:eastAsia="仿宋_GB2312" w:hint="eastAsia"/>
          <w:color w:val="000000" w:themeColor="text1"/>
          <w:sz w:val="28"/>
          <w:szCs w:val="28"/>
        </w:rPr>
        <w:t xml:space="preserve">      </w:t>
      </w:r>
      <w:r w:rsidRPr="00281771">
        <w:rPr>
          <w:rFonts w:ascii="仿宋_GB2312" w:eastAsia="仿宋_GB2312" w:hint="eastAsia"/>
          <w:color w:val="000000" w:themeColor="text1"/>
          <w:sz w:val="28"/>
          <w:szCs w:val="28"/>
        </w:rPr>
        <w:t xml:space="preserve"> 性别：</w:t>
      </w:r>
      <w:r w:rsidR="00F25D35" w:rsidRPr="00281771">
        <w:rPr>
          <w:rFonts w:ascii="仿宋_GB2312" w:eastAsia="仿宋_GB2312" w:hint="eastAsia"/>
          <w:color w:val="000000" w:themeColor="text1"/>
          <w:sz w:val="28"/>
          <w:szCs w:val="28"/>
        </w:rPr>
        <w:t xml:space="preserve">      </w:t>
      </w:r>
      <w:r w:rsidRPr="00281771">
        <w:rPr>
          <w:rFonts w:ascii="仿宋_GB2312" w:eastAsia="仿宋_GB2312" w:hint="eastAsia"/>
          <w:color w:val="000000" w:themeColor="text1"/>
          <w:sz w:val="28"/>
          <w:szCs w:val="28"/>
        </w:rPr>
        <w:t>年龄：</w:t>
      </w:r>
      <w:r w:rsidR="00F25D35" w:rsidRPr="00281771">
        <w:rPr>
          <w:rFonts w:ascii="仿宋_GB2312" w:eastAsia="仿宋_GB2312" w:hint="eastAsia"/>
          <w:color w:val="000000" w:themeColor="text1"/>
          <w:sz w:val="28"/>
          <w:szCs w:val="28"/>
        </w:rPr>
        <w:t xml:space="preserve">       </w:t>
      </w:r>
      <w:r w:rsidRPr="00281771">
        <w:rPr>
          <w:rFonts w:ascii="仿宋_GB2312" w:eastAsia="仿宋_GB2312" w:hint="eastAsia"/>
          <w:color w:val="000000" w:themeColor="text1"/>
          <w:sz w:val="28"/>
          <w:szCs w:val="28"/>
        </w:rPr>
        <w:t>职务：</w:t>
      </w:r>
    </w:p>
    <w:p w14:paraId="0181118D" w14:textId="77777777" w:rsidR="00EC79D4" w:rsidRPr="00281771" w:rsidRDefault="00E85C34">
      <w:pPr>
        <w:tabs>
          <w:tab w:val="left" w:pos="8280"/>
        </w:tabs>
        <w:spacing w:line="360" w:lineRule="auto"/>
        <w:ind w:firstLine="480"/>
        <w:rPr>
          <w:rFonts w:ascii="仿宋_GB2312" w:eastAsia="仿宋_GB2312"/>
          <w:color w:val="000000" w:themeColor="text1"/>
          <w:sz w:val="28"/>
          <w:szCs w:val="28"/>
        </w:rPr>
      </w:pPr>
      <w:r w:rsidRPr="00281771">
        <w:rPr>
          <w:rFonts w:ascii="仿宋_GB2312" w:eastAsia="仿宋_GB2312" w:hint="eastAsia"/>
          <w:color w:val="000000" w:themeColor="text1"/>
          <w:sz w:val="28"/>
          <w:szCs w:val="28"/>
        </w:rPr>
        <w:t xml:space="preserve"> 身份证号码：</w:t>
      </w:r>
    </w:p>
    <w:p w14:paraId="1D6A3236" w14:textId="77777777" w:rsidR="00EC79D4" w:rsidRPr="00281771" w:rsidRDefault="00E85C34">
      <w:pPr>
        <w:tabs>
          <w:tab w:val="left" w:pos="8280"/>
        </w:tabs>
        <w:spacing w:line="360" w:lineRule="auto"/>
        <w:ind w:firstLine="480"/>
        <w:rPr>
          <w:rFonts w:ascii="仿宋_GB2312" w:eastAsia="仿宋_GB2312"/>
          <w:color w:val="000000" w:themeColor="text1"/>
          <w:sz w:val="28"/>
          <w:szCs w:val="28"/>
        </w:rPr>
      </w:pPr>
      <w:r w:rsidRPr="00281771">
        <w:rPr>
          <w:rFonts w:ascii="仿宋_GB2312" w:eastAsia="仿宋_GB2312" w:hint="eastAsia"/>
          <w:color w:val="000000" w:themeColor="text1"/>
          <w:sz w:val="28"/>
          <w:szCs w:val="28"/>
        </w:rPr>
        <w:t xml:space="preserve"> 详细通讯地址： </w:t>
      </w:r>
    </w:p>
    <w:p w14:paraId="6196FD8A" w14:textId="77777777" w:rsidR="00EC79D4" w:rsidRPr="00281771" w:rsidRDefault="00E85C34">
      <w:pPr>
        <w:tabs>
          <w:tab w:val="left" w:pos="8280"/>
        </w:tabs>
        <w:spacing w:line="360" w:lineRule="auto"/>
        <w:ind w:firstLine="480"/>
        <w:rPr>
          <w:rFonts w:ascii="仿宋_GB2312" w:eastAsia="仿宋_GB2312"/>
          <w:color w:val="000000" w:themeColor="text1"/>
          <w:sz w:val="28"/>
          <w:szCs w:val="28"/>
        </w:rPr>
      </w:pPr>
      <w:r w:rsidRPr="00281771">
        <w:rPr>
          <w:rFonts w:ascii="仿宋_GB2312" w:eastAsia="仿宋_GB2312" w:hint="eastAsia"/>
          <w:color w:val="000000" w:themeColor="text1"/>
          <w:sz w:val="28"/>
          <w:szCs w:val="28"/>
        </w:rPr>
        <w:t xml:space="preserve"> 电话：传真：</w:t>
      </w:r>
    </w:p>
    <w:p w14:paraId="5FB7D003" w14:textId="77777777" w:rsidR="00EC79D4" w:rsidRPr="00281771" w:rsidRDefault="00E85C34">
      <w:pPr>
        <w:tabs>
          <w:tab w:val="left" w:pos="8280"/>
        </w:tabs>
        <w:spacing w:line="360" w:lineRule="auto"/>
        <w:ind w:firstLine="480"/>
        <w:rPr>
          <w:rFonts w:ascii="仿宋_GB2312" w:eastAsia="仿宋_GB2312"/>
          <w:color w:val="000000" w:themeColor="text1"/>
          <w:sz w:val="28"/>
          <w:szCs w:val="28"/>
        </w:rPr>
      </w:pPr>
      <w:r w:rsidRPr="00281771">
        <w:rPr>
          <w:rFonts w:ascii="仿宋_GB2312" w:eastAsia="仿宋_GB2312" w:hint="eastAsia"/>
          <w:color w:val="000000" w:themeColor="text1"/>
          <w:sz w:val="28"/>
          <w:szCs w:val="28"/>
        </w:rPr>
        <w:t xml:space="preserve"> 邮政编码：</w:t>
      </w:r>
    </w:p>
    <w:p w14:paraId="140A604E" w14:textId="77777777" w:rsidR="00EC79D4" w:rsidRPr="00281771" w:rsidRDefault="00E85C34">
      <w:pPr>
        <w:tabs>
          <w:tab w:val="left" w:pos="8280"/>
        </w:tabs>
        <w:spacing w:line="360" w:lineRule="auto"/>
        <w:rPr>
          <w:rFonts w:ascii="仿宋_GB2312" w:eastAsia="仿宋_GB2312"/>
          <w:color w:val="000000" w:themeColor="text1"/>
          <w:sz w:val="28"/>
          <w:szCs w:val="28"/>
        </w:rPr>
      </w:pPr>
      <w:r w:rsidRPr="00281771">
        <w:rPr>
          <w:rFonts w:ascii="仿宋_GB2312" w:eastAsia="仿宋_GB2312" w:hint="eastAsia"/>
          <w:color w:val="000000" w:themeColor="text1"/>
          <w:sz w:val="28"/>
          <w:szCs w:val="28"/>
        </w:rPr>
        <w:t xml:space="preserve">    单位名称（公章）                        法定代表人（签字）</w:t>
      </w:r>
    </w:p>
    <w:p w14:paraId="1F4C89E8" w14:textId="77777777" w:rsidR="00EC79D4" w:rsidRPr="00281771" w:rsidRDefault="00E85C34">
      <w:pPr>
        <w:tabs>
          <w:tab w:val="left" w:pos="8280"/>
        </w:tabs>
        <w:spacing w:line="360" w:lineRule="auto"/>
        <w:ind w:firstLine="570"/>
        <w:rPr>
          <w:rFonts w:ascii="仿宋_GB2312" w:eastAsia="仿宋_GB2312"/>
          <w:color w:val="000000" w:themeColor="text1"/>
          <w:sz w:val="28"/>
          <w:szCs w:val="28"/>
        </w:rPr>
      </w:pPr>
      <w:r w:rsidRPr="00281771">
        <w:rPr>
          <w:rFonts w:ascii="仿宋_GB2312" w:eastAsia="仿宋_GB2312" w:hint="eastAsia"/>
          <w:color w:val="000000" w:themeColor="text1"/>
          <w:sz w:val="28"/>
          <w:szCs w:val="28"/>
        </w:rPr>
        <w:t xml:space="preserve">    年   月   日                         年   月    日     </w:t>
      </w:r>
    </w:p>
    <w:p w14:paraId="539462CA" w14:textId="77777777" w:rsidR="00EC79D4" w:rsidRPr="00281771" w:rsidRDefault="00E85C34">
      <w:pPr>
        <w:tabs>
          <w:tab w:val="left" w:pos="8280"/>
        </w:tabs>
        <w:rPr>
          <w:rFonts w:ascii="仿宋_GB2312" w:eastAsia="仿宋_GB2312" w:hAnsi="宋体"/>
          <w:color w:val="000000" w:themeColor="text1"/>
          <w:sz w:val="28"/>
          <w:szCs w:val="28"/>
        </w:rPr>
      </w:pPr>
      <w:r w:rsidRPr="00281771">
        <w:rPr>
          <w:rFonts w:ascii="仿宋_GB2312" w:eastAsia="仿宋_GB2312" w:hint="eastAsia"/>
          <w:color w:val="000000" w:themeColor="text1"/>
          <w:sz w:val="28"/>
          <w:szCs w:val="28"/>
        </w:rPr>
        <w:t>（说明：法定代表人参加投标，不用此委托书）</w:t>
      </w:r>
    </w:p>
    <w:p w14:paraId="201ED865" w14:textId="77777777" w:rsidR="00EC79D4" w:rsidRPr="00281771" w:rsidRDefault="00EC79D4">
      <w:pPr>
        <w:rPr>
          <w:color w:val="000000" w:themeColor="text1"/>
        </w:rPr>
        <w:sectPr w:rsidR="00EC79D4" w:rsidRPr="00281771">
          <w:pgSz w:w="11906" w:h="16838"/>
          <w:pgMar w:top="1440" w:right="1800" w:bottom="1440" w:left="1800" w:header="851" w:footer="992" w:gutter="0"/>
          <w:cols w:space="720"/>
          <w:docGrid w:type="lines" w:linePitch="312"/>
        </w:sectPr>
      </w:pPr>
    </w:p>
    <w:p w14:paraId="444BAB2A" w14:textId="77777777" w:rsidR="00EC79D4" w:rsidRPr="00281771" w:rsidRDefault="00E85C34">
      <w:pPr>
        <w:snapToGrid w:val="0"/>
        <w:spacing w:line="360" w:lineRule="auto"/>
        <w:outlineLvl w:val="1"/>
        <w:rPr>
          <w:color w:val="000000" w:themeColor="text1"/>
        </w:rPr>
      </w:pPr>
      <w:r w:rsidRPr="00281771">
        <w:rPr>
          <w:rFonts w:ascii="仿宋_GB2312" w:eastAsia="仿宋_GB2312" w:hAnsi="宋体" w:hint="eastAsia"/>
          <w:color w:val="000000" w:themeColor="text1"/>
          <w:sz w:val="28"/>
          <w:szCs w:val="28"/>
        </w:rPr>
        <w:lastRenderedPageBreak/>
        <w:t>附件4：《投标价格一览表》</w:t>
      </w:r>
    </w:p>
    <w:p w14:paraId="5EE03AB7" w14:textId="77777777" w:rsidR="00EC79D4" w:rsidRPr="00281771" w:rsidRDefault="00E85C34">
      <w:pPr>
        <w:jc w:val="center"/>
        <w:rPr>
          <w:rFonts w:ascii="仿宋_GB2312" w:eastAsia="仿宋_GB2312" w:hAnsi="仿宋"/>
          <w:b/>
          <w:color w:val="000000" w:themeColor="text1"/>
          <w:sz w:val="32"/>
          <w:szCs w:val="28"/>
        </w:rPr>
      </w:pPr>
      <w:r w:rsidRPr="00281771">
        <w:rPr>
          <w:rFonts w:ascii="仿宋_GB2312" w:eastAsia="仿宋_GB2312" w:hAnsi="仿宋" w:hint="eastAsia"/>
          <w:b/>
          <w:color w:val="000000" w:themeColor="text1"/>
          <w:sz w:val="32"/>
          <w:szCs w:val="28"/>
        </w:rPr>
        <w:t>投标价格一览表</w:t>
      </w:r>
    </w:p>
    <w:p w14:paraId="79DDAE05" w14:textId="71074F95" w:rsidR="00EC79D4" w:rsidRPr="00281771" w:rsidRDefault="00E85C34">
      <w:pPr>
        <w:spacing w:line="500" w:lineRule="exact"/>
        <w:rPr>
          <w:rFonts w:ascii="仿宋_GB2312" w:eastAsia="仿宋_GB2312" w:hAnsi="宋体"/>
          <w:color w:val="000000" w:themeColor="text1"/>
          <w:sz w:val="28"/>
          <w:szCs w:val="28"/>
          <w:u w:val="single"/>
        </w:rPr>
      </w:pPr>
      <w:r w:rsidRPr="00281771">
        <w:rPr>
          <w:rFonts w:ascii="仿宋_GB2312" w:eastAsia="仿宋_GB2312" w:hAnsi="宋体" w:hint="eastAsia"/>
          <w:color w:val="000000" w:themeColor="text1"/>
          <w:sz w:val="28"/>
          <w:szCs w:val="28"/>
        </w:rPr>
        <w:t>1</w:t>
      </w:r>
      <w:r w:rsidR="009D1CCF" w:rsidRPr="00281771">
        <w:rPr>
          <w:rFonts w:ascii="仿宋_GB2312" w:eastAsia="仿宋_GB2312" w:hAnsi="宋体" w:hint="eastAsia"/>
          <w:color w:val="000000" w:themeColor="text1"/>
          <w:sz w:val="28"/>
          <w:szCs w:val="28"/>
        </w:rPr>
        <w:t>、</w:t>
      </w:r>
      <w:r w:rsidRPr="00281771">
        <w:rPr>
          <w:rFonts w:ascii="仿宋_GB2312" w:eastAsia="仿宋_GB2312" w:hAnsi="宋体" w:hint="eastAsia"/>
          <w:color w:val="000000" w:themeColor="text1"/>
          <w:sz w:val="28"/>
          <w:szCs w:val="28"/>
        </w:rPr>
        <w:t xml:space="preserve"> 投标单位名称：</w:t>
      </w:r>
      <w:r w:rsidRPr="00281771">
        <w:rPr>
          <w:rFonts w:ascii="仿宋_GB2312" w:eastAsia="仿宋_GB2312" w:hAnsi="宋体" w:hint="eastAsia"/>
          <w:color w:val="000000" w:themeColor="text1"/>
          <w:sz w:val="28"/>
          <w:szCs w:val="28"/>
          <w:u w:val="single"/>
        </w:rPr>
        <w:t xml:space="preserve">                                </w:t>
      </w:r>
    </w:p>
    <w:p w14:paraId="43C1A713" w14:textId="532D3890" w:rsidR="00EC79D4" w:rsidRPr="00281771" w:rsidRDefault="00E85C34">
      <w:pPr>
        <w:spacing w:line="500" w:lineRule="exact"/>
        <w:rPr>
          <w:rFonts w:ascii="仿宋_GB2312" w:eastAsia="仿宋_GB2312"/>
          <w:b/>
          <w:color w:val="000000" w:themeColor="text1"/>
          <w:sz w:val="28"/>
          <w:szCs w:val="28"/>
          <w:u w:val="single"/>
        </w:rPr>
      </w:pPr>
      <w:r w:rsidRPr="00281771">
        <w:rPr>
          <w:rFonts w:ascii="仿宋_GB2312" w:eastAsia="仿宋_GB2312" w:hAnsi="宋体" w:hint="eastAsia"/>
          <w:color w:val="000000" w:themeColor="text1"/>
          <w:sz w:val="28"/>
          <w:szCs w:val="28"/>
        </w:rPr>
        <w:t>2</w:t>
      </w:r>
      <w:r w:rsidR="009D1CCF" w:rsidRPr="00281771">
        <w:rPr>
          <w:rFonts w:ascii="仿宋_GB2312" w:eastAsia="仿宋_GB2312" w:hAnsi="宋体" w:hint="eastAsia"/>
          <w:color w:val="000000" w:themeColor="text1"/>
          <w:sz w:val="28"/>
          <w:szCs w:val="28"/>
        </w:rPr>
        <w:t>、</w:t>
      </w:r>
      <w:r w:rsidRPr="00281771">
        <w:rPr>
          <w:rFonts w:ascii="仿宋_GB2312" w:eastAsia="仿宋_GB2312" w:hAnsi="宋体" w:hint="eastAsia"/>
          <w:color w:val="000000" w:themeColor="text1"/>
          <w:sz w:val="28"/>
          <w:szCs w:val="28"/>
        </w:rPr>
        <w:t>投标项目名称：</w:t>
      </w:r>
      <w:r w:rsidR="00F25D35" w:rsidRPr="00281771">
        <w:rPr>
          <w:rFonts w:ascii="仿宋_GB2312" w:eastAsia="仿宋_GB2312" w:hint="eastAsia"/>
          <w:color w:val="000000" w:themeColor="text1"/>
          <w:sz w:val="28"/>
          <w:szCs w:val="28"/>
          <w:u w:val="single"/>
        </w:rPr>
        <w:t xml:space="preserve">                                      </w:t>
      </w:r>
      <w:r w:rsidR="00F25D35" w:rsidRPr="00281771">
        <w:rPr>
          <w:rFonts w:ascii="仿宋_GB2312" w:eastAsia="仿宋_GB2312"/>
          <w:b/>
          <w:color w:val="000000" w:themeColor="text1"/>
          <w:sz w:val="28"/>
          <w:szCs w:val="28"/>
          <w:u w:val="single"/>
        </w:rPr>
        <w:t xml:space="preserve"> </w:t>
      </w:r>
    </w:p>
    <w:p w14:paraId="6DD16452" w14:textId="0FDAD680" w:rsidR="00EC79D4" w:rsidRPr="00281771" w:rsidRDefault="00E85C34">
      <w:pPr>
        <w:spacing w:line="500" w:lineRule="exact"/>
        <w:rPr>
          <w:rFonts w:ascii="仿宋_GB2312" w:eastAsia="仿宋_GB2312" w:hAnsi="仿宋"/>
          <w:b/>
          <w:color w:val="000000" w:themeColor="text1"/>
          <w:sz w:val="32"/>
          <w:szCs w:val="28"/>
        </w:rPr>
      </w:pPr>
      <w:r w:rsidRPr="00281771">
        <w:rPr>
          <w:rFonts w:ascii="仿宋_GB2312" w:eastAsia="仿宋_GB2312" w:hAnsi="宋体" w:hint="eastAsia"/>
          <w:color w:val="000000" w:themeColor="text1"/>
          <w:sz w:val="28"/>
          <w:szCs w:val="28"/>
        </w:rPr>
        <w:t>3</w:t>
      </w:r>
      <w:r w:rsidR="009D1CCF" w:rsidRPr="00281771">
        <w:rPr>
          <w:rFonts w:ascii="仿宋_GB2312" w:eastAsia="仿宋_GB2312" w:hAnsi="宋体" w:hint="eastAsia"/>
          <w:color w:val="000000" w:themeColor="text1"/>
          <w:sz w:val="28"/>
          <w:szCs w:val="28"/>
        </w:rPr>
        <w:t>、</w:t>
      </w:r>
      <w:r w:rsidRPr="00281771">
        <w:rPr>
          <w:rFonts w:ascii="仿宋_GB2312" w:eastAsia="仿宋_GB2312" w:hAnsi="宋体" w:hint="eastAsia"/>
          <w:color w:val="000000" w:themeColor="text1"/>
          <w:sz w:val="28"/>
          <w:szCs w:val="28"/>
        </w:rPr>
        <w:t>本项目报价：</w:t>
      </w:r>
    </w:p>
    <w:tbl>
      <w:tblPr>
        <w:tblW w:w="8804" w:type="dxa"/>
        <w:jc w:val="center"/>
        <w:tblLook w:val="04A0" w:firstRow="1" w:lastRow="0" w:firstColumn="1" w:lastColumn="0" w:noHBand="0" w:noVBand="1"/>
      </w:tblPr>
      <w:tblGrid>
        <w:gridCol w:w="672"/>
        <w:gridCol w:w="3394"/>
        <w:gridCol w:w="1268"/>
        <w:gridCol w:w="720"/>
        <w:gridCol w:w="1134"/>
        <w:gridCol w:w="1616"/>
      </w:tblGrid>
      <w:tr w:rsidR="00281771" w:rsidRPr="00281771" w14:paraId="2D405018" w14:textId="77777777" w:rsidTr="00F25D35">
        <w:trPr>
          <w:trHeight w:val="510"/>
          <w:jc w:val="center"/>
        </w:trPr>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CDC54B" w14:textId="77777777" w:rsidR="00992DDD" w:rsidRPr="00281771" w:rsidRDefault="00992DDD" w:rsidP="00992DDD">
            <w:pPr>
              <w:widowControl/>
              <w:jc w:val="center"/>
              <w:rPr>
                <w:rFonts w:ascii="宋体" w:hAnsi="宋体" w:cs="宋体"/>
                <w:color w:val="000000" w:themeColor="text1"/>
                <w:kern w:val="0"/>
                <w:sz w:val="22"/>
                <w:szCs w:val="22"/>
              </w:rPr>
            </w:pPr>
            <w:r w:rsidRPr="00281771">
              <w:rPr>
                <w:rFonts w:ascii="宋体" w:hAnsi="宋体" w:cs="宋体" w:hint="eastAsia"/>
                <w:color w:val="000000" w:themeColor="text1"/>
                <w:kern w:val="0"/>
                <w:sz w:val="22"/>
                <w:szCs w:val="22"/>
              </w:rPr>
              <w:t>序号</w:t>
            </w:r>
          </w:p>
        </w:tc>
        <w:tc>
          <w:tcPr>
            <w:tcW w:w="3394" w:type="dxa"/>
            <w:tcBorders>
              <w:top w:val="single" w:sz="4" w:space="0" w:color="auto"/>
              <w:left w:val="nil"/>
              <w:bottom w:val="single" w:sz="4" w:space="0" w:color="auto"/>
              <w:right w:val="single" w:sz="4" w:space="0" w:color="auto"/>
            </w:tcBorders>
            <w:shd w:val="clear" w:color="auto" w:fill="auto"/>
            <w:noWrap/>
            <w:vAlign w:val="center"/>
            <w:hideMark/>
          </w:tcPr>
          <w:p w14:paraId="5C16AB75" w14:textId="77777777" w:rsidR="00992DDD" w:rsidRPr="00281771" w:rsidRDefault="00992DDD" w:rsidP="00992DDD">
            <w:pPr>
              <w:widowControl/>
              <w:jc w:val="center"/>
              <w:rPr>
                <w:rFonts w:ascii="宋体" w:hAnsi="宋体" w:cs="宋体"/>
                <w:color w:val="000000" w:themeColor="text1"/>
                <w:kern w:val="0"/>
                <w:sz w:val="22"/>
                <w:szCs w:val="22"/>
              </w:rPr>
            </w:pPr>
            <w:r w:rsidRPr="00281771">
              <w:rPr>
                <w:rFonts w:ascii="宋体" w:hAnsi="宋体" w:cs="宋体" w:hint="eastAsia"/>
                <w:color w:val="000000" w:themeColor="text1"/>
                <w:kern w:val="0"/>
                <w:sz w:val="22"/>
                <w:szCs w:val="22"/>
              </w:rPr>
              <w:t>家具名称</w:t>
            </w:r>
          </w:p>
        </w:tc>
        <w:tc>
          <w:tcPr>
            <w:tcW w:w="1268" w:type="dxa"/>
            <w:tcBorders>
              <w:top w:val="single" w:sz="4" w:space="0" w:color="auto"/>
              <w:left w:val="nil"/>
              <w:bottom w:val="single" w:sz="4" w:space="0" w:color="auto"/>
              <w:right w:val="single" w:sz="4" w:space="0" w:color="auto"/>
            </w:tcBorders>
            <w:shd w:val="clear" w:color="auto" w:fill="auto"/>
            <w:noWrap/>
            <w:vAlign w:val="center"/>
            <w:hideMark/>
          </w:tcPr>
          <w:p w14:paraId="6CBC7FD8" w14:textId="77777777" w:rsidR="00992DDD" w:rsidRPr="00281771" w:rsidRDefault="00992DDD" w:rsidP="00992DDD">
            <w:pPr>
              <w:widowControl/>
              <w:jc w:val="center"/>
              <w:rPr>
                <w:rFonts w:ascii="宋体" w:hAnsi="宋体" w:cs="宋体"/>
                <w:color w:val="000000" w:themeColor="text1"/>
                <w:kern w:val="0"/>
                <w:sz w:val="22"/>
                <w:szCs w:val="22"/>
              </w:rPr>
            </w:pPr>
            <w:r w:rsidRPr="00281771">
              <w:rPr>
                <w:rFonts w:ascii="宋体" w:hAnsi="宋体" w:cs="宋体" w:hint="eastAsia"/>
                <w:color w:val="000000" w:themeColor="text1"/>
                <w:kern w:val="0"/>
                <w:sz w:val="22"/>
                <w:szCs w:val="22"/>
              </w:rPr>
              <w:t>单位</w:t>
            </w:r>
          </w:p>
        </w:tc>
        <w:tc>
          <w:tcPr>
            <w:tcW w:w="720" w:type="dxa"/>
            <w:tcBorders>
              <w:top w:val="single" w:sz="4" w:space="0" w:color="auto"/>
              <w:left w:val="nil"/>
              <w:bottom w:val="single" w:sz="4" w:space="0" w:color="auto"/>
              <w:right w:val="single" w:sz="4" w:space="0" w:color="auto"/>
            </w:tcBorders>
            <w:shd w:val="clear" w:color="auto" w:fill="auto"/>
            <w:noWrap/>
            <w:vAlign w:val="center"/>
            <w:hideMark/>
          </w:tcPr>
          <w:p w14:paraId="1681613B" w14:textId="77777777" w:rsidR="00992DDD" w:rsidRPr="00281771" w:rsidRDefault="00992DDD" w:rsidP="00992DDD">
            <w:pPr>
              <w:widowControl/>
              <w:jc w:val="center"/>
              <w:rPr>
                <w:rFonts w:ascii="宋体" w:hAnsi="宋体" w:cs="宋体"/>
                <w:color w:val="000000" w:themeColor="text1"/>
                <w:kern w:val="0"/>
                <w:sz w:val="22"/>
                <w:szCs w:val="22"/>
              </w:rPr>
            </w:pPr>
            <w:r w:rsidRPr="00281771">
              <w:rPr>
                <w:rFonts w:ascii="宋体" w:hAnsi="宋体" w:cs="宋体" w:hint="eastAsia"/>
                <w:color w:val="000000" w:themeColor="text1"/>
                <w:kern w:val="0"/>
                <w:sz w:val="22"/>
                <w:szCs w:val="22"/>
              </w:rPr>
              <w:t>预估数量</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7C7BCD4D" w14:textId="77777777" w:rsidR="00992DDD" w:rsidRPr="00281771" w:rsidRDefault="00992DDD" w:rsidP="00992DDD">
            <w:pPr>
              <w:widowControl/>
              <w:jc w:val="center"/>
              <w:rPr>
                <w:rFonts w:ascii="宋体" w:hAnsi="宋体" w:cs="宋体"/>
                <w:color w:val="000000" w:themeColor="text1"/>
                <w:kern w:val="0"/>
                <w:sz w:val="22"/>
                <w:szCs w:val="22"/>
              </w:rPr>
            </w:pPr>
            <w:r w:rsidRPr="00281771">
              <w:rPr>
                <w:rFonts w:ascii="宋体" w:hAnsi="宋体" w:cs="宋体" w:hint="eastAsia"/>
                <w:color w:val="000000" w:themeColor="text1"/>
                <w:kern w:val="0"/>
                <w:sz w:val="22"/>
                <w:szCs w:val="22"/>
              </w:rPr>
              <w:t>单价</w:t>
            </w:r>
          </w:p>
        </w:tc>
        <w:tc>
          <w:tcPr>
            <w:tcW w:w="1616" w:type="dxa"/>
            <w:tcBorders>
              <w:top w:val="single" w:sz="4" w:space="0" w:color="auto"/>
              <w:left w:val="nil"/>
              <w:bottom w:val="single" w:sz="4" w:space="0" w:color="auto"/>
              <w:right w:val="single" w:sz="4" w:space="0" w:color="auto"/>
            </w:tcBorders>
            <w:shd w:val="clear" w:color="auto" w:fill="auto"/>
            <w:noWrap/>
            <w:vAlign w:val="center"/>
            <w:hideMark/>
          </w:tcPr>
          <w:p w14:paraId="347FFE02" w14:textId="77777777" w:rsidR="00992DDD" w:rsidRPr="00281771" w:rsidRDefault="00992DDD" w:rsidP="00992DDD">
            <w:pPr>
              <w:widowControl/>
              <w:jc w:val="center"/>
              <w:rPr>
                <w:rFonts w:ascii="宋体" w:hAnsi="宋体" w:cs="宋体"/>
                <w:color w:val="000000" w:themeColor="text1"/>
                <w:kern w:val="0"/>
                <w:sz w:val="22"/>
                <w:szCs w:val="22"/>
              </w:rPr>
            </w:pPr>
            <w:r w:rsidRPr="00281771">
              <w:rPr>
                <w:rFonts w:ascii="宋体" w:hAnsi="宋体" w:cs="宋体" w:hint="eastAsia"/>
                <w:color w:val="000000" w:themeColor="text1"/>
                <w:kern w:val="0"/>
                <w:sz w:val="22"/>
                <w:szCs w:val="22"/>
              </w:rPr>
              <w:t>小计</w:t>
            </w:r>
          </w:p>
        </w:tc>
      </w:tr>
      <w:tr w:rsidR="00281771" w:rsidRPr="00281771" w14:paraId="763B8F69" w14:textId="77777777" w:rsidTr="00F25D35">
        <w:trPr>
          <w:trHeight w:val="510"/>
          <w:jc w:val="center"/>
        </w:trPr>
        <w:tc>
          <w:tcPr>
            <w:tcW w:w="672" w:type="dxa"/>
            <w:tcBorders>
              <w:top w:val="nil"/>
              <w:left w:val="single" w:sz="4" w:space="0" w:color="auto"/>
              <w:bottom w:val="single" w:sz="4" w:space="0" w:color="auto"/>
              <w:right w:val="single" w:sz="4" w:space="0" w:color="auto"/>
            </w:tcBorders>
            <w:shd w:val="clear" w:color="auto" w:fill="auto"/>
            <w:noWrap/>
            <w:vAlign w:val="center"/>
            <w:hideMark/>
          </w:tcPr>
          <w:p w14:paraId="174D797F" w14:textId="77777777" w:rsidR="00992DDD" w:rsidRPr="00281771" w:rsidRDefault="00992DDD" w:rsidP="00992DDD">
            <w:pPr>
              <w:widowControl/>
              <w:jc w:val="center"/>
              <w:rPr>
                <w:rFonts w:ascii="Arial" w:hAnsi="Arial" w:cs="Arial"/>
                <w:color w:val="000000" w:themeColor="text1"/>
                <w:kern w:val="0"/>
                <w:sz w:val="22"/>
                <w:szCs w:val="22"/>
              </w:rPr>
            </w:pPr>
            <w:r w:rsidRPr="00281771">
              <w:rPr>
                <w:rFonts w:ascii="Arial" w:hAnsi="Arial" w:cs="Arial"/>
                <w:color w:val="000000" w:themeColor="text1"/>
                <w:kern w:val="0"/>
                <w:sz w:val="22"/>
                <w:szCs w:val="22"/>
              </w:rPr>
              <w:t>1</w:t>
            </w:r>
          </w:p>
        </w:tc>
        <w:tc>
          <w:tcPr>
            <w:tcW w:w="3394" w:type="dxa"/>
            <w:tcBorders>
              <w:top w:val="nil"/>
              <w:left w:val="nil"/>
              <w:bottom w:val="single" w:sz="4" w:space="0" w:color="auto"/>
              <w:right w:val="single" w:sz="4" w:space="0" w:color="auto"/>
            </w:tcBorders>
            <w:shd w:val="clear" w:color="auto" w:fill="auto"/>
            <w:noWrap/>
            <w:vAlign w:val="center"/>
            <w:hideMark/>
          </w:tcPr>
          <w:p w14:paraId="123AA946" w14:textId="77777777" w:rsidR="00992DDD" w:rsidRPr="00281771" w:rsidRDefault="00992DDD" w:rsidP="00992DDD">
            <w:pPr>
              <w:widowControl/>
              <w:jc w:val="center"/>
              <w:rPr>
                <w:rFonts w:ascii="Arial" w:hAnsi="Arial" w:cs="Arial"/>
                <w:color w:val="000000" w:themeColor="text1"/>
                <w:kern w:val="0"/>
                <w:sz w:val="22"/>
                <w:szCs w:val="22"/>
              </w:rPr>
            </w:pPr>
            <w:r w:rsidRPr="00281771">
              <w:rPr>
                <w:rFonts w:ascii="Arial" w:hAnsi="Arial" w:cs="Arial"/>
                <w:color w:val="000000" w:themeColor="text1"/>
                <w:kern w:val="0"/>
                <w:sz w:val="22"/>
                <w:szCs w:val="22"/>
              </w:rPr>
              <w:t>引导台三联组</w:t>
            </w:r>
          </w:p>
        </w:tc>
        <w:tc>
          <w:tcPr>
            <w:tcW w:w="1268" w:type="dxa"/>
            <w:tcBorders>
              <w:top w:val="nil"/>
              <w:left w:val="nil"/>
              <w:bottom w:val="single" w:sz="4" w:space="0" w:color="auto"/>
              <w:right w:val="single" w:sz="4" w:space="0" w:color="auto"/>
            </w:tcBorders>
            <w:shd w:val="clear" w:color="auto" w:fill="auto"/>
            <w:noWrap/>
            <w:vAlign w:val="center"/>
            <w:hideMark/>
          </w:tcPr>
          <w:p w14:paraId="6F7C9561" w14:textId="77777777" w:rsidR="00992DDD" w:rsidRPr="00281771" w:rsidRDefault="00992DDD" w:rsidP="00992DDD">
            <w:pPr>
              <w:widowControl/>
              <w:jc w:val="center"/>
              <w:rPr>
                <w:rFonts w:ascii="Arial" w:hAnsi="Arial" w:cs="Arial"/>
                <w:color w:val="000000" w:themeColor="text1"/>
                <w:kern w:val="0"/>
                <w:sz w:val="22"/>
                <w:szCs w:val="22"/>
              </w:rPr>
            </w:pPr>
            <w:r w:rsidRPr="00281771">
              <w:rPr>
                <w:rFonts w:ascii="Arial" w:hAnsi="Arial" w:cs="Arial"/>
                <w:color w:val="000000" w:themeColor="text1"/>
                <w:kern w:val="0"/>
                <w:sz w:val="22"/>
                <w:szCs w:val="22"/>
              </w:rPr>
              <w:t>元</w:t>
            </w:r>
            <w:r w:rsidRPr="00281771">
              <w:rPr>
                <w:rFonts w:ascii="Arial" w:hAnsi="Arial" w:cs="Arial"/>
                <w:color w:val="000000" w:themeColor="text1"/>
                <w:kern w:val="0"/>
                <w:sz w:val="22"/>
                <w:szCs w:val="22"/>
              </w:rPr>
              <w:t>/</w:t>
            </w:r>
            <w:r w:rsidRPr="00281771">
              <w:rPr>
                <w:rFonts w:ascii="Arial" w:hAnsi="Arial" w:cs="Arial"/>
                <w:color w:val="000000" w:themeColor="text1"/>
                <w:kern w:val="0"/>
                <w:sz w:val="22"/>
                <w:szCs w:val="22"/>
              </w:rPr>
              <w:t>组</w:t>
            </w:r>
          </w:p>
        </w:tc>
        <w:tc>
          <w:tcPr>
            <w:tcW w:w="720" w:type="dxa"/>
            <w:tcBorders>
              <w:top w:val="nil"/>
              <w:left w:val="nil"/>
              <w:bottom w:val="single" w:sz="4" w:space="0" w:color="auto"/>
              <w:right w:val="single" w:sz="4" w:space="0" w:color="auto"/>
            </w:tcBorders>
            <w:shd w:val="clear" w:color="auto" w:fill="auto"/>
            <w:vAlign w:val="center"/>
            <w:hideMark/>
          </w:tcPr>
          <w:p w14:paraId="197B97DC" w14:textId="4C744A39" w:rsidR="00992DDD" w:rsidRPr="00281771" w:rsidRDefault="00E848B0" w:rsidP="007C182A">
            <w:pPr>
              <w:widowControl/>
              <w:jc w:val="center"/>
              <w:rPr>
                <w:rFonts w:ascii="Arial" w:hAnsi="Arial" w:cs="Arial"/>
                <w:color w:val="000000" w:themeColor="text1"/>
                <w:kern w:val="0"/>
                <w:sz w:val="22"/>
                <w:szCs w:val="22"/>
              </w:rPr>
            </w:pPr>
            <w:r w:rsidRPr="00281771">
              <w:rPr>
                <w:rFonts w:ascii="Arial" w:hAnsi="Arial" w:cs="Arial" w:hint="eastAsia"/>
                <w:color w:val="000000" w:themeColor="text1"/>
                <w:kern w:val="0"/>
                <w:sz w:val="22"/>
                <w:szCs w:val="22"/>
              </w:rPr>
              <w:t>8</w:t>
            </w:r>
          </w:p>
        </w:tc>
        <w:tc>
          <w:tcPr>
            <w:tcW w:w="1134" w:type="dxa"/>
            <w:tcBorders>
              <w:top w:val="nil"/>
              <w:left w:val="nil"/>
              <w:bottom w:val="single" w:sz="4" w:space="0" w:color="auto"/>
              <w:right w:val="single" w:sz="4" w:space="0" w:color="auto"/>
            </w:tcBorders>
            <w:shd w:val="clear" w:color="auto" w:fill="auto"/>
            <w:vAlign w:val="center"/>
            <w:hideMark/>
          </w:tcPr>
          <w:p w14:paraId="357DA2DF" w14:textId="77777777" w:rsidR="00992DDD" w:rsidRPr="00281771" w:rsidRDefault="00992DDD" w:rsidP="00992DDD">
            <w:pPr>
              <w:widowControl/>
              <w:jc w:val="center"/>
              <w:rPr>
                <w:rFonts w:ascii="Arial" w:hAnsi="Arial" w:cs="Arial"/>
                <w:color w:val="000000" w:themeColor="text1"/>
                <w:kern w:val="0"/>
                <w:sz w:val="22"/>
                <w:szCs w:val="22"/>
              </w:rPr>
            </w:pPr>
            <w:r w:rsidRPr="00281771">
              <w:rPr>
                <w:rFonts w:ascii="Arial" w:hAnsi="Arial" w:cs="Arial"/>
                <w:color w:val="000000" w:themeColor="text1"/>
                <w:kern w:val="0"/>
                <w:sz w:val="22"/>
                <w:szCs w:val="22"/>
              </w:rPr>
              <w:t xml:space="preserve">　</w:t>
            </w:r>
          </w:p>
        </w:tc>
        <w:tc>
          <w:tcPr>
            <w:tcW w:w="1616" w:type="dxa"/>
            <w:tcBorders>
              <w:top w:val="nil"/>
              <w:left w:val="nil"/>
              <w:bottom w:val="single" w:sz="4" w:space="0" w:color="auto"/>
              <w:right w:val="single" w:sz="4" w:space="0" w:color="auto"/>
            </w:tcBorders>
            <w:shd w:val="clear" w:color="auto" w:fill="auto"/>
            <w:noWrap/>
            <w:vAlign w:val="center"/>
            <w:hideMark/>
          </w:tcPr>
          <w:p w14:paraId="2FDE1796" w14:textId="77777777" w:rsidR="00992DDD" w:rsidRPr="00281771" w:rsidRDefault="00992DDD" w:rsidP="00992DDD">
            <w:pPr>
              <w:widowControl/>
              <w:jc w:val="center"/>
              <w:rPr>
                <w:rFonts w:ascii="宋体" w:hAnsi="宋体" w:cs="宋体"/>
                <w:color w:val="000000" w:themeColor="text1"/>
                <w:kern w:val="0"/>
                <w:sz w:val="22"/>
                <w:szCs w:val="22"/>
              </w:rPr>
            </w:pPr>
            <w:r w:rsidRPr="00281771">
              <w:rPr>
                <w:rFonts w:ascii="宋体" w:hAnsi="宋体" w:cs="宋体" w:hint="eastAsia"/>
                <w:color w:val="000000" w:themeColor="text1"/>
                <w:kern w:val="0"/>
                <w:sz w:val="22"/>
                <w:szCs w:val="22"/>
              </w:rPr>
              <w:t xml:space="preserve">　</w:t>
            </w:r>
          </w:p>
        </w:tc>
      </w:tr>
      <w:tr w:rsidR="00281771" w:rsidRPr="00281771" w14:paraId="575B0936" w14:textId="77777777" w:rsidTr="00F25D35">
        <w:trPr>
          <w:trHeight w:val="510"/>
          <w:jc w:val="center"/>
        </w:trPr>
        <w:tc>
          <w:tcPr>
            <w:tcW w:w="672" w:type="dxa"/>
            <w:tcBorders>
              <w:top w:val="nil"/>
              <w:left w:val="single" w:sz="4" w:space="0" w:color="auto"/>
              <w:bottom w:val="single" w:sz="4" w:space="0" w:color="auto"/>
              <w:right w:val="single" w:sz="4" w:space="0" w:color="auto"/>
            </w:tcBorders>
            <w:shd w:val="clear" w:color="auto" w:fill="auto"/>
            <w:noWrap/>
            <w:vAlign w:val="center"/>
            <w:hideMark/>
          </w:tcPr>
          <w:p w14:paraId="65F998A4" w14:textId="77777777" w:rsidR="00992DDD" w:rsidRPr="00281771" w:rsidRDefault="00992DDD" w:rsidP="00992DDD">
            <w:pPr>
              <w:widowControl/>
              <w:jc w:val="center"/>
              <w:rPr>
                <w:rFonts w:ascii="Arial" w:hAnsi="Arial" w:cs="Arial"/>
                <w:color w:val="000000" w:themeColor="text1"/>
                <w:kern w:val="0"/>
                <w:sz w:val="22"/>
                <w:szCs w:val="22"/>
              </w:rPr>
            </w:pPr>
            <w:r w:rsidRPr="00281771">
              <w:rPr>
                <w:rFonts w:ascii="Arial" w:hAnsi="Arial" w:cs="Arial"/>
                <w:color w:val="000000" w:themeColor="text1"/>
                <w:kern w:val="0"/>
                <w:sz w:val="22"/>
                <w:szCs w:val="22"/>
              </w:rPr>
              <w:t>2</w:t>
            </w:r>
          </w:p>
        </w:tc>
        <w:tc>
          <w:tcPr>
            <w:tcW w:w="3394" w:type="dxa"/>
            <w:tcBorders>
              <w:top w:val="nil"/>
              <w:left w:val="nil"/>
              <w:bottom w:val="single" w:sz="4" w:space="0" w:color="auto"/>
              <w:right w:val="single" w:sz="4" w:space="0" w:color="auto"/>
            </w:tcBorders>
            <w:shd w:val="clear" w:color="auto" w:fill="auto"/>
            <w:noWrap/>
            <w:vAlign w:val="center"/>
            <w:hideMark/>
          </w:tcPr>
          <w:p w14:paraId="3361C231" w14:textId="77777777" w:rsidR="00992DDD" w:rsidRPr="00281771" w:rsidRDefault="00992DDD" w:rsidP="00992DDD">
            <w:pPr>
              <w:widowControl/>
              <w:jc w:val="center"/>
              <w:rPr>
                <w:rFonts w:ascii="Arial" w:hAnsi="Arial" w:cs="Arial"/>
                <w:color w:val="000000" w:themeColor="text1"/>
                <w:kern w:val="0"/>
                <w:sz w:val="22"/>
                <w:szCs w:val="22"/>
              </w:rPr>
            </w:pPr>
            <w:proofErr w:type="gramStart"/>
            <w:r w:rsidRPr="00281771">
              <w:rPr>
                <w:rFonts w:ascii="Arial" w:hAnsi="Arial" w:cs="Arial"/>
                <w:color w:val="000000" w:themeColor="text1"/>
                <w:kern w:val="0"/>
                <w:sz w:val="22"/>
                <w:szCs w:val="22"/>
              </w:rPr>
              <w:t>引导台二联组</w:t>
            </w:r>
            <w:proofErr w:type="gramEnd"/>
          </w:p>
        </w:tc>
        <w:tc>
          <w:tcPr>
            <w:tcW w:w="1268" w:type="dxa"/>
            <w:tcBorders>
              <w:top w:val="nil"/>
              <w:left w:val="nil"/>
              <w:bottom w:val="single" w:sz="4" w:space="0" w:color="auto"/>
              <w:right w:val="single" w:sz="4" w:space="0" w:color="auto"/>
            </w:tcBorders>
            <w:shd w:val="clear" w:color="auto" w:fill="auto"/>
            <w:noWrap/>
            <w:vAlign w:val="center"/>
            <w:hideMark/>
          </w:tcPr>
          <w:p w14:paraId="486399E2" w14:textId="77777777" w:rsidR="00992DDD" w:rsidRPr="00281771" w:rsidRDefault="00992DDD" w:rsidP="00992DDD">
            <w:pPr>
              <w:widowControl/>
              <w:jc w:val="center"/>
              <w:rPr>
                <w:rFonts w:ascii="Arial" w:hAnsi="Arial" w:cs="Arial"/>
                <w:color w:val="000000" w:themeColor="text1"/>
                <w:kern w:val="0"/>
                <w:sz w:val="22"/>
                <w:szCs w:val="22"/>
              </w:rPr>
            </w:pPr>
            <w:r w:rsidRPr="00281771">
              <w:rPr>
                <w:rFonts w:ascii="Arial" w:hAnsi="Arial" w:cs="Arial"/>
                <w:color w:val="000000" w:themeColor="text1"/>
                <w:kern w:val="0"/>
                <w:sz w:val="22"/>
                <w:szCs w:val="22"/>
              </w:rPr>
              <w:t>元</w:t>
            </w:r>
            <w:r w:rsidRPr="00281771">
              <w:rPr>
                <w:rFonts w:ascii="Arial" w:hAnsi="Arial" w:cs="Arial"/>
                <w:color w:val="000000" w:themeColor="text1"/>
                <w:kern w:val="0"/>
                <w:sz w:val="22"/>
                <w:szCs w:val="22"/>
              </w:rPr>
              <w:t>/</w:t>
            </w:r>
            <w:r w:rsidRPr="00281771">
              <w:rPr>
                <w:rFonts w:ascii="Arial" w:hAnsi="Arial" w:cs="Arial"/>
                <w:color w:val="000000" w:themeColor="text1"/>
                <w:kern w:val="0"/>
                <w:sz w:val="22"/>
                <w:szCs w:val="22"/>
              </w:rPr>
              <w:t>组</w:t>
            </w:r>
          </w:p>
        </w:tc>
        <w:tc>
          <w:tcPr>
            <w:tcW w:w="720" w:type="dxa"/>
            <w:tcBorders>
              <w:top w:val="nil"/>
              <w:left w:val="nil"/>
              <w:bottom w:val="single" w:sz="4" w:space="0" w:color="auto"/>
              <w:right w:val="single" w:sz="4" w:space="0" w:color="auto"/>
            </w:tcBorders>
            <w:shd w:val="clear" w:color="auto" w:fill="auto"/>
            <w:vAlign w:val="center"/>
            <w:hideMark/>
          </w:tcPr>
          <w:p w14:paraId="301342E7" w14:textId="24503B3C" w:rsidR="00992DDD" w:rsidRPr="00281771" w:rsidRDefault="00E848B0" w:rsidP="007C182A">
            <w:pPr>
              <w:widowControl/>
              <w:jc w:val="center"/>
              <w:rPr>
                <w:rFonts w:ascii="Arial" w:hAnsi="Arial" w:cs="Arial"/>
                <w:color w:val="000000" w:themeColor="text1"/>
                <w:kern w:val="0"/>
                <w:sz w:val="22"/>
                <w:szCs w:val="22"/>
              </w:rPr>
            </w:pPr>
            <w:r w:rsidRPr="00281771">
              <w:rPr>
                <w:rFonts w:ascii="Arial" w:hAnsi="Arial" w:cs="Arial" w:hint="eastAsia"/>
                <w:color w:val="000000" w:themeColor="text1"/>
                <w:kern w:val="0"/>
                <w:sz w:val="22"/>
                <w:szCs w:val="22"/>
              </w:rPr>
              <w:t>3</w:t>
            </w:r>
          </w:p>
        </w:tc>
        <w:tc>
          <w:tcPr>
            <w:tcW w:w="1134" w:type="dxa"/>
            <w:tcBorders>
              <w:top w:val="nil"/>
              <w:left w:val="nil"/>
              <w:bottom w:val="single" w:sz="4" w:space="0" w:color="auto"/>
              <w:right w:val="single" w:sz="4" w:space="0" w:color="auto"/>
            </w:tcBorders>
            <w:shd w:val="clear" w:color="auto" w:fill="auto"/>
            <w:vAlign w:val="center"/>
            <w:hideMark/>
          </w:tcPr>
          <w:p w14:paraId="6DFA5C8D" w14:textId="77777777" w:rsidR="00992DDD" w:rsidRPr="00281771" w:rsidRDefault="00992DDD" w:rsidP="00992DDD">
            <w:pPr>
              <w:widowControl/>
              <w:jc w:val="center"/>
              <w:rPr>
                <w:rFonts w:ascii="Arial" w:hAnsi="Arial" w:cs="Arial"/>
                <w:color w:val="000000" w:themeColor="text1"/>
                <w:kern w:val="0"/>
                <w:sz w:val="22"/>
                <w:szCs w:val="22"/>
              </w:rPr>
            </w:pPr>
            <w:r w:rsidRPr="00281771">
              <w:rPr>
                <w:rFonts w:ascii="Arial" w:hAnsi="Arial" w:cs="Arial"/>
                <w:color w:val="000000" w:themeColor="text1"/>
                <w:kern w:val="0"/>
                <w:sz w:val="22"/>
                <w:szCs w:val="22"/>
              </w:rPr>
              <w:t xml:space="preserve">　</w:t>
            </w:r>
          </w:p>
        </w:tc>
        <w:tc>
          <w:tcPr>
            <w:tcW w:w="1616" w:type="dxa"/>
            <w:tcBorders>
              <w:top w:val="nil"/>
              <w:left w:val="nil"/>
              <w:bottom w:val="single" w:sz="4" w:space="0" w:color="auto"/>
              <w:right w:val="single" w:sz="4" w:space="0" w:color="auto"/>
            </w:tcBorders>
            <w:shd w:val="clear" w:color="auto" w:fill="auto"/>
            <w:noWrap/>
            <w:vAlign w:val="center"/>
            <w:hideMark/>
          </w:tcPr>
          <w:p w14:paraId="38BD75C0" w14:textId="77777777" w:rsidR="00992DDD" w:rsidRPr="00281771" w:rsidRDefault="00992DDD" w:rsidP="00992DDD">
            <w:pPr>
              <w:widowControl/>
              <w:jc w:val="center"/>
              <w:rPr>
                <w:rFonts w:ascii="宋体" w:hAnsi="宋体" w:cs="宋体"/>
                <w:color w:val="000000" w:themeColor="text1"/>
                <w:kern w:val="0"/>
                <w:sz w:val="22"/>
                <w:szCs w:val="22"/>
              </w:rPr>
            </w:pPr>
            <w:r w:rsidRPr="00281771">
              <w:rPr>
                <w:rFonts w:ascii="宋体" w:hAnsi="宋体" w:cs="宋体" w:hint="eastAsia"/>
                <w:color w:val="000000" w:themeColor="text1"/>
                <w:kern w:val="0"/>
                <w:sz w:val="22"/>
                <w:szCs w:val="22"/>
              </w:rPr>
              <w:t xml:space="preserve">　</w:t>
            </w:r>
          </w:p>
        </w:tc>
      </w:tr>
      <w:tr w:rsidR="00281771" w:rsidRPr="00281771" w14:paraId="22DDB2C9" w14:textId="77777777" w:rsidTr="00F25D35">
        <w:trPr>
          <w:trHeight w:val="510"/>
          <w:jc w:val="center"/>
        </w:trPr>
        <w:tc>
          <w:tcPr>
            <w:tcW w:w="672" w:type="dxa"/>
            <w:tcBorders>
              <w:top w:val="nil"/>
              <w:left w:val="single" w:sz="4" w:space="0" w:color="auto"/>
              <w:bottom w:val="single" w:sz="4" w:space="0" w:color="auto"/>
              <w:right w:val="single" w:sz="4" w:space="0" w:color="auto"/>
            </w:tcBorders>
            <w:shd w:val="clear" w:color="auto" w:fill="auto"/>
            <w:noWrap/>
            <w:vAlign w:val="center"/>
            <w:hideMark/>
          </w:tcPr>
          <w:p w14:paraId="5A7D3AE0" w14:textId="77777777" w:rsidR="00992DDD" w:rsidRPr="00281771" w:rsidRDefault="00992DDD" w:rsidP="00992DDD">
            <w:pPr>
              <w:widowControl/>
              <w:jc w:val="center"/>
              <w:rPr>
                <w:rFonts w:ascii="Arial" w:hAnsi="Arial" w:cs="Arial"/>
                <w:color w:val="000000" w:themeColor="text1"/>
                <w:kern w:val="0"/>
                <w:sz w:val="22"/>
                <w:szCs w:val="22"/>
              </w:rPr>
            </w:pPr>
            <w:r w:rsidRPr="00281771">
              <w:rPr>
                <w:rFonts w:ascii="Arial" w:hAnsi="Arial" w:cs="Arial"/>
                <w:color w:val="000000" w:themeColor="text1"/>
                <w:kern w:val="0"/>
                <w:sz w:val="22"/>
                <w:szCs w:val="22"/>
              </w:rPr>
              <w:t>3</w:t>
            </w:r>
          </w:p>
        </w:tc>
        <w:tc>
          <w:tcPr>
            <w:tcW w:w="3394" w:type="dxa"/>
            <w:tcBorders>
              <w:top w:val="nil"/>
              <w:left w:val="nil"/>
              <w:bottom w:val="single" w:sz="4" w:space="0" w:color="auto"/>
              <w:right w:val="single" w:sz="4" w:space="0" w:color="auto"/>
            </w:tcBorders>
            <w:shd w:val="clear" w:color="auto" w:fill="auto"/>
            <w:noWrap/>
            <w:vAlign w:val="center"/>
            <w:hideMark/>
          </w:tcPr>
          <w:p w14:paraId="1148908C" w14:textId="77777777" w:rsidR="00992DDD" w:rsidRPr="00281771" w:rsidRDefault="00992DDD" w:rsidP="00992DDD">
            <w:pPr>
              <w:widowControl/>
              <w:jc w:val="center"/>
              <w:rPr>
                <w:rFonts w:ascii="Arial" w:hAnsi="Arial" w:cs="Arial"/>
                <w:color w:val="000000" w:themeColor="text1"/>
                <w:kern w:val="0"/>
                <w:sz w:val="22"/>
                <w:szCs w:val="22"/>
              </w:rPr>
            </w:pPr>
            <w:r w:rsidRPr="00281771">
              <w:rPr>
                <w:rFonts w:ascii="Arial" w:hAnsi="Arial" w:cs="Arial"/>
                <w:color w:val="000000" w:themeColor="text1"/>
                <w:kern w:val="0"/>
                <w:sz w:val="22"/>
                <w:szCs w:val="22"/>
              </w:rPr>
              <w:t>填单台短款</w:t>
            </w:r>
          </w:p>
        </w:tc>
        <w:tc>
          <w:tcPr>
            <w:tcW w:w="1268" w:type="dxa"/>
            <w:tcBorders>
              <w:top w:val="nil"/>
              <w:left w:val="nil"/>
              <w:bottom w:val="single" w:sz="4" w:space="0" w:color="auto"/>
              <w:right w:val="single" w:sz="4" w:space="0" w:color="auto"/>
            </w:tcBorders>
            <w:shd w:val="clear" w:color="auto" w:fill="auto"/>
            <w:noWrap/>
            <w:vAlign w:val="center"/>
            <w:hideMark/>
          </w:tcPr>
          <w:p w14:paraId="27DE174A" w14:textId="77777777" w:rsidR="00992DDD" w:rsidRPr="00281771" w:rsidRDefault="00992DDD" w:rsidP="00992DDD">
            <w:pPr>
              <w:widowControl/>
              <w:jc w:val="center"/>
              <w:rPr>
                <w:rFonts w:ascii="Arial" w:hAnsi="Arial" w:cs="Arial"/>
                <w:color w:val="000000" w:themeColor="text1"/>
                <w:kern w:val="0"/>
                <w:sz w:val="22"/>
                <w:szCs w:val="22"/>
              </w:rPr>
            </w:pPr>
            <w:r w:rsidRPr="00281771">
              <w:rPr>
                <w:rFonts w:ascii="Arial" w:hAnsi="Arial" w:cs="Arial"/>
                <w:color w:val="000000" w:themeColor="text1"/>
                <w:kern w:val="0"/>
                <w:sz w:val="22"/>
                <w:szCs w:val="22"/>
              </w:rPr>
              <w:t>元</w:t>
            </w:r>
            <w:r w:rsidRPr="00281771">
              <w:rPr>
                <w:rFonts w:ascii="Arial" w:hAnsi="Arial" w:cs="Arial"/>
                <w:color w:val="000000" w:themeColor="text1"/>
                <w:kern w:val="0"/>
                <w:sz w:val="22"/>
                <w:szCs w:val="22"/>
              </w:rPr>
              <w:t>/</w:t>
            </w:r>
            <w:proofErr w:type="gramStart"/>
            <w:r w:rsidRPr="00281771">
              <w:rPr>
                <w:rFonts w:ascii="Arial" w:hAnsi="Arial" w:cs="Arial"/>
                <w:color w:val="000000" w:themeColor="text1"/>
                <w:kern w:val="0"/>
                <w:sz w:val="22"/>
                <w:szCs w:val="22"/>
              </w:rPr>
              <w:t>个</w:t>
            </w:r>
            <w:proofErr w:type="gramEnd"/>
          </w:p>
        </w:tc>
        <w:tc>
          <w:tcPr>
            <w:tcW w:w="720" w:type="dxa"/>
            <w:tcBorders>
              <w:top w:val="nil"/>
              <w:left w:val="nil"/>
              <w:bottom w:val="single" w:sz="4" w:space="0" w:color="auto"/>
              <w:right w:val="single" w:sz="4" w:space="0" w:color="auto"/>
            </w:tcBorders>
            <w:shd w:val="clear" w:color="auto" w:fill="auto"/>
            <w:vAlign w:val="center"/>
            <w:hideMark/>
          </w:tcPr>
          <w:p w14:paraId="0E302FDA" w14:textId="34FD2E0F" w:rsidR="00992DDD" w:rsidRPr="00281771" w:rsidRDefault="00E848B0" w:rsidP="007C182A">
            <w:pPr>
              <w:widowControl/>
              <w:jc w:val="center"/>
              <w:rPr>
                <w:rFonts w:ascii="Arial" w:hAnsi="Arial" w:cs="Arial"/>
                <w:color w:val="000000" w:themeColor="text1"/>
                <w:kern w:val="0"/>
                <w:sz w:val="22"/>
                <w:szCs w:val="22"/>
              </w:rPr>
            </w:pPr>
            <w:r w:rsidRPr="00281771">
              <w:rPr>
                <w:rFonts w:ascii="Arial" w:hAnsi="Arial" w:cs="Arial" w:hint="eastAsia"/>
                <w:color w:val="000000" w:themeColor="text1"/>
                <w:kern w:val="0"/>
                <w:sz w:val="22"/>
                <w:szCs w:val="22"/>
              </w:rPr>
              <w:t>4</w:t>
            </w:r>
          </w:p>
        </w:tc>
        <w:tc>
          <w:tcPr>
            <w:tcW w:w="1134" w:type="dxa"/>
            <w:tcBorders>
              <w:top w:val="nil"/>
              <w:left w:val="nil"/>
              <w:bottom w:val="single" w:sz="4" w:space="0" w:color="auto"/>
              <w:right w:val="single" w:sz="4" w:space="0" w:color="auto"/>
            </w:tcBorders>
            <w:shd w:val="clear" w:color="auto" w:fill="auto"/>
            <w:vAlign w:val="center"/>
            <w:hideMark/>
          </w:tcPr>
          <w:p w14:paraId="69A879FC" w14:textId="77777777" w:rsidR="00992DDD" w:rsidRPr="00281771" w:rsidRDefault="00992DDD" w:rsidP="00992DDD">
            <w:pPr>
              <w:widowControl/>
              <w:jc w:val="center"/>
              <w:rPr>
                <w:rFonts w:ascii="Arial" w:hAnsi="Arial" w:cs="Arial"/>
                <w:color w:val="000000" w:themeColor="text1"/>
                <w:kern w:val="0"/>
                <w:sz w:val="22"/>
                <w:szCs w:val="22"/>
              </w:rPr>
            </w:pPr>
            <w:r w:rsidRPr="00281771">
              <w:rPr>
                <w:rFonts w:ascii="Arial" w:hAnsi="Arial" w:cs="Arial"/>
                <w:color w:val="000000" w:themeColor="text1"/>
                <w:kern w:val="0"/>
                <w:sz w:val="22"/>
                <w:szCs w:val="22"/>
              </w:rPr>
              <w:t xml:space="preserve">　</w:t>
            </w:r>
          </w:p>
        </w:tc>
        <w:tc>
          <w:tcPr>
            <w:tcW w:w="1616" w:type="dxa"/>
            <w:tcBorders>
              <w:top w:val="nil"/>
              <w:left w:val="nil"/>
              <w:bottom w:val="single" w:sz="4" w:space="0" w:color="auto"/>
              <w:right w:val="single" w:sz="4" w:space="0" w:color="auto"/>
            </w:tcBorders>
            <w:shd w:val="clear" w:color="auto" w:fill="auto"/>
            <w:noWrap/>
            <w:vAlign w:val="center"/>
            <w:hideMark/>
          </w:tcPr>
          <w:p w14:paraId="7F5CB6CC" w14:textId="77777777" w:rsidR="00992DDD" w:rsidRPr="00281771" w:rsidRDefault="00992DDD" w:rsidP="00992DDD">
            <w:pPr>
              <w:widowControl/>
              <w:jc w:val="center"/>
              <w:rPr>
                <w:rFonts w:ascii="宋体" w:hAnsi="宋体" w:cs="宋体"/>
                <w:color w:val="000000" w:themeColor="text1"/>
                <w:kern w:val="0"/>
                <w:sz w:val="22"/>
                <w:szCs w:val="22"/>
              </w:rPr>
            </w:pPr>
            <w:r w:rsidRPr="00281771">
              <w:rPr>
                <w:rFonts w:ascii="宋体" w:hAnsi="宋体" w:cs="宋体" w:hint="eastAsia"/>
                <w:color w:val="000000" w:themeColor="text1"/>
                <w:kern w:val="0"/>
                <w:sz w:val="22"/>
                <w:szCs w:val="22"/>
              </w:rPr>
              <w:t xml:space="preserve">　</w:t>
            </w:r>
          </w:p>
        </w:tc>
      </w:tr>
      <w:tr w:rsidR="00281771" w:rsidRPr="00281771" w14:paraId="448D9E95" w14:textId="77777777" w:rsidTr="00F25D35">
        <w:trPr>
          <w:trHeight w:val="510"/>
          <w:jc w:val="center"/>
        </w:trPr>
        <w:tc>
          <w:tcPr>
            <w:tcW w:w="672" w:type="dxa"/>
            <w:tcBorders>
              <w:top w:val="nil"/>
              <w:left w:val="single" w:sz="4" w:space="0" w:color="auto"/>
              <w:bottom w:val="single" w:sz="4" w:space="0" w:color="auto"/>
              <w:right w:val="single" w:sz="4" w:space="0" w:color="auto"/>
            </w:tcBorders>
            <w:shd w:val="clear" w:color="auto" w:fill="auto"/>
            <w:noWrap/>
            <w:vAlign w:val="center"/>
            <w:hideMark/>
          </w:tcPr>
          <w:p w14:paraId="2E209A78" w14:textId="77777777" w:rsidR="00992DDD" w:rsidRPr="00281771" w:rsidRDefault="00992DDD" w:rsidP="00992DDD">
            <w:pPr>
              <w:widowControl/>
              <w:jc w:val="center"/>
              <w:rPr>
                <w:rFonts w:ascii="Arial" w:hAnsi="Arial" w:cs="Arial"/>
                <w:color w:val="000000" w:themeColor="text1"/>
                <w:kern w:val="0"/>
                <w:sz w:val="22"/>
                <w:szCs w:val="22"/>
              </w:rPr>
            </w:pPr>
            <w:r w:rsidRPr="00281771">
              <w:rPr>
                <w:rFonts w:ascii="Arial" w:hAnsi="Arial" w:cs="Arial"/>
                <w:color w:val="000000" w:themeColor="text1"/>
                <w:kern w:val="0"/>
                <w:sz w:val="22"/>
                <w:szCs w:val="22"/>
              </w:rPr>
              <w:t>4</w:t>
            </w:r>
          </w:p>
        </w:tc>
        <w:tc>
          <w:tcPr>
            <w:tcW w:w="3394" w:type="dxa"/>
            <w:tcBorders>
              <w:top w:val="nil"/>
              <w:left w:val="nil"/>
              <w:bottom w:val="single" w:sz="4" w:space="0" w:color="auto"/>
              <w:right w:val="single" w:sz="4" w:space="0" w:color="auto"/>
            </w:tcBorders>
            <w:shd w:val="clear" w:color="auto" w:fill="auto"/>
            <w:noWrap/>
            <w:vAlign w:val="center"/>
            <w:hideMark/>
          </w:tcPr>
          <w:p w14:paraId="33D2B214" w14:textId="77777777" w:rsidR="00992DDD" w:rsidRPr="00281771" w:rsidRDefault="00992DDD" w:rsidP="00992DDD">
            <w:pPr>
              <w:widowControl/>
              <w:jc w:val="center"/>
              <w:rPr>
                <w:rFonts w:ascii="Arial" w:hAnsi="Arial" w:cs="Arial"/>
                <w:color w:val="000000" w:themeColor="text1"/>
                <w:kern w:val="0"/>
                <w:sz w:val="22"/>
                <w:szCs w:val="22"/>
              </w:rPr>
            </w:pPr>
            <w:r w:rsidRPr="00281771">
              <w:rPr>
                <w:rFonts w:ascii="Arial" w:hAnsi="Arial" w:cs="Arial"/>
                <w:color w:val="000000" w:themeColor="text1"/>
                <w:kern w:val="0"/>
                <w:sz w:val="22"/>
                <w:szCs w:val="22"/>
              </w:rPr>
              <w:t>填单台长款</w:t>
            </w:r>
          </w:p>
        </w:tc>
        <w:tc>
          <w:tcPr>
            <w:tcW w:w="1268" w:type="dxa"/>
            <w:tcBorders>
              <w:top w:val="nil"/>
              <w:left w:val="nil"/>
              <w:bottom w:val="single" w:sz="4" w:space="0" w:color="auto"/>
              <w:right w:val="single" w:sz="4" w:space="0" w:color="auto"/>
            </w:tcBorders>
            <w:shd w:val="clear" w:color="auto" w:fill="auto"/>
            <w:noWrap/>
            <w:vAlign w:val="center"/>
            <w:hideMark/>
          </w:tcPr>
          <w:p w14:paraId="350683DB" w14:textId="77777777" w:rsidR="00992DDD" w:rsidRPr="00281771" w:rsidRDefault="00992DDD" w:rsidP="00992DDD">
            <w:pPr>
              <w:widowControl/>
              <w:jc w:val="center"/>
              <w:rPr>
                <w:rFonts w:ascii="Arial" w:hAnsi="Arial" w:cs="Arial"/>
                <w:color w:val="000000" w:themeColor="text1"/>
                <w:kern w:val="0"/>
                <w:sz w:val="22"/>
                <w:szCs w:val="22"/>
              </w:rPr>
            </w:pPr>
            <w:r w:rsidRPr="00281771">
              <w:rPr>
                <w:rFonts w:ascii="Arial" w:hAnsi="Arial" w:cs="Arial"/>
                <w:color w:val="000000" w:themeColor="text1"/>
                <w:kern w:val="0"/>
                <w:sz w:val="22"/>
                <w:szCs w:val="22"/>
              </w:rPr>
              <w:t>元</w:t>
            </w:r>
            <w:r w:rsidRPr="00281771">
              <w:rPr>
                <w:rFonts w:ascii="Arial" w:hAnsi="Arial" w:cs="Arial"/>
                <w:color w:val="000000" w:themeColor="text1"/>
                <w:kern w:val="0"/>
                <w:sz w:val="22"/>
                <w:szCs w:val="22"/>
              </w:rPr>
              <w:t>/</w:t>
            </w:r>
            <w:proofErr w:type="gramStart"/>
            <w:r w:rsidRPr="00281771">
              <w:rPr>
                <w:rFonts w:ascii="Arial" w:hAnsi="Arial" w:cs="Arial"/>
                <w:color w:val="000000" w:themeColor="text1"/>
                <w:kern w:val="0"/>
                <w:sz w:val="22"/>
                <w:szCs w:val="22"/>
              </w:rPr>
              <w:t>个</w:t>
            </w:r>
            <w:proofErr w:type="gramEnd"/>
          </w:p>
        </w:tc>
        <w:tc>
          <w:tcPr>
            <w:tcW w:w="720" w:type="dxa"/>
            <w:tcBorders>
              <w:top w:val="nil"/>
              <w:left w:val="nil"/>
              <w:bottom w:val="single" w:sz="4" w:space="0" w:color="auto"/>
              <w:right w:val="single" w:sz="4" w:space="0" w:color="auto"/>
            </w:tcBorders>
            <w:shd w:val="clear" w:color="auto" w:fill="auto"/>
            <w:vAlign w:val="center"/>
            <w:hideMark/>
          </w:tcPr>
          <w:p w14:paraId="55FD3330" w14:textId="6FDCD74E" w:rsidR="00992DDD" w:rsidRPr="00281771" w:rsidRDefault="00E848B0" w:rsidP="007C182A">
            <w:pPr>
              <w:widowControl/>
              <w:jc w:val="center"/>
              <w:rPr>
                <w:rFonts w:ascii="Arial" w:hAnsi="Arial" w:cs="Arial"/>
                <w:color w:val="000000" w:themeColor="text1"/>
                <w:kern w:val="0"/>
                <w:sz w:val="22"/>
                <w:szCs w:val="22"/>
              </w:rPr>
            </w:pPr>
            <w:r w:rsidRPr="00281771">
              <w:rPr>
                <w:rFonts w:ascii="Arial" w:hAnsi="Arial" w:cs="Arial" w:hint="eastAsia"/>
                <w:color w:val="000000" w:themeColor="text1"/>
                <w:kern w:val="0"/>
                <w:sz w:val="22"/>
                <w:szCs w:val="22"/>
              </w:rPr>
              <w:t>4</w:t>
            </w:r>
          </w:p>
        </w:tc>
        <w:tc>
          <w:tcPr>
            <w:tcW w:w="1134" w:type="dxa"/>
            <w:tcBorders>
              <w:top w:val="nil"/>
              <w:left w:val="nil"/>
              <w:bottom w:val="single" w:sz="4" w:space="0" w:color="auto"/>
              <w:right w:val="single" w:sz="4" w:space="0" w:color="auto"/>
            </w:tcBorders>
            <w:shd w:val="clear" w:color="auto" w:fill="auto"/>
            <w:vAlign w:val="center"/>
            <w:hideMark/>
          </w:tcPr>
          <w:p w14:paraId="6DA18EFA" w14:textId="77777777" w:rsidR="00992DDD" w:rsidRPr="00281771" w:rsidRDefault="00992DDD" w:rsidP="00992DDD">
            <w:pPr>
              <w:widowControl/>
              <w:jc w:val="center"/>
              <w:rPr>
                <w:rFonts w:ascii="Arial" w:hAnsi="Arial" w:cs="Arial"/>
                <w:color w:val="000000" w:themeColor="text1"/>
                <w:kern w:val="0"/>
                <w:sz w:val="22"/>
                <w:szCs w:val="22"/>
              </w:rPr>
            </w:pPr>
            <w:r w:rsidRPr="00281771">
              <w:rPr>
                <w:rFonts w:ascii="Arial" w:hAnsi="Arial" w:cs="Arial"/>
                <w:color w:val="000000" w:themeColor="text1"/>
                <w:kern w:val="0"/>
                <w:sz w:val="22"/>
                <w:szCs w:val="22"/>
              </w:rPr>
              <w:t xml:space="preserve">　</w:t>
            </w:r>
          </w:p>
        </w:tc>
        <w:tc>
          <w:tcPr>
            <w:tcW w:w="1616" w:type="dxa"/>
            <w:tcBorders>
              <w:top w:val="nil"/>
              <w:left w:val="nil"/>
              <w:bottom w:val="single" w:sz="4" w:space="0" w:color="auto"/>
              <w:right w:val="single" w:sz="4" w:space="0" w:color="auto"/>
            </w:tcBorders>
            <w:shd w:val="clear" w:color="auto" w:fill="auto"/>
            <w:noWrap/>
            <w:vAlign w:val="center"/>
            <w:hideMark/>
          </w:tcPr>
          <w:p w14:paraId="69F70527" w14:textId="77777777" w:rsidR="00992DDD" w:rsidRPr="00281771" w:rsidRDefault="00992DDD" w:rsidP="00992DDD">
            <w:pPr>
              <w:widowControl/>
              <w:jc w:val="center"/>
              <w:rPr>
                <w:rFonts w:ascii="宋体" w:hAnsi="宋体" w:cs="宋体"/>
                <w:color w:val="000000" w:themeColor="text1"/>
                <w:kern w:val="0"/>
                <w:sz w:val="22"/>
                <w:szCs w:val="22"/>
              </w:rPr>
            </w:pPr>
            <w:r w:rsidRPr="00281771">
              <w:rPr>
                <w:rFonts w:ascii="宋体" w:hAnsi="宋体" w:cs="宋体" w:hint="eastAsia"/>
                <w:color w:val="000000" w:themeColor="text1"/>
                <w:kern w:val="0"/>
                <w:sz w:val="22"/>
                <w:szCs w:val="22"/>
              </w:rPr>
              <w:t xml:space="preserve">　</w:t>
            </w:r>
          </w:p>
        </w:tc>
      </w:tr>
      <w:tr w:rsidR="00281771" w:rsidRPr="00281771" w14:paraId="5E821E45" w14:textId="77777777" w:rsidTr="00F25D35">
        <w:trPr>
          <w:trHeight w:val="510"/>
          <w:jc w:val="center"/>
        </w:trPr>
        <w:tc>
          <w:tcPr>
            <w:tcW w:w="672" w:type="dxa"/>
            <w:tcBorders>
              <w:top w:val="nil"/>
              <w:left w:val="single" w:sz="4" w:space="0" w:color="auto"/>
              <w:bottom w:val="single" w:sz="4" w:space="0" w:color="auto"/>
              <w:right w:val="single" w:sz="4" w:space="0" w:color="auto"/>
            </w:tcBorders>
            <w:shd w:val="clear" w:color="auto" w:fill="auto"/>
            <w:noWrap/>
            <w:vAlign w:val="center"/>
            <w:hideMark/>
          </w:tcPr>
          <w:p w14:paraId="080985CF" w14:textId="77777777" w:rsidR="00992DDD" w:rsidRPr="00281771" w:rsidRDefault="00992DDD" w:rsidP="00992DDD">
            <w:pPr>
              <w:widowControl/>
              <w:jc w:val="center"/>
              <w:rPr>
                <w:rFonts w:ascii="Arial" w:hAnsi="Arial" w:cs="Arial"/>
                <w:color w:val="000000" w:themeColor="text1"/>
                <w:kern w:val="0"/>
                <w:sz w:val="22"/>
                <w:szCs w:val="22"/>
              </w:rPr>
            </w:pPr>
            <w:r w:rsidRPr="00281771">
              <w:rPr>
                <w:rFonts w:ascii="Arial" w:hAnsi="Arial" w:cs="Arial"/>
                <w:color w:val="000000" w:themeColor="text1"/>
                <w:kern w:val="0"/>
                <w:sz w:val="22"/>
                <w:szCs w:val="22"/>
              </w:rPr>
              <w:t>5</w:t>
            </w:r>
          </w:p>
        </w:tc>
        <w:tc>
          <w:tcPr>
            <w:tcW w:w="3394" w:type="dxa"/>
            <w:tcBorders>
              <w:top w:val="nil"/>
              <w:left w:val="nil"/>
              <w:bottom w:val="single" w:sz="4" w:space="0" w:color="auto"/>
              <w:right w:val="single" w:sz="4" w:space="0" w:color="auto"/>
            </w:tcBorders>
            <w:shd w:val="clear" w:color="auto" w:fill="auto"/>
            <w:noWrap/>
            <w:vAlign w:val="center"/>
            <w:hideMark/>
          </w:tcPr>
          <w:p w14:paraId="705F1B35" w14:textId="77777777" w:rsidR="00992DDD" w:rsidRPr="00281771" w:rsidRDefault="00992DDD" w:rsidP="00992DDD">
            <w:pPr>
              <w:widowControl/>
              <w:jc w:val="center"/>
              <w:rPr>
                <w:rFonts w:ascii="Arial" w:hAnsi="Arial" w:cs="Arial"/>
                <w:color w:val="000000" w:themeColor="text1"/>
                <w:kern w:val="0"/>
                <w:sz w:val="22"/>
                <w:szCs w:val="22"/>
              </w:rPr>
            </w:pPr>
            <w:r w:rsidRPr="00281771">
              <w:rPr>
                <w:rFonts w:ascii="Arial" w:hAnsi="Arial" w:cs="Arial"/>
                <w:color w:val="000000" w:themeColor="text1"/>
                <w:kern w:val="0"/>
                <w:sz w:val="22"/>
                <w:szCs w:val="22"/>
              </w:rPr>
              <w:t>填单台</w:t>
            </w:r>
            <w:r w:rsidRPr="00281771">
              <w:rPr>
                <w:rFonts w:ascii="Arial" w:hAnsi="Arial" w:cs="Arial"/>
                <w:color w:val="000000" w:themeColor="text1"/>
                <w:kern w:val="0"/>
                <w:sz w:val="22"/>
                <w:szCs w:val="22"/>
              </w:rPr>
              <w:t>L</w:t>
            </w:r>
            <w:r w:rsidRPr="00281771">
              <w:rPr>
                <w:rFonts w:ascii="Arial" w:hAnsi="Arial" w:cs="Arial"/>
                <w:color w:val="000000" w:themeColor="text1"/>
                <w:kern w:val="0"/>
                <w:sz w:val="22"/>
                <w:szCs w:val="22"/>
              </w:rPr>
              <w:t>型</w:t>
            </w:r>
          </w:p>
        </w:tc>
        <w:tc>
          <w:tcPr>
            <w:tcW w:w="1268" w:type="dxa"/>
            <w:tcBorders>
              <w:top w:val="nil"/>
              <w:left w:val="nil"/>
              <w:bottom w:val="single" w:sz="4" w:space="0" w:color="auto"/>
              <w:right w:val="single" w:sz="4" w:space="0" w:color="auto"/>
            </w:tcBorders>
            <w:shd w:val="clear" w:color="auto" w:fill="auto"/>
            <w:noWrap/>
            <w:vAlign w:val="center"/>
            <w:hideMark/>
          </w:tcPr>
          <w:p w14:paraId="0BA3A543" w14:textId="77777777" w:rsidR="00992DDD" w:rsidRPr="00281771" w:rsidRDefault="00992DDD" w:rsidP="00992DDD">
            <w:pPr>
              <w:widowControl/>
              <w:jc w:val="center"/>
              <w:rPr>
                <w:rFonts w:ascii="Arial" w:hAnsi="Arial" w:cs="Arial"/>
                <w:color w:val="000000" w:themeColor="text1"/>
                <w:kern w:val="0"/>
                <w:sz w:val="22"/>
                <w:szCs w:val="22"/>
              </w:rPr>
            </w:pPr>
            <w:r w:rsidRPr="00281771">
              <w:rPr>
                <w:rFonts w:ascii="Arial" w:hAnsi="Arial" w:cs="Arial"/>
                <w:color w:val="000000" w:themeColor="text1"/>
                <w:kern w:val="0"/>
                <w:sz w:val="22"/>
                <w:szCs w:val="22"/>
              </w:rPr>
              <w:t>元</w:t>
            </w:r>
            <w:r w:rsidRPr="00281771">
              <w:rPr>
                <w:rFonts w:ascii="Arial" w:hAnsi="Arial" w:cs="Arial"/>
                <w:color w:val="000000" w:themeColor="text1"/>
                <w:kern w:val="0"/>
                <w:sz w:val="22"/>
                <w:szCs w:val="22"/>
              </w:rPr>
              <w:t>/</w:t>
            </w:r>
            <w:proofErr w:type="gramStart"/>
            <w:r w:rsidRPr="00281771">
              <w:rPr>
                <w:rFonts w:ascii="Arial" w:hAnsi="Arial" w:cs="Arial"/>
                <w:color w:val="000000" w:themeColor="text1"/>
                <w:kern w:val="0"/>
                <w:sz w:val="22"/>
                <w:szCs w:val="22"/>
              </w:rPr>
              <w:t>个</w:t>
            </w:r>
            <w:proofErr w:type="gramEnd"/>
          </w:p>
        </w:tc>
        <w:tc>
          <w:tcPr>
            <w:tcW w:w="720" w:type="dxa"/>
            <w:tcBorders>
              <w:top w:val="nil"/>
              <w:left w:val="nil"/>
              <w:bottom w:val="single" w:sz="4" w:space="0" w:color="auto"/>
              <w:right w:val="single" w:sz="4" w:space="0" w:color="auto"/>
            </w:tcBorders>
            <w:shd w:val="clear" w:color="auto" w:fill="auto"/>
            <w:vAlign w:val="center"/>
            <w:hideMark/>
          </w:tcPr>
          <w:p w14:paraId="2007A920" w14:textId="5B43A095" w:rsidR="00992DDD" w:rsidRPr="00281771" w:rsidRDefault="00E848B0" w:rsidP="007C182A">
            <w:pPr>
              <w:widowControl/>
              <w:jc w:val="center"/>
              <w:rPr>
                <w:rFonts w:ascii="Arial" w:hAnsi="Arial" w:cs="Arial"/>
                <w:color w:val="000000" w:themeColor="text1"/>
                <w:kern w:val="0"/>
                <w:sz w:val="22"/>
                <w:szCs w:val="22"/>
              </w:rPr>
            </w:pPr>
            <w:r w:rsidRPr="00281771">
              <w:rPr>
                <w:rFonts w:ascii="Arial" w:hAnsi="Arial" w:cs="Arial" w:hint="eastAsia"/>
                <w:color w:val="000000" w:themeColor="text1"/>
                <w:kern w:val="0"/>
                <w:sz w:val="22"/>
                <w:szCs w:val="22"/>
              </w:rPr>
              <w:t>0</w:t>
            </w:r>
          </w:p>
        </w:tc>
        <w:tc>
          <w:tcPr>
            <w:tcW w:w="1134" w:type="dxa"/>
            <w:tcBorders>
              <w:top w:val="nil"/>
              <w:left w:val="nil"/>
              <w:bottom w:val="single" w:sz="4" w:space="0" w:color="auto"/>
              <w:right w:val="single" w:sz="4" w:space="0" w:color="auto"/>
            </w:tcBorders>
            <w:shd w:val="clear" w:color="auto" w:fill="auto"/>
            <w:vAlign w:val="center"/>
            <w:hideMark/>
          </w:tcPr>
          <w:p w14:paraId="60EFE36D" w14:textId="77777777" w:rsidR="00992DDD" w:rsidRPr="00281771" w:rsidRDefault="00992DDD" w:rsidP="00992DDD">
            <w:pPr>
              <w:widowControl/>
              <w:jc w:val="center"/>
              <w:rPr>
                <w:rFonts w:ascii="Arial" w:hAnsi="Arial" w:cs="Arial"/>
                <w:color w:val="000000" w:themeColor="text1"/>
                <w:kern w:val="0"/>
                <w:sz w:val="22"/>
                <w:szCs w:val="22"/>
              </w:rPr>
            </w:pPr>
            <w:r w:rsidRPr="00281771">
              <w:rPr>
                <w:rFonts w:ascii="Arial" w:hAnsi="Arial" w:cs="Arial"/>
                <w:color w:val="000000" w:themeColor="text1"/>
                <w:kern w:val="0"/>
                <w:sz w:val="22"/>
                <w:szCs w:val="22"/>
              </w:rPr>
              <w:t xml:space="preserve">　</w:t>
            </w:r>
          </w:p>
        </w:tc>
        <w:tc>
          <w:tcPr>
            <w:tcW w:w="1616" w:type="dxa"/>
            <w:tcBorders>
              <w:top w:val="nil"/>
              <w:left w:val="nil"/>
              <w:bottom w:val="single" w:sz="4" w:space="0" w:color="auto"/>
              <w:right w:val="single" w:sz="4" w:space="0" w:color="auto"/>
            </w:tcBorders>
            <w:shd w:val="clear" w:color="auto" w:fill="auto"/>
            <w:noWrap/>
            <w:vAlign w:val="center"/>
            <w:hideMark/>
          </w:tcPr>
          <w:p w14:paraId="6DF4AC47" w14:textId="77777777" w:rsidR="00992DDD" w:rsidRPr="00281771" w:rsidRDefault="00992DDD" w:rsidP="00992DDD">
            <w:pPr>
              <w:widowControl/>
              <w:jc w:val="center"/>
              <w:rPr>
                <w:rFonts w:ascii="宋体" w:hAnsi="宋体" w:cs="宋体"/>
                <w:color w:val="000000" w:themeColor="text1"/>
                <w:kern w:val="0"/>
                <w:sz w:val="22"/>
                <w:szCs w:val="22"/>
              </w:rPr>
            </w:pPr>
            <w:r w:rsidRPr="00281771">
              <w:rPr>
                <w:rFonts w:ascii="宋体" w:hAnsi="宋体" w:cs="宋体" w:hint="eastAsia"/>
                <w:color w:val="000000" w:themeColor="text1"/>
                <w:kern w:val="0"/>
                <w:sz w:val="22"/>
                <w:szCs w:val="22"/>
              </w:rPr>
              <w:t xml:space="preserve">　</w:t>
            </w:r>
          </w:p>
        </w:tc>
      </w:tr>
      <w:tr w:rsidR="00281771" w:rsidRPr="00281771" w14:paraId="5A96D4F6" w14:textId="77777777" w:rsidTr="00F25D35">
        <w:trPr>
          <w:trHeight w:val="510"/>
          <w:jc w:val="center"/>
        </w:trPr>
        <w:tc>
          <w:tcPr>
            <w:tcW w:w="672" w:type="dxa"/>
            <w:tcBorders>
              <w:top w:val="nil"/>
              <w:left w:val="single" w:sz="4" w:space="0" w:color="auto"/>
              <w:bottom w:val="single" w:sz="4" w:space="0" w:color="auto"/>
              <w:right w:val="single" w:sz="4" w:space="0" w:color="auto"/>
            </w:tcBorders>
            <w:shd w:val="clear" w:color="auto" w:fill="auto"/>
            <w:noWrap/>
            <w:vAlign w:val="center"/>
            <w:hideMark/>
          </w:tcPr>
          <w:p w14:paraId="40D02E49" w14:textId="77777777" w:rsidR="00992DDD" w:rsidRPr="00281771" w:rsidRDefault="00992DDD" w:rsidP="00992DDD">
            <w:pPr>
              <w:widowControl/>
              <w:jc w:val="center"/>
              <w:rPr>
                <w:rFonts w:ascii="Arial" w:hAnsi="Arial" w:cs="Arial"/>
                <w:color w:val="000000" w:themeColor="text1"/>
                <w:kern w:val="0"/>
                <w:sz w:val="22"/>
                <w:szCs w:val="22"/>
              </w:rPr>
            </w:pPr>
            <w:r w:rsidRPr="00281771">
              <w:rPr>
                <w:rFonts w:ascii="Arial" w:hAnsi="Arial" w:cs="Arial"/>
                <w:color w:val="000000" w:themeColor="text1"/>
                <w:kern w:val="0"/>
                <w:sz w:val="22"/>
                <w:szCs w:val="22"/>
              </w:rPr>
              <w:t>6</w:t>
            </w:r>
          </w:p>
        </w:tc>
        <w:tc>
          <w:tcPr>
            <w:tcW w:w="3394" w:type="dxa"/>
            <w:tcBorders>
              <w:top w:val="nil"/>
              <w:left w:val="nil"/>
              <w:bottom w:val="single" w:sz="4" w:space="0" w:color="auto"/>
              <w:right w:val="single" w:sz="4" w:space="0" w:color="auto"/>
            </w:tcBorders>
            <w:shd w:val="clear" w:color="auto" w:fill="auto"/>
            <w:noWrap/>
            <w:vAlign w:val="center"/>
            <w:hideMark/>
          </w:tcPr>
          <w:p w14:paraId="0D8C6B9B" w14:textId="77777777" w:rsidR="00992DDD" w:rsidRPr="00281771" w:rsidRDefault="00992DDD" w:rsidP="00992DDD">
            <w:pPr>
              <w:widowControl/>
              <w:jc w:val="center"/>
              <w:rPr>
                <w:rFonts w:ascii="Arial" w:hAnsi="Arial" w:cs="Arial"/>
                <w:color w:val="000000" w:themeColor="text1"/>
                <w:kern w:val="0"/>
                <w:sz w:val="22"/>
                <w:szCs w:val="22"/>
              </w:rPr>
            </w:pPr>
            <w:r w:rsidRPr="00281771">
              <w:rPr>
                <w:rFonts w:ascii="Arial" w:hAnsi="Arial" w:cs="Arial"/>
                <w:color w:val="000000" w:themeColor="text1"/>
                <w:kern w:val="0"/>
                <w:sz w:val="22"/>
                <w:szCs w:val="22"/>
              </w:rPr>
              <w:t>填单台活动款</w:t>
            </w:r>
          </w:p>
        </w:tc>
        <w:tc>
          <w:tcPr>
            <w:tcW w:w="1268" w:type="dxa"/>
            <w:tcBorders>
              <w:top w:val="nil"/>
              <w:left w:val="nil"/>
              <w:bottom w:val="single" w:sz="4" w:space="0" w:color="auto"/>
              <w:right w:val="single" w:sz="4" w:space="0" w:color="auto"/>
            </w:tcBorders>
            <w:shd w:val="clear" w:color="auto" w:fill="auto"/>
            <w:noWrap/>
            <w:vAlign w:val="center"/>
            <w:hideMark/>
          </w:tcPr>
          <w:p w14:paraId="5F08DEEA" w14:textId="77777777" w:rsidR="00992DDD" w:rsidRPr="00281771" w:rsidRDefault="00992DDD" w:rsidP="00992DDD">
            <w:pPr>
              <w:widowControl/>
              <w:jc w:val="center"/>
              <w:rPr>
                <w:rFonts w:ascii="Arial" w:hAnsi="Arial" w:cs="Arial"/>
                <w:color w:val="000000" w:themeColor="text1"/>
                <w:kern w:val="0"/>
                <w:sz w:val="22"/>
                <w:szCs w:val="22"/>
              </w:rPr>
            </w:pPr>
            <w:r w:rsidRPr="00281771">
              <w:rPr>
                <w:rFonts w:ascii="Arial" w:hAnsi="Arial" w:cs="Arial"/>
                <w:color w:val="000000" w:themeColor="text1"/>
                <w:kern w:val="0"/>
                <w:sz w:val="22"/>
                <w:szCs w:val="22"/>
              </w:rPr>
              <w:t>元</w:t>
            </w:r>
            <w:r w:rsidRPr="00281771">
              <w:rPr>
                <w:rFonts w:ascii="Arial" w:hAnsi="Arial" w:cs="Arial"/>
                <w:color w:val="000000" w:themeColor="text1"/>
                <w:kern w:val="0"/>
                <w:sz w:val="22"/>
                <w:szCs w:val="22"/>
              </w:rPr>
              <w:t>/</w:t>
            </w:r>
            <w:proofErr w:type="gramStart"/>
            <w:r w:rsidRPr="00281771">
              <w:rPr>
                <w:rFonts w:ascii="Arial" w:hAnsi="Arial" w:cs="Arial"/>
                <w:color w:val="000000" w:themeColor="text1"/>
                <w:kern w:val="0"/>
                <w:sz w:val="22"/>
                <w:szCs w:val="22"/>
              </w:rPr>
              <w:t>个</w:t>
            </w:r>
            <w:proofErr w:type="gramEnd"/>
          </w:p>
        </w:tc>
        <w:tc>
          <w:tcPr>
            <w:tcW w:w="720" w:type="dxa"/>
            <w:tcBorders>
              <w:top w:val="nil"/>
              <w:left w:val="nil"/>
              <w:bottom w:val="single" w:sz="4" w:space="0" w:color="auto"/>
              <w:right w:val="single" w:sz="4" w:space="0" w:color="auto"/>
            </w:tcBorders>
            <w:shd w:val="clear" w:color="auto" w:fill="auto"/>
            <w:vAlign w:val="center"/>
            <w:hideMark/>
          </w:tcPr>
          <w:p w14:paraId="725CAD64" w14:textId="063CADB8" w:rsidR="00992DDD" w:rsidRPr="00281771" w:rsidRDefault="00E848B0" w:rsidP="007C182A">
            <w:pPr>
              <w:widowControl/>
              <w:jc w:val="center"/>
              <w:rPr>
                <w:rFonts w:ascii="Arial" w:hAnsi="Arial" w:cs="Arial"/>
                <w:color w:val="000000" w:themeColor="text1"/>
                <w:kern w:val="0"/>
                <w:sz w:val="22"/>
                <w:szCs w:val="22"/>
              </w:rPr>
            </w:pPr>
            <w:r w:rsidRPr="00281771">
              <w:rPr>
                <w:rFonts w:ascii="Arial" w:hAnsi="Arial" w:cs="Arial" w:hint="eastAsia"/>
                <w:color w:val="000000" w:themeColor="text1"/>
                <w:kern w:val="0"/>
                <w:sz w:val="22"/>
                <w:szCs w:val="22"/>
              </w:rPr>
              <w:t>10</w:t>
            </w:r>
          </w:p>
        </w:tc>
        <w:tc>
          <w:tcPr>
            <w:tcW w:w="1134" w:type="dxa"/>
            <w:tcBorders>
              <w:top w:val="nil"/>
              <w:left w:val="nil"/>
              <w:bottom w:val="single" w:sz="4" w:space="0" w:color="auto"/>
              <w:right w:val="single" w:sz="4" w:space="0" w:color="auto"/>
            </w:tcBorders>
            <w:shd w:val="clear" w:color="auto" w:fill="auto"/>
            <w:vAlign w:val="center"/>
            <w:hideMark/>
          </w:tcPr>
          <w:p w14:paraId="6874D53B" w14:textId="77777777" w:rsidR="00992DDD" w:rsidRPr="00281771" w:rsidRDefault="00992DDD" w:rsidP="00992DDD">
            <w:pPr>
              <w:widowControl/>
              <w:jc w:val="center"/>
              <w:rPr>
                <w:rFonts w:ascii="Arial" w:hAnsi="Arial" w:cs="Arial"/>
                <w:color w:val="000000" w:themeColor="text1"/>
                <w:kern w:val="0"/>
                <w:sz w:val="22"/>
                <w:szCs w:val="22"/>
              </w:rPr>
            </w:pPr>
            <w:r w:rsidRPr="00281771">
              <w:rPr>
                <w:rFonts w:ascii="Arial" w:hAnsi="Arial" w:cs="Arial"/>
                <w:color w:val="000000" w:themeColor="text1"/>
                <w:kern w:val="0"/>
                <w:sz w:val="22"/>
                <w:szCs w:val="22"/>
              </w:rPr>
              <w:t xml:space="preserve">　</w:t>
            </w:r>
          </w:p>
        </w:tc>
        <w:tc>
          <w:tcPr>
            <w:tcW w:w="1616" w:type="dxa"/>
            <w:tcBorders>
              <w:top w:val="nil"/>
              <w:left w:val="nil"/>
              <w:bottom w:val="single" w:sz="4" w:space="0" w:color="auto"/>
              <w:right w:val="single" w:sz="4" w:space="0" w:color="auto"/>
            </w:tcBorders>
            <w:shd w:val="clear" w:color="auto" w:fill="auto"/>
            <w:noWrap/>
            <w:vAlign w:val="center"/>
            <w:hideMark/>
          </w:tcPr>
          <w:p w14:paraId="652514AB" w14:textId="77777777" w:rsidR="00992DDD" w:rsidRPr="00281771" w:rsidRDefault="00992DDD" w:rsidP="00992DDD">
            <w:pPr>
              <w:widowControl/>
              <w:jc w:val="center"/>
              <w:rPr>
                <w:rFonts w:ascii="宋体" w:hAnsi="宋体" w:cs="宋体"/>
                <w:color w:val="000000" w:themeColor="text1"/>
                <w:kern w:val="0"/>
                <w:sz w:val="22"/>
                <w:szCs w:val="22"/>
              </w:rPr>
            </w:pPr>
            <w:r w:rsidRPr="00281771">
              <w:rPr>
                <w:rFonts w:ascii="宋体" w:hAnsi="宋体" w:cs="宋体" w:hint="eastAsia"/>
                <w:color w:val="000000" w:themeColor="text1"/>
                <w:kern w:val="0"/>
                <w:sz w:val="22"/>
                <w:szCs w:val="22"/>
              </w:rPr>
              <w:t xml:space="preserve">　</w:t>
            </w:r>
          </w:p>
        </w:tc>
      </w:tr>
      <w:tr w:rsidR="00281771" w:rsidRPr="00281771" w14:paraId="0E48BFA2" w14:textId="77777777" w:rsidTr="00F25D35">
        <w:trPr>
          <w:trHeight w:val="510"/>
          <w:jc w:val="center"/>
        </w:trPr>
        <w:tc>
          <w:tcPr>
            <w:tcW w:w="672" w:type="dxa"/>
            <w:tcBorders>
              <w:top w:val="nil"/>
              <w:left w:val="single" w:sz="4" w:space="0" w:color="auto"/>
              <w:bottom w:val="single" w:sz="4" w:space="0" w:color="auto"/>
              <w:right w:val="single" w:sz="4" w:space="0" w:color="auto"/>
            </w:tcBorders>
            <w:shd w:val="clear" w:color="auto" w:fill="auto"/>
            <w:noWrap/>
            <w:vAlign w:val="center"/>
            <w:hideMark/>
          </w:tcPr>
          <w:p w14:paraId="6774D055" w14:textId="77777777" w:rsidR="00992DDD" w:rsidRPr="00281771" w:rsidRDefault="00992DDD" w:rsidP="00992DDD">
            <w:pPr>
              <w:widowControl/>
              <w:jc w:val="center"/>
              <w:rPr>
                <w:rFonts w:ascii="Arial" w:hAnsi="Arial" w:cs="Arial"/>
                <w:color w:val="000000" w:themeColor="text1"/>
                <w:kern w:val="0"/>
                <w:sz w:val="22"/>
                <w:szCs w:val="22"/>
              </w:rPr>
            </w:pPr>
            <w:r w:rsidRPr="00281771">
              <w:rPr>
                <w:rFonts w:ascii="Arial" w:hAnsi="Arial" w:cs="Arial"/>
                <w:color w:val="000000" w:themeColor="text1"/>
                <w:kern w:val="0"/>
                <w:sz w:val="22"/>
                <w:szCs w:val="22"/>
              </w:rPr>
              <w:t>7</w:t>
            </w:r>
          </w:p>
        </w:tc>
        <w:tc>
          <w:tcPr>
            <w:tcW w:w="3394" w:type="dxa"/>
            <w:tcBorders>
              <w:top w:val="nil"/>
              <w:left w:val="nil"/>
              <w:bottom w:val="single" w:sz="4" w:space="0" w:color="auto"/>
              <w:right w:val="single" w:sz="4" w:space="0" w:color="auto"/>
            </w:tcBorders>
            <w:shd w:val="clear" w:color="auto" w:fill="auto"/>
            <w:noWrap/>
            <w:vAlign w:val="center"/>
            <w:hideMark/>
          </w:tcPr>
          <w:p w14:paraId="07694D76" w14:textId="77777777" w:rsidR="00992DDD" w:rsidRPr="00281771" w:rsidRDefault="00992DDD" w:rsidP="00992DDD">
            <w:pPr>
              <w:widowControl/>
              <w:jc w:val="center"/>
              <w:rPr>
                <w:rFonts w:ascii="Arial" w:hAnsi="Arial" w:cs="Arial"/>
                <w:color w:val="000000" w:themeColor="text1"/>
                <w:kern w:val="0"/>
                <w:sz w:val="22"/>
                <w:szCs w:val="22"/>
              </w:rPr>
            </w:pPr>
            <w:r w:rsidRPr="00281771">
              <w:rPr>
                <w:rFonts w:ascii="Arial" w:hAnsi="Arial" w:cs="Arial"/>
                <w:color w:val="000000" w:themeColor="text1"/>
                <w:kern w:val="0"/>
                <w:sz w:val="22"/>
                <w:szCs w:val="22"/>
              </w:rPr>
              <w:t>尊老服务柜靠墙款</w:t>
            </w:r>
          </w:p>
        </w:tc>
        <w:tc>
          <w:tcPr>
            <w:tcW w:w="1268" w:type="dxa"/>
            <w:tcBorders>
              <w:top w:val="nil"/>
              <w:left w:val="nil"/>
              <w:bottom w:val="single" w:sz="4" w:space="0" w:color="auto"/>
              <w:right w:val="single" w:sz="4" w:space="0" w:color="auto"/>
            </w:tcBorders>
            <w:shd w:val="clear" w:color="auto" w:fill="auto"/>
            <w:noWrap/>
            <w:vAlign w:val="center"/>
            <w:hideMark/>
          </w:tcPr>
          <w:p w14:paraId="6DCD4FA7" w14:textId="77777777" w:rsidR="00992DDD" w:rsidRPr="00281771" w:rsidRDefault="00992DDD" w:rsidP="00992DDD">
            <w:pPr>
              <w:widowControl/>
              <w:jc w:val="center"/>
              <w:rPr>
                <w:rFonts w:ascii="Arial" w:hAnsi="Arial" w:cs="Arial"/>
                <w:color w:val="000000" w:themeColor="text1"/>
                <w:kern w:val="0"/>
                <w:sz w:val="22"/>
                <w:szCs w:val="22"/>
              </w:rPr>
            </w:pPr>
            <w:r w:rsidRPr="00281771">
              <w:rPr>
                <w:rFonts w:ascii="Arial" w:hAnsi="Arial" w:cs="Arial"/>
                <w:color w:val="000000" w:themeColor="text1"/>
                <w:kern w:val="0"/>
                <w:sz w:val="22"/>
                <w:szCs w:val="22"/>
              </w:rPr>
              <w:t>元</w:t>
            </w:r>
            <w:r w:rsidRPr="00281771">
              <w:rPr>
                <w:rFonts w:ascii="Arial" w:hAnsi="Arial" w:cs="Arial"/>
                <w:color w:val="000000" w:themeColor="text1"/>
                <w:kern w:val="0"/>
                <w:sz w:val="22"/>
                <w:szCs w:val="22"/>
              </w:rPr>
              <w:t>/</w:t>
            </w:r>
            <w:r w:rsidRPr="00281771">
              <w:rPr>
                <w:rFonts w:ascii="Arial" w:hAnsi="Arial" w:cs="Arial"/>
                <w:color w:val="000000" w:themeColor="text1"/>
                <w:kern w:val="0"/>
                <w:sz w:val="22"/>
                <w:szCs w:val="22"/>
              </w:rPr>
              <w:t>米</w:t>
            </w:r>
          </w:p>
        </w:tc>
        <w:tc>
          <w:tcPr>
            <w:tcW w:w="720" w:type="dxa"/>
            <w:tcBorders>
              <w:top w:val="nil"/>
              <w:left w:val="nil"/>
              <w:bottom w:val="single" w:sz="4" w:space="0" w:color="auto"/>
              <w:right w:val="single" w:sz="4" w:space="0" w:color="auto"/>
            </w:tcBorders>
            <w:shd w:val="clear" w:color="auto" w:fill="auto"/>
            <w:vAlign w:val="center"/>
            <w:hideMark/>
          </w:tcPr>
          <w:p w14:paraId="7875A4D0" w14:textId="60E13259" w:rsidR="00992DDD" w:rsidRPr="00281771" w:rsidRDefault="00E848B0" w:rsidP="007C182A">
            <w:pPr>
              <w:widowControl/>
              <w:jc w:val="center"/>
              <w:rPr>
                <w:rFonts w:ascii="Arial" w:hAnsi="Arial" w:cs="Arial"/>
                <w:color w:val="000000" w:themeColor="text1"/>
                <w:kern w:val="0"/>
                <w:sz w:val="22"/>
                <w:szCs w:val="22"/>
              </w:rPr>
            </w:pPr>
            <w:r w:rsidRPr="00281771">
              <w:rPr>
                <w:rFonts w:ascii="Arial" w:hAnsi="Arial" w:cs="Arial" w:hint="eastAsia"/>
                <w:color w:val="000000" w:themeColor="text1"/>
                <w:kern w:val="0"/>
                <w:sz w:val="22"/>
                <w:szCs w:val="22"/>
              </w:rPr>
              <w:t>17</w:t>
            </w:r>
          </w:p>
        </w:tc>
        <w:tc>
          <w:tcPr>
            <w:tcW w:w="1134" w:type="dxa"/>
            <w:tcBorders>
              <w:top w:val="nil"/>
              <w:left w:val="nil"/>
              <w:bottom w:val="single" w:sz="4" w:space="0" w:color="auto"/>
              <w:right w:val="single" w:sz="4" w:space="0" w:color="auto"/>
            </w:tcBorders>
            <w:shd w:val="clear" w:color="auto" w:fill="auto"/>
            <w:vAlign w:val="center"/>
            <w:hideMark/>
          </w:tcPr>
          <w:p w14:paraId="5440B62C" w14:textId="77777777" w:rsidR="00992DDD" w:rsidRPr="00281771" w:rsidRDefault="00992DDD" w:rsidP="00992DDD">
            <w:pPr>
              <w:widowControl/>
              <w:jc w:val="center"/>
              <w:rPr>
                <w:rFonts w:ascii="Arial" w:hAnsi="Arial" w:cs="Arial"/>
                <w:color w:val="000000" w:themeColor="text1"/>
                <w:kern w:val="0"/>
                <w:sz w:val="22"/>
                <w:szCs w:val="22"/>
              </w:rPr>
            </w:pPr>
            <w:r w:rsidRPr="00281771">
              <w:rPr>
                <w:rFonts w:ascii="Arial" w:hAnsi="Arial" w:cs="Arial"/>
                <w:color w:val="000000" w:themeColor="text1"/>
                <w:kern w:val="0"/>
                <w:sz w:val="22"/>
                <w:szCs w:val="22"/>
              </w:rPr>
              <w:t xml:space="preserve">　</w:t>
            </w:r>
          </w:p>
        </w:tc>
        <w:tc>
          <w:tcPr>
            <w:tcW w:w="1616" w:type="dxa"/>
            <w:tcBorders>
              <w:top w:val="nil"/>
              <w:left w:val="nil"/>
              <w:bottom w:val="single" w:sz="4" w:space="0" w:color="auto"/>
              <w:right w:val="single" w:sz="4" w:space="0" w:color="auto"/>
            </w:tcBorders>
            <w:shd w:val="clear" w:color="auto" w:fill="auto"/>
            <w:noWrap/>
            <w:vAlign w:val="center"/>
            <w:hideMark/>
          </w:tcPr>
          <w:p w14:paraId="5199A481" w14:textId="77777777" w:rsidR="00992DDD" w:rsidRPr="00281771" w:rsidRDefault="00992DDD" w:rsidP="00992DDD">
            <w:pPr>
              <w:widowControl/>
              <w:jc w:val="center"/>
              <w:rPr>
                <w:rFonts w:ascii="宋体" w:hAnsi="宋体" w:cs="宋体"/>
                <w:color w:val="000000" w:themeColor="text1"/>
                <w:kern w:val="0"/>
                <w:sz w:val="22"/>
                <w:szCs w:val="22"/>
              </w:rPr>
            </w:pPr>
            <w:r w:rsidRPr="00281771">
              <w:rPr>
                <w:rFonts w:ascii="宋体" w:hAnsi="宋体" w:cs="宋体" w:hint="eastAsia"/>
                <w:color w:val="000000" w:themeColor="text1"/>
                <w:kern w:val="0"/>
                <w:sz w:val="22"/>
                <w:szCs w:val="22"/>
              </w:rPr>
              <w:t xml:space="preserve">　</w:t>
            </w:r>
          </w:p>
        </w:tc>
      </w:tr>
      <w:tr w:rsidR="00281771" w:rsidRPr="00281771" w14:paraId="227B0054" w14:textId="77777777" w:rsidTr="00F25D35">
        <w:trPr>
          <w:trHeight w:val="510"/>
          <w:jc w:val="center"/>
        </w:trPr>
        <w:tc>
          <w:tcPr>
            <w:tcW w:w="672" w:type="dxa"/>
            <w:tcBorders>
              <w:top w:val="nil"/>
              <w:left w:val="single" w:sz="4" w:space="0" w:color="auto"/>
              <w:bottom w:val="single" w:sz="4" w:space="0" w:color="auto"/>
              <w:right w:val="single" w:sz="4" w:space="0" w:color="auto"/>
            </w:tcBorders>
            <w:shd w:val="clear" w:color="auto" w:fill="auto"/>
            <w:noWrap/>
            <w:vAlign w:val="center"/>
            <w:hideMark/>
          </w:tcPr>
          <w:p w14:paraId="17EC6A5E" w14:textId="77777777" w:rsidR="00992DDD" w:rsidRPr="00281771" w:rsidRDefault="00992DDD" w:rsidP="00992DDD">
            <w:pPr>
              <w:widowControl/>
              <w:jc w:val="center"/>
              <w:rPr>
                <w:rFonts w:ascii="Arial" w:hAnsi="Arial" w:cs="Arial"/>
                <w:color w:val="000000" w:themeColor="text1"/>
                <w:kern w:val="0"/>
                <w:sz w:val="22"/>
                <w:szCs w:val="22"/>
              </w:rPr>
            </w:pPr>
            <w:r w:rsidRPr="00281771">
              <w:rPr>
                <w:rFonts w:ascii="Arial" w:hAnsi="Arial" w:cs="Arial"/>
                <w:color w:val="000000" w:themeColor="text1"/>
                <w:kern w:val="0"/>
                <w:sz w:val="22"/>
                <w:szCs w:val="22"/>
              </w:rPr>
              <w:t>8</w:t>
            </w:r>
          </w:p>
        </w:tc>
        <w:tc>
          <w:tcPr>
            <w:tcW w:w="3394" w:type="dxa"/>
            <w:tcBorders>
              <w:top w:val="nil"/>
              <w:left w:val="nil"/>
              <w:bottom w:val="single" w:sz="4" w:space="0" w:color="auto"/>
              <w:right w:val="single" w:sz="4" w:space="0" w:color="auto"/>
            </w:tcBorders>
            <w:shd w:val="clear" w:color="auto" w:fill="auto"/>
            <w:noWrap/>
            <w:vAlign w:val="center"/>
            <w:hideMark/>
          </w:tcPr>
          <w:p w14:paraId="63B95AAF" w14:textId="77777777" w:rsidR="00992DDD" w:rsidRPr="00281771" w:rsidRDefault="00992DDD" w:rsidP="00992DDD">
            <w:pPr>
              <w:widowControl/>
              <w:jc w:val="center"/>
              <w:rPr>
                <w:rFonts w:ascii="Arial" w:hAnsi="Arial" w:cs="Arial"/>
                <w:color w:val="000000" w:themeColor="text1"/>
                <w:kern w:val="0"/>
                <w:sz w:val="22"/>
                <w:szCs w:val="22"/>
              </w:rPr>
            </w:pPr>
            <w:r w:rsidRPr="00281771">
              <w:rPr>
                <w:rFonts w:ascii="Arial" w:hAnsi="Arial" w:cs="Arial"/>
                <w:color w:val="000000" w:themeColor="text1"/>
                <w:kern w:val="0"/>
                <w:sz w:val="22"/>
                <w:szCs w:val="22"/>
              </w:rPr>
              <w:t>尊老</w:t>
            </w:r>
            <w:proofErr w:type="gramStart"/>
            <w:r w:rsidRPr="00281771">
              <w:rPr>
                <w:rFonts w:ascii="Arial" w:hAnsi="Arial" w:cs="Arial"/>
                <w:color w:val="000000" w:themeColor="text1"/>
                <w:kern w:val="0"/>
                <w:sz w:val="22"/>
                <w:szCs w:val="22"/>
              </w:rPr>
              <w:t>服务柜非靠墙</w:t>
            </w:r>
            <w:proofErr w:type="gramEnd"/>
            <w:r w:rsidRPr="00281771">
              <w:rPr>
                <w:rFonts w:ascii="Arial" w:hAnsi="Arial" w:cs="Arial"/>
                <w:color w:val="000000" w:themeColor="text1"/>
                <w:kern w:val="0"/>
                <w:sz w:val="22"/>
                <w:szCs w:val="22"/>
              </w:rPr>
              <w:t>款</w:t>
            </w:r>
          </w:p>
        </w:tc>
        <w:tc>
          <w:tcPr>
            <w:tcW w:w="1268" w:type="dxa"/>
            <w:tcBorders>
              <w:top w:val="nil"/>
              <w:left w:val="nil"/>
              <w:bottom w:val="single" w:sz="4" w:space="0" w:color="auto"/>
              <w:right w:val="single" w:sz="4" w:space="0" w:color="auto"/>
            </w:tcBorders>
            <w:shd w:val="clear" w:color="auto" w:fill="auto"/>
            <w:noWrap/>
            <w:vAlign w:val="center"/>
            <w:hideMark/>
          </w:tcPr>
          <w:p w14:paraId="58D8D0CD" w14:textId="77777777" w:rsidR="00992DDD" w:rsidRPr="00281771" w:rsidRDefault="00992DDD" w:rsidP="00992DDD">
            <w:pPr>
              <w:widowControl/>
              <w:jc w:val="center"/>
              <w:rPr>
                <w:rFonts w:ascii="Arial" w:hAnsi="Arial" w:cs="Arial"/>
                <w:color w:val="000000" w:themeColor="text1"/>
                <w:kern w:val="0"/>
                <w:sz w:val="22"/>
                <w:szCs w:val="22"/>
              </w:rPr>
            </w:pPr>
            <w:r w:rsidRPr="00281771">
              <w:rPr>
                <w:rFonts w:ascii="Arial" w:hAnsi="Arial" w:cs="Arial"/>
                <w:color w:val="000000" w:themeColor="text1"/>
                <w:kern w:val="0"/>
                <w:sz w:val="22"/>
                <w:szCs w:val="22"/>
              </w:rPr>
              <w:t>元</w:t>
            </w:r>
            <w:r w:rsidRPr="00281771">
              <w:rPr>
                <w:rFonts w:ascii="Arial" w:hAnsi="Arial" w:cs="Arial"/>
                <w:color w:val="000000" w:themeColor="text1"/>
                <w:kern w:val="0"/>
                <w:sz w:val="22"/>
                <w:szCs w:val="22"/>
              </w:rPr>
              <w:t>/</w:t>
            </w:r>
            <w:r w:rsidRPr="00281771">
              <w:rPr>
                <w:rFonts w:ascii="Arial" w:hAnsi="Arial" w:cs="Arial"/>
                <w:color w:val="000000" w:themeColor="text1"/>
                <w:kern w:val="0"/>
                <w:sz w:val="22"/>
                <w:szCs w:val="22"/>
              </w:rPr>
              <w:t>米</w:t>
            </w:r>
          </w:p>
        </w:tc>
        <w:tc>
          <w:tcPr>
            <w:tcW w:w="720" w:type="dxa"/>
            <w:tcBorders>
              <w:top w:val="nil"/>
              <w:left w:val="nil"/>
              <w:bottom w:val="single" w:sz="4" w:space="0" w:color="auto"/>
              <w:right w:val="single" w:sz="4" w:space="0" w:color="auto"/>
            </w:tcBorders>
            <w:shd w:val="clear" w:color="auto" w:fill="auto"/>
            <w:vAlign w:val="center"/>
            <w:hideMark/>
          </w:tcPr>
          <w:p w14:paraId="10CF3186" w14:textId="3A557D9D" w:rsidR="00992DDD" w:rsidRPr="00281771" w:rsidRDefault="00E848B0" w:rsidP="007C182A">
            <w:pPr>
              <w:widowControl/>
              <w:jc w:val="center"/>
              <w:rPr>
                <w:rFonts w:ascii="Arial" w:hAnsi="Arial" w:cs="Arial"/>
                <w:color w:val="000000" w:themeColor="text1"/>
                <w:kern w:val="0"/>
                <w:sz w:val="22"/>
                <w:szCs w:val="22"/>
              </w:rPr>
            </w:pPr>
            <w:r w:rsidRPr="00281771">
              <w:rPr>
                <w:rFonts w:ascii="Arial" w:hAnsi="Arial" w:cs="Arial" w:hint="eastAsia"/>
                <w:color w:val="000000" w:themeColor="text1"/>
                <w:kern w:val="0"/>
                <w:sz w:val="22"/>
                <w:szCs w:val="22"/>
              </w:rPr>
              <w:t>24</w:t>
            </w:r>
          </w:p>
        </w:tc>
        <w:tc>
          <w:tcPr>
            <w:tcW w:w="1134" w:type="dxa"/>
            <w:tcBorders>
              <w:top w:val="nil"/>
              <w:left w:val="nil"/>
              <w:bottom w:val="single" w:sz="4" w:space="0" w:color="auto"/>
              <w:right w:val="single" w:sz="4" w:space="0" w:color="auto"/>
            </w:tcBorders>
            <w:shd w:val="clear" w:color="auto" w:fill="auto"/>
            <w:vAlign w:val="center"/>
            <w:hideMark/>
          </w:tcPr>
          <w:p w14:paraId="77ABAE7A" w14:textId="77777777" w:rsidR="00992DDD" w:rsidRPr="00281771" w:rsidRDefault="00992DDD" w:rsidP="00992DDD">
            <w:pPr>
              <w:widowControl/>
              <w:jc w:val="center"/>
              <w:rPr>
                <w:rFonts w:ascii="Arial" w:hAnsi="Arial" w:cs="Arial"/>
                <w:color w:val="000000" w:themeColor="text1"/>
                <w:kern w:val="0"/>
                <w:sz w:val="22"/>
                <w:szCs w:val="22"/>
              </w:rPr>
            </w:pPr>
            <w:r w:rsidRPr="00281771">
              <w:rPr>
                <w:rFonts w:ascii="Arial" w:hAnsi="Arial" w:cs="Arial"/>
                <w:color w:val="000000" w:themeColor="text1"/>
                <w:kern w:val="0"/>
                <w:sz w:val="22"/>
                <w:szCs w:val="22"/>
              </w:rPr>
              <w:t xml:space="preserve">　</w:t>
            </w:r>
          </w:p>
        </w:tc>
        <w:tc>
          <w:tcPr>
            <w:tcW w:w="1616" w:type="dxa"/>
            <w:tcBorders>
              <w:top w:val="nil"/>
              <w:left w:val="nil"/>
              <w:bottom w:val="single" w:sz="4" w:space="0" w:color="auto"/>
              <w:right w:val="single" w:sz="4" w:space="0" w:color="auto"/>
            </w:tcBorders>
            <w:shd w:val="clear" w:color="auto" w:fill="auto"/>
            <w:noWrap/>
            <w:vAlign w:val="center"/>
            <w:hideMark/>
          </w:tcPr>
          <w:p w14:paraId="1051857F" w14:textId="77777777" w:rsidR="00992DDD" w:rsidRPr="00281771" w:rsidRDefault="00992DDD" w:rsidP="00992DDD">
            <w:pPr>
              <w:widowControl/>
              <w:jc w:val="center"/>
              <w:rPr>
                <w:rFonts w:ascii="宋体" w:hAnsi="宋体" w:cs="宋体"/>
                <w:color w:val="000000" w:themeColor="text1"/>
                <w:kern w:val="0"/>
                <w:sz w:val="22"/>
                <w:szCs w:val="22"/>
              </w:rPr>
            </w:pPr>
            <w:r w:rsidRPr="00281771">
              <w:rPr>
                <w:rFonts w:ascii="宋体" w:hAnsi="宋体" w:cs="宋体" w:hint="eastAsia"/>
                <w:color w:val="000000" w:themeColor="text1"/>
                <w:kern w:val="0"/>
                <w:sz w:val="22"/>
                <w:szCs w:val="22"/>
              </w:rPr>
              <w:t xml:space="preserve">　</w:t>
            </w:r>
          </w:p>
        </w:tc>
      </w:tr>
      <w:tr w:rsidR="00281771" w:rsidRPr="00281771" w14:paraId="0461E1E6" w14:textId="77777777" w:rsidTr="00F25D35">
        <w:trPr>
          <w:trHeight w:val="510"/>
          <w:jc w:val="center"/>
        </w:trPr>
        <w:tc>
          <w:tcPr>
            <w:tcW w:w="672" w:type="dxa"/>
            <w:tcBorders>
              <w:top w:val="nil"/>
              <w:left w:val="single" w:sz="4" w:space="0" w:color="auto"/>
              <w:bottom w:val="single" w:sz="4" w:space="0" w:color="auto"/>
              <w:right w:val="single" w:sz="4" w:space="0" w:color="auto"/>
            </w:tcBorders>
            <w:shd w:val="clear" w:color="auto" w:fill="auto"/>
            <w:noWrap/>
            <w:vAlign w:val="center"/>
            <w:hideMark/>
          </w:tcPr>
          <w:p w14:paraId="63C849EA" w14:textId="77777777" w:rsidR="00992DDD" w:rsidRPr="00281771" w:rsidRDefault="00992DDD" w:rsidP="00992DDD">
            <w:pPr>
              <w:widowControl/>
              <w:jc w:val="center"/>
              <w:rPr>
                <w:rFonts w:ascii="Arial" w:hAnsi="Arial" w:cs="Arial"/>
                <w:color w:val="000000" w:themeColor="text1"/>
                <w:kern w:val="0"/>
                <w:sz w:val="22"/>
                <w:szCs w:val="22"/>
              </w:rPr>
            </w:pPr>
            <w:r w:rsidRPr="00281771">
              <w:rPr>
                <w:rFonts w:ascii="Arial" w:hAnsi="Arial" w:cs="Arial"/>
                <w:color w:val="000000" w:themeColor="text1"/>
                <w:kern w:val="0"/>
                <w:sz w:val="22"/>
                <w:szCs w:val="22"/>
              </w:rPr>
              <w:t>9</w:t>
            </w:r>
          </w:p>
        </w:tc>
        <w:tc>
          <w:tcPr>
            <w:tcW w:w="3394" w:type="dxa"/>
            <w:tcBorders>
              <w:top w:val="nil"/>
              <w:left w:val="nil"/>
              <w:bottom w:val="single" w:sz="4" w:space="0" w:color="auto"/>
              <w:right w:val="single" w:sz="4" w:space="0" w:color="auto"/>
            </w:tcBorders>
            <w:shd w:val="clear" w:color="auto" w:fill="auto"/>
            <w:noWrap/>
            <w:vAlign w:val="center"/>
            <w:hideMark/>
          </w:tcPr>
          <w:p w14:paraId="15C88714" w14:textId="77777777" w:rsidR="00992DDD" w:rsidRPr="00281771" w:rsidRDefault="00992DDD" w:rsidP="00992DDD">
            <w:pPr>
              <w:widowControl/>
              <w:jc w:val="center"/>
              <w:rPr>
                <w:rFonts w:ascii="Arial" w:hAnsi="Arial" w:cs="Arial"/>
                <w:color w:val="000000" w:themeColor="text1"/>
                <w:kern w:val="0"/>
                <w:sz w:val="22"/>
                <w:szCs w:val="22"/>
              </w:rPr>
            </w:pPr>
            <w:r w:rsidRPr="00281771">
              <w:rPr>
                <w:rFonts w:ascii="Arial" w:hAnsi="Arial" w:cs="Arial"/>
                <w:color w:val="000000" w:themeColor="text1"/>
                <w:kern w:val="0"/>
                <w:sz w:val="22"/>
                <w:szCs w:val="22"/>
              </w:rPr>
              <w:t>洽谈桌长桌</w:t>
            </w:r>
          </w:p>
        </w:tc>
        <w:tc>
          <w:tcPr>
            <w:tcW w:w="1268" w:type="dxa"/>
            <w:tcBorders>
              <w:top w:val="nil"/>
              <w:left w:val="nil"/>
              <w:bottom w:val="single" w:sz="4" w:space="0" w:color="auto"/>
              <w:right w:val="single" w:sz="4" w:space="0" w:color="auto"/>
            </w:tcBorders>
            <w:shd w:val="clear" w:color="auto" w:fill="auto"/>
            <w:noWrap/>
            <w:vAlign w:val="center"/>
            <w:hideMark/>
          </w:tcPr>
          <w:p w14:paraId="48F2C16A" w14:textId="77777777" w:rsidR="00992DDD" w:rsidRPr="00281771" w:rsidRDefault="00992DDD" w:rsidP="00992DDD">
            <w:pPr>
              <w:widowControl/>
              <w:jc w:val="center"/>
              <w:rPr>
                <w:rFonts w:ascii="Arial" w:hAnsi="Arial" w:cs="Arial"/>
                <w:color w:val="000000" w:themeColor="text1"/>
                <w:kern w:val="0"/>
                <w:sz w:val="22"/>
                <w:szCs w:val="22"/>
              </w:rPr>
            </w:pPr>
            <w:r w:rsidRPr="00281771">
              <w:rPr>
                <w:rFonts w:ascii="Arial" w:hAnsi="Arial" w:cs="Arial"/>
                <w:color w:val="000000" w:themeColor="text1"/>
                <w:kern w:val="0"/>
                <w:sz w:val="22"/>
                <w:szCs w:val="22"/>
              </w:rPr>
              <w:t>元</w:t>
            </w:r>
            <w:r w:rsidRPr="00281771">
              <w:rPr>
                <w:rFonts w:ascii="Arial" w:hAnsi="Arial" w:cs="Arial"/>
                <w:color w:val="000000" w:themeColor="text1"/>
                <w:kern w:val="0"/>
                <w:sz w:val="22"/>
                <w:szCs w:val="22"/>
              </w:rPr>
              <w:t>/</w:t>
            </w:r>
            <w:proofErr w:type="gramStart"/>
            <w:r w:rsidRPr="00281771">
              <w:rPr>
                <w:rFonts w:ascii="Arial" w:hAnsi="Arial" w:cs="Arial"/>
                <w:color w:val="000000" w:themeColor="text1"/>
                <w:kern w:val="0"/>
                <w:sz w:val="22"/>
                <w:szCs w:val="22"/>
              </w:rPr>
              <w:t>个</w:t>
            </w:r>
            <w:proofErr w:type="gramEnd"/>
          </w:p>
        </w:tc>
        <w:tc>
          <w:tcPr>
            <w:tcW w:w="720" w:type="dxa"/>
            <w:tcBorders>
              <w:top w:val="nil"/>
              <w:left w:val="nil"/>
              <w:bottom w:val="single" w:sz="4" w:space="0" w:color="auto"/>
              <w:right w:val="single" w:sz="4" w:space="0" w:color="auto"/>
            </w:tcBorders>
            <w:shd w:val="clear" w:color="auto" w:fill="auto"/>
            <w:vAlign w:val="center"/>
            <w:hideMark/>
          </w:tcPr>
          <w:p w14:paraId="23F2CD5C" w14:textId="7CC0BE7B" w:rsidR="00992DDD" w:rsidRPr="00281771" w:rsidRDefault="00E848B0" w:rsidP="007C182A">
            <w:pPr>
              <w:widowControl/>
              <w:jc w:val="center"/>
              <w:rPr>
                <w:rFonts w:ascii="Arial" w:hAnsi="Arial" w:cs="Arial"/>
                <w:color w:val="000000" w:themeColor="text1"/>
                <w:kern w:val="0"/>
                <w:sz w:val="22"/>
                <w:szCs w:val="22"/>
              </w:rPr>
            </w:pPr>
            <w:r w:rsidRPr="00281771">
              <w:rPr>
                <w:rFonts w:ascii="Arial" w:hAnsi="Arial" w:cs="Arial" w:hint="eastAsia"/>
                <w:color w:val="000000" w:themeColor="text1"/>
                <w:kern w:val="0"/>
                <w:sz w:val="22"/>
                <w:szCs w:val="22"/>
              </w:rPr>
              <w:t>7</w:t>
            </w:r>
          </w:p>
        </w:tc>
        <w:tc>
          <w:tcPr>
            <w:tcW w:w="1134" w:type="dxa"/>
            <w:tcBorders>
              <w:top w:val="nil"/>
              <w:left w:val="nil"/>
              <w:bottom w:val="single" w:sz="4" w:space="0" w:color="auto"/>
              <w:right w:val="single" w:sz="4" w:space="0" w:color="auto"/>
            </w:tcBorders>
            <w:shd w:val="clear" w:color="auto" w:fill="auto"/>
            <w:vAlign w:val="center"/>
            <w:hideMark/>
          </w:tcPr>
          <w:p w14:paraId="34BD11B2" w14:textId="77777777" w:rsidR="00992DDD" w:rsidRPr="00281771" w:rsidRDefault="00992DDD" w:rsidP="00992DDD">
            <w:pPr>
              <w:widowControl/>
              <w:jc w:val="center"/>
              <w:rPr>
                <w:rFonts w:ascii="Arial" w:hAnsi="Arial" w:cs="Arial"/>
                <w:color w:val="000000" w:themeColor="text1"/>
                <w:kern w:val="0"/>
                <w:sz w:val="22"/>
                <w:szCs w:val="22"/>
              </w:rPr>
            </w:pPr>
            <w:r w:rsidRPr="00281771">
              <w:rPr>
                <w:rFonts w:ascii="Arial" w:hAnsi="Arial" w:cs="Arial"/>
                <w:color w:val="000000" w:themeColor="text1"/>
                <w:kern w:val="0"/>
                <w:sz w:val="22"/>
                <w:szCs w:val="22"/>
              </w:rPr>
              <w:t xml:space="preserve">　</w:t>
            </w:r>
          </w:p>
        </w:tc>
        <w:tc>
          <w:tcPr>
            <w:tcW w:w="1616" w:type="dxa"/>
            <w:tcBorders>
              <w:top w:val="nil"/>
              <w:left w:val="nil"/>
              <w:bottom w:val="single" w:sz="4" w:space="0" w:color="auto"/>
              <w:right w:val="single" w:sz="4" w:space="0" w:color="auto"/>
            </w:tcBorders>
            <w:shd w:val="clear" w:color="auto" w:fill="auto"/>
            <w:noWrap/>
            <w:vAlign w:val="center"/>
            <w:hideMark/>
          </w:tcPr>
          <w:p w14:paraId="545CBA3F" w14:textId="77777777" w:rsidR="00992DDD" w:rsidRPr="00281771" w:rsidRDefault="00992DDD" w:rsidP="00992DDD">
            <w:pPr>
              <w:widowControl/>
              <w:jc w:val="center"/>
              <w:rPr>
                <w:rFonts w:ascii="宋体" w:hAnsi="宋体" w:cs="宋体"/>
                <w:color w:val="000000" w:themeColor="text1"/>
                <w:kern w:val="0"/>
                <w:sz w:val="22"/>
                <w:szCs w:val="22"/>
              </w:rPr>
            </w:pPr>
            <w:r w:rsidRPr="00281771">
              <w:rPr>
                <w:rFonts w:ascii="宋体" w:hAnsi="宋体" w:cs="宋体" w:hint="eastAsia"/>
                <w:color w:val="000000" w:themeColor="text1"/>
                <w:kern w:val="0"/>
                <w:sz w:val="22"/>
                <w:szCs w:val="22"/>
              </w:rPr>
              <w:t xml:space="preserve">　</w:t>
            </w:r>
          </w:p>
        </w:tc>
      </w:tr>
      <w:tr w:rsidR="00281771" w:rsidRPr="00281771" w14:paraId="4B4E4A5B" w14:textId="77777777" w:rsidTr="00F25D35">
        <w:trPr>
          <w:trHeight w:val="510"/>
          <w:jc w:val="center"/>
        </w:trPr>
        <w:tc>
          <w:tcPr>
            <w:tcW w:w="672" w:type="dxa"/>
            <w:tcBorders>
              <w:top w:val="nil"/>
              <w:left w:val="single" w:sz="4" w:space="0" w:color="auto"/>
              <w:bottom w:val="single" w:sz="4" w:space="0" w:color="auto"/>
              <w:right w:val="single" w:sz="4" w:space="0" w:color="auto"/>
            </w:tcBorders>
            <w:shd w:val="clear" w:color="auto" w:fill="auto"/>
            <w:noWrap/>
            <w:vAlign w:val="center"/>
            <w:hideMark/>
          </w:tcPr>
          <w:p w14:paraId="3A23F452" w14:textId="77777777" w:rsidR="00992DDD" w:rsidRPr="00281771" w:rsidRDefault="00992DDD" w:rsidP="00992DDD">
            <w:pPr>
              <w:widowControl/>
              <w:jc w:val="center"/>
              <w:rPr>
                <w:rFonts w:ascii="Arial" w:hAnsi="Arial" w:cs="Arial"/>
                <w:color w:val="000000" w:themeColor="text1"/>
                <w:kern w:val="0"/>
                <w:sz w:val="22"/>
                <w:szCs w:val="22"/>
              </w:rPr>
            </w:pPr>
            <w:r w:rsidRPr="00281771">
              <w:rPr>
                <w:rFonts w:ascii="Arial" w:hAnsi="Arial" w:cs="Arial"/>
                <w:color w:val="000000" w:themeColor="text1"/>
                <w:kern w:val="0"/>
                <w:sz w:val="22"/>
                <w:szCs w:val="22"/>
              </w:rPr>
              <w:t>10</w:t>
            </w:r>
          </w:p>
        </w:tc>
        <w:tc>
          <w:tcPr>
            <w:tcW w:w="3394" w:type="dxa"/>
            <w:tcBorders>
              <w:top w:val="nil"/>
              <w:left w:val="nil"/>
              <w:bottom w:val="single" w:sz="4" w:space="0" w:color="auto"/>
              <w:right w:val="single" w:sz="4" w:space="0" w:color="auto"/>
            </w:tcBorders>
            <w:shd w:val="clear" w:color="auto" w:fill="auto"/>
            <w:noWrap/>
            <w:vAlign w:val="center"/>
            <w:hideMark/>
          </w:tcPr>
          <w:p w14:paraId="1060B75F" w14:textId="77777777" w:rsidR="00992DDD" w:rsidRPr="00281771" w:rsidRDefault="00992DDD" w:rsidP="00992DDD">
            <w:pPr>
              <w:widowControl/>
              <w:jc w:val="center"/>
              <w:rPr>
                <w:rFonts w:ascii="Arial" w:hAnsi="Arial" w:cs="Arial"/>
                <w:color w:val="000000" w:themeColor="text1"/>
                <w:kern w:val="0"/>
                <w:sz w:val="22"/>
                <w:szCs w:val="22"/>
              </w:rPr>
            </w:pPr>
            <w:r w:rsidRPr="00281771">
              <w:rPr>
                <w:rFonts w:ascii="Arial" w:hAnsi="Arial" w:cs="Arial"/>
                <w:color w:val="000000" w:themeColor="text1"/>
                <w:kern w:val="0"/>
                <w:sz w:val="22"/>
                <w:szCs w:val="22"/>
              </w:rPr>
              <w:t>洽谈桌圆桌</w:t>
            </w:r>
          </w:p>
        </w:tc>
        <w:tc>
          <w:tcPr>
            <w:tcW w:w="1268" w:type="dxa"/>
            <w:tcBorders>
              <w:top w:val="nil"/>
              <w:left w:val="nil"/>
              <w:bottom w:val="single" w:sz="4" w:space="0" w:color="auto"/>
              <w:right w:val="single" w:sz="4" w:space="0" w:color="auto"/>
            </w:tcBorders>
            <w:shd w:val="clear" w:color="auto" w:fill="auto"/>
            <w:noWrap/>
            <w:vAlign w:val="center"/>
            <w:hideMark/>
          </w:tcPr>
          <w:p w14:paraId="69677939" w14:textId="77777777" w:rsidR="00992DDD" w:rsidRPr="00281771" w:rsidRDefault="00992DDD" w:rsidP="00992DDD">
            <w:pPr>
              <w:widowControl/>
              <w:jc w:val="center"/>
              <w:rPr>
                <w:rFonts w:ascii="Arial" w:hAnsi="Arial" w:cs="Arial"/>
                <w:color w:val="000000" w:themeColor="text1"/>
                <w:kern w:val="0"/>
                <w:sz w:val="22"/>
                <w:szCs w:val="22"/>
              </w:rPr>
            </w:pPr>
            <w:r w:rsidRPr="00281771">
              <w:rPr>
                <w:rFonts w:ascii="Arial" w:hAnsi="Arial" w:cs="Arial"/>
                <w:color w:val="000000" w:themeColor="text1"/>
                <w:kern w:val="0"/>
                <w:sz w:val="22"/>
                <w:szCs w:val="22"/>
              </w:rPr>
              <w:t>元</w:t>
            </w:r>
            <w:r w:rsidRPr="00281771">
              <w:rPr>
                <w:rFonts w:ascii="Arial" w:hAnsi="Arial" w:cs="Arial"/>
                <w:color w:val="000000" w:themeColor="text1"/>
                <w:kern w:val="0"/>
                <w:sz w:val="22"/>
                <w:szCs w:val="22"/>
              </w:rPr>
              <w:t>/</w:t>
            </w:r>
            <w:proofErr w:type="gramStart"/>
            <w:r w:rsidRPr="00281771">
              <w:rPr>
                <w:rFonts w:ascii="Arial" w:hAnsi="Arial" w:cs="Arial"/>
                <w:color w:val="000000" w:themeColor="text1"/>
                <w:kern w:val="0"/>
                <w:sz w:val="22"/>
                <w:szCs w:val="22"/>
              </w:rPr>
              <w:t>个</w:t>
            </w:r>
            <w:proofErr w:type="gramEnd"/>
          </w:p>
        </w:tc>
        <w:tc>
          <w:tcPr>
            <w:tcW w:w="720" w:type="dxa"/>
            <w:tcBorders>
              <w:top w:val="nil"/>
              <w:left w:val="nil"/>
              <w:bottom w:val="single" w:sz="4" w:space="0" w:color="auto"/>
              <w:right w:val="single" w:sz="4" w:space="0" w:color="auto"/>
            </w:tcBorders>
            <w:shd w:val="clear" w:color="auto" w:fill="auto"/>
            <w:vAlign w:val="center"/>
            <w:hideMark/>
          </w:tcPr>
          <w:p w14:paraId="41A26503" w14:textId="09587BB5" w:rsidR="00992DDD" w:rsidRPr="00281771" w:rsidRDefault="00E848B0" w:rsidP="007C182A">
            <w:pPr>
              <w:widowControl/>
              <w:jc w:val="center"/>
              <w:rPr>
                <w:rFonts w:ascii="Arial" w:hAnsi="Arial" w:cs="Arial"/>
                <w:color w:val="000000" w:themeColor="text1"/>
                <w:kern w:val="0"/>
                <w:sz w:val="22"/>
                <w:szCs w:val="22"/>
              </w:rPr>
            </w:pPr>
            <w:r w:rsidRPr="00281771">
              <w:rPr>
                <w:rFonts w:ascii="Arial" w:hAnsi="Arial" w:cs="Arial" w:hint="eastAsia"/>
                <w:color w:val="000000" w:themeColor="text1"/>
                <w:kern w:val="0"/>
                <w:sz w:val="22"/>
                <w:szCs w:val="22"/>
              </w:rPr>
              <w:t>19</w:t>
            </w:r>
          </w:p>
        </w:tc>
        <w:tc>
          <w:tcPr>
            <w:tcW w:w="1134" w:type="dxa"/>
            <w:tcBorders>
              <w:top w:val="nil"/>
              <w:left w:val="nil"/>
              <w:bottom w:val="single" w:sz="4" w:space="0" w:color="auto"/>
              <w:right w:val="single" w:sz="4" w:space="0" w:color="auto"/>
            </w:tcBorders>
            <w:shd w:val="clear" w:color="auto" w:fill="auto"/>
            <w:vAlign w:val="center"/>
            <w:hideMark/>
          </w:tcPr>
          <w:p w14:paraId="0E09EDBF" w14:textId="77777777" w:rsidR="00992DDD" w:rsidRPr="00281771" w:rsidRDefault="00992DDD" w:rsidP="00992DDD">
            <w:pPr>
              <w:widowControl/>
              <w:jc w:val="center"/>
              <w:rPr>
                <w:rFonts w:ascii="Arial" w:hAnsi="Arial" w:cs="Arial"/>
                <w:color w:val="000000" w:themeColor="text1"/>
                <w:kern w:val="0"/>
                <w:sz w:val="22"/>
                <w:szCs w:val="22"/>
              </w:rPr>
            </w:pPr>
            <w:r w:rsidRPr="00281771">
              <w:rPr>
                <w:rFonts w:ascii="Arial" w:hAnsi="Arial" w:cs="Arial"/>
                <w:color w:val="000000" w:themeColor="text1"/>
                <w:kern w:val="0"/>
                <w:sz w:val="22"/>
                <w:szCs w:val="22"/>
              </w:rPr>
              <w:t xml:space="preserve">　</w:t>
            </w:r>
          </w:p>
        </w:tc>
        <w:tc>
          <w:tcPr>
            <w:tcW w:w="1616" w:type="dxa"/>
            <w:tcBorders>
              <w:top w:val="nil"/>
              <w:left w:val="nil"/>
              <w:bottom w:val="single" w:sz="4" w:space="0" w:color="auto"/>
              <w:right w:val="single" w:sz="4" w:space="0" w:color="auto"/>
            </w:tcBorders>
            <w:shd w:val="clear" w:color="auto" w:fill="auto"/>
            <w:noWrap/>
            <w:vAlign w:val="center"/>
            <w:hideMark/>
          </w:tcPr>
          <w:p w14:paraId="2DF28112" w14:textId="77777777" w:rsidR="00992DDD" w:rsidRPr="00281771" w:rsidRDefault="00992DDD" w:rsidP="00992DDD">
            <w:pPr>
              <w:widowControl/>
              <w:jc w:val="center"/>
              <w:rPr>
                <w:rFonts w:ascii="宋体" w:hAnsi="宋体" w:cs="宋体"/>
                <w:color w:val="000000" w:themeColor="text1"/>
                <w:kern w:val="0"/>
                <w:sz w:val="22"/>
                <w:szCs w:val="22"/>
              </w:rPr>
            </w:pPr>
            <w:r w:rsidRPr="00281771">
              <w:rPr>
                <w:rFonts w:ascii="宋体" w:hAnsi="宋体" w:cs="宋体" w:hint="eastAsia"/>
                <w:color w:val="000000" w:themeColor="text1"/>
                <w:kern w:val="0"/>
                <w:sz w:val="22"/>
                <w:szCs w:val="22"/>
              </w:rPr>
              <w:t xml:space="preserve">　</w:t>
            </w:r>
          </w:p>
        </w:tc>
      </w:tr>
      <w:tr w:rsidR="00281771" w:rsidRPr="00281771" w14:paraId="100A1B34" w14:textId="77777777" w:rsidTr="00F25D35">
        <w:trPr>
          <w:trHeight w:val="510"/>
          <w:jc w:val="center"/>
        </w:trPr>
        <w:tc>
          <w:tcPr>
            <w:tcW w:w="672" w:type="dxa"/>
            <w:tcBorders>
              <w:top w:val="nil"/>
              <w:left w:val="single" w:sz="4" w:space="0" w:color="auto"/>
              <w:bottom w:val="single" w:sz="4" w:space="0" w:color="auto"/>
              <w:right w:val="single" w:sz="4" w:space="0" w:color="auto"/>
            </w:tcBorders>
            <w:shd w:val="clear" w:color="auto" w:fill="auto"/>
            <w:noWrap/>
            <w:vAlign w:val="center"/>
            <w:hideMark/>
          </w:tcPr>
          <w:p w14:paraId="15877574" w14:textId="77777777" w:rsidR="00992DDD" w:rsidRPr="00281771" w:rsidRDefault="00992DDD" w:rsidP="00992DDD">
            <w:pPr>
              <w:widowControl/>
              <w:jc w:val="center"/>
              <w:rPr>
                <w:rFonts w:ascii="Arial" w:hAnsi="Arial" w:cs="Arial"/>
                <w:color w:val="000000" w:themeColor="text1"/>
                <w:kern w:val="0"/>
                <w:sz w:val="22"/>
                <w:szCs w:val="22"/>
              </w:rPr>
            </w:pPr>
            <w:r w:rsidRPr="00281771">
              <w:rPr>
                <w:rFonts w:ascii="Arial" w:hAnsi="Arial" w:cs="Arial"/>
                <w:color w:val="000000" w:themeColor="text1"/>
                <w:kern w:val="0"/>
                <w:sz w:val="22"/>
                <w:szCs w:val="22"/>
              </w:rPr>
              <w:t>11</w:t>
            </w:r>
          </w:p>
        </w:tc>
        <w:tc>
          <w:tcPr>
            <w:tcW w:w="3394" w:type="dxa"/>
            <w:tcBorders>
              <w:top w:val="nil"/>
              <w:left w:val="nil"/>
              <w:bottom w:val="single" w:sz="4" w:space="0" w:color="auto"/>
              <w:right w:val="single" w:sz="4" w:space="0" w:color="auto"/>
            </w:tcBorders>
            <w:shd w:val="clear" w:color="auto" w:fill="auto"/>
            <w:noWrap/>
            <w:vAlign w:val="center"/>
            <w:hideMark/>
          </w:tcPr>
          <w:p w14:paraId="08B1A84E" w14:textId="77777777" w:rsidR="00992DDD" w:rsidRPr="00281771" w:rsidRDefault="00992DDD" w:rsidP="00992DDD">
            <w:pPr>
              <w:widowControl/>
              <w:jc w:val="center"/>
              <w:rPr>
                <w:rFonts w:ascii="Arial" w:hAnsi="Arial" w:cs="Arial"/>
                <w:color w:val="000000" w:themeColor="text1"/>
                <w:kern w:val="0"/>
                <w:sz w:val="22"/>
                <w:szCs w:val="22"/>
              </w:rPr>
            </w:pPr>
            <w:r w:rsidRPr="00281771">
              <w:rPr>
                <w:rFonts w:ascii="Arial" w:hAnsi="Arial" w:cs="Arial"/>
                <w:color w:val="000000" w:themeColor="text1"/>
                <w:kern w:val="0"/>
                <w:sz w:val="22"/>
                <w:szCs w:val="22"/>
              </w:rPr>
              <w:t>洽谈</w:t>
            </w:r>
            <w:proofErr w:type="gramStart"/>
            <w:r w:rsidRPr="00281771">
              <w:rPr>
                <w:rFonts w:ascii="Arial" w:hAnsi="Arial" w:cs="Arial"/>
                <w:color w:val="000000" w:themeColor="text1"/>
                <w:kern w:val="0"/>
                <w:sz w:val="22"/>
                <w:szCs w:val="22"/>
              </w:rPr>
              <w:t>椅常规款椅</w:t>
            </w:r>
            <w:proofErr w:type="gramEnd"/>
          </w:p>
        </w:tc>
        <w:tc>
          <w:tcPr>
            <w:tcW w:w="1268" w:type="dxa"/>
            <w:tcBorders>
              <w:top w:val="nil"/>
              <w:left w:val="nil"/>
              <w:bottom w:val="single" w:sz="4" w:space="0" w:color="auto"/>
              <w:right w:val="single" w:sz="4" w:space="0" w:color="auto"/>
            </w:tcBorders>
            <w:shd w:val="clear" w:color="auto" w:fill="auto"/>
            <w:noWrap/>
            <w:vAlign w:val="center"/>
            <w:hideMark/>
          </w:tcPr>
          <w:p w14:paraId="22925E8D" w14:textId="77777777" w:rsidR="00992DDD" w:rsidRPr="00281771" w:rsidRDefault="00992DDD" w:rsidP="00992DDD">
            <w:pPr>
              <w:widowControl/>
              <w:jc w:val="center"/>
              <w:rPr>
                <w:rFonts w:ascii="Arial" w:hAnsi="Arial" w:cs="Arial"/>
                <w:color w:val="000000" w:themeColor="text1"/>
                <w:kern w:val="0"/>
                <w:sz w:val="22"/>
                <w:szCs w:val="22"/>
              </w:rPr>
            </w:pPr>
            <w:r w:rsidRPr="00281771">
              <w:rPr>
                <w:rFonts w:ascii="Arial" w:hAnsi="Arial" w:cs="Arial"/>
                <w:color w:val="000000" w:themeColor="text1"/>
                <w:kern w:val="0"/>
                <w:sz w:val="22"/>
                <w:szCs w:val="22"/>
              </w:rPr>
              <w:t>元</w:t>
            </w:r>
            <w:r w:rsidRPr="00281771">
              <w:rPr>
                <w:rFonts w:ascii="Arial" w:hAnsi="Arial" w:cs="Arial"/>
                <w:color w:val="000000" w:themeColor="text1"/>
                <w:kern w:val="0"/>
                <w:sz w:val="22"/>
                <w:szCs w:val="22"/>
              </w:rPr>
              <w:t>/</w:t>
            </w:r>
            <w:proofErr w:type="gramStart"/>
            <w:r w:rsidRPr="00281771">
              <w:rPr>
                <w:rFonts w:ascii="Arial" w:hAnsi="Arial" w:cs="Arial"/>
                <w:color w:val="000000" w:themeColor="text1"/>
                <w:kern w:val="0"/>
                <w:sz w:val="22"/>
                <w:szCs w:val="22"/>
              </w:rPr>
              <w:t>个</w:t>
            </w:r>
            <w:proofErr w:type="gramEnd"/>
          </w:p>
        </w:tc>
        <w:tc>
          <w:tcPr>
            <w:tcW w:w="720" w:type="dxa"/>
            <w:tcBorders>
              <w:top w:val="nil"/>
              <w:left w:val="nil"/>
              <w:bottom w:val="single" w:sz="4" w:space="0" w:color="auto"/>
              <w:right w:val="single" w:sz="4" w:space="0" w:color="auto"/>
            </w:tcBorders>
            <w:shd w:val="clear" w:color="auto" w:fill="auto"/>
            <w:vAlign w:val="center"/>
            <w:hideMark/>
          </w:tcPr>
          <w:p w14:paraId="64421320" w14:textId="228E8E5F" w:rsidR="00992DDD" w:rsidRPr="00281771" w:rsidRDefault="00E848B0" w:rsidP="007C182A">
            <w:pPr>
              <w:widowControl/>
              <w:jc w:val="center"/>
              <w:rPr>
                <w:rFonts w:ascii="Arial" w:hAnsi="Arial" w:cs="Arial"/>
                <w:color w:val="000000" w:themeColor="text1"/>
                <w:kern w:val="0"/>
                <w:sz w:val="22"/>
                <w:szCs w:val="22"/>
              </w:rPr>
            </w:pPr>
            <w:r w:rsidRPr="00281771">
              <w:rPr>
                <w:rFonts w:ascii="Arial" w:hAnsi="Arial" w:cs="Arial" w:hint="eastAsia"/>
                <w:color w:val="000000" w:themeColor="text1"/>
                <w:kern w:val="0"/>
                <w:sz w:val="22"/>
                <w:szCs w:val="22"/>
              </w:rPr>
              <w:t>80</w:t>
            </w:r>
          </w:p>
        </w:tc>
        <w:tc>
          <w:tcPr>
            <w:tcW w:w="1134" w:type="dxa"/>
            <w:tcBorders>
              <w:top w:val="nil"/>
              <w:left w:val="nil"/>
              <w:bottom w:val="single" w:sz="4" w:space="0" w:color="auto"/>
              <w:right w:val="single" w:sz="4" w:space="0" w:color="auto"/>
            </w:tcBorders>
            <w:shd w:val="clear" w:color="auto" w:fill="auto"/>
            <w:vAlign w:val="center"/>
            <w:hideMark/>
          </w:tcPr>
          <w:p w14:paraId="55E48C8A" w14:textId="77777777" w:rsidR="00992DDD" w:rsidRPr="00281771" w:rsidRDefault="00992DDD" w:rsidP="00992DDD">
            <w:pPr>
              <w:widowControl/>
              <w:jc w:val="center"/>
              <w:rPr>
                <w:rFonts w:ascii="Arial" w:hAnsi="Arial" w:cs="Arial"/>
                <w:color w:val="000000" w:themeColor="text1"/>
                <w:kern w:val="0"/>
                <w:sz w:val="22"/>
                <w:szCs w:val="22"/>
              </w:rPr>
            </w:pPr>
            <w:r w:rsidRPr="00281771">
              <w:rPr>
                <w:rFonts w:ascii="Arial" w:hAnsi="Arial" w:cs="Arial"/>
                <w:color w:val="000000" w:themeColor="text1"/>
                <w:kern w:val="0"/>
                <w:sz w:val="22"/>
                <w:szCs w:val="22"/>
              </w:rPr>
              <w:t xml:space="preserve">　</w:t>
            </w:r>
          </w:p>
        </w:tc>
        <w:tc>
          <w:tcPr>
            <w:tcW w:w="1616" w:type="dxa"/>
            <w:tcBorders>
              <w:top w:val="nil"/>
              <w:left w:val="nil"/>
              <w:bottom w:val="single" w:sz="4" w:space="0" w:color="auto"/>
              <w:right w:val="single" w:sz="4" w:space="0" w:color="auto"/>
            </w:tcBorders>
            <w:shd w:val="clear" w:color="auto" w:fill="auto"/>
            <w:noWrap/>
            <w:vAlign w:val="center"/>
            <w:hideMark/>
          </w:tcPr>
          <w:p w14:paraId="3BF062C6" w14:textId="77777777" w:rsidR="00992DDD" w:rsidRPr="00281771" w:rsidRDefault="00992DDD" w:rsidP="00992DDD">
            <w:pPr>
              <w:widowControl/>
              <w:jc w:val="center"/>
              <w:rPr>
                <w:rFonts w:ascii="宋体" w:hAnsi="宋体" w:cs="宋体"/>
                <w:color w:val="000000" w:themeColor="text1"/>
                <w:kern w:val="0"/>
                <w:sz w:val="22"/>
                <w:szCs w:val="22"/>
              </w:rPr>
            </w:pPr>
            <w:r w:rsidRPr="00281771">
              <w:rPr>
                <w:rFonts w:ascii="宋体" w:hAnsi="宋体" w:cs="宋体" w:hint="eastAsia"/>
                <w:color w:val="000000" w:themeColor="text1"/>
                <w:kern w:val="0"/>
                <w:sz w:val="22"/>
                <w:szCs w:val="22"/>
              </w:rPr>
              <w:t xml:space="preserve">　</w:t>
            </w:r>
          </w:p>
        </w:tc>
      </w:tr>
      <w:tr w:rsidR="00281771" w:rsidRPr="00281771" w14:paraId="57565F42" w14:textId="77777777" w:rsidTr="00F25D35">
        <w:trPr>
          <w:trHeight w:val="510"/>
          <w:jc w:val="center"/>
        </w:trPr>
        <w:tc>
          <w:tcPr>
            <w:tcW w:w="672" w:type="dxa"/>
            <w:tcBorders>
              <w:top w:val="nil"/>
              <w:left w:val="single" w:sz="4" w:space="0" w:color="auto"/>
              <w:bottom w:val="single" w:sz="4" w:space="0" w:color="auto"/>
              <w:right w:val="single" w:sz="4" w:space="0" w:color="auto"/>
            </w:tcBorders>
            <w:shd w:val="clear" w:color="auto" w:fill="auto"/>
            <w:noWrap/>
            <w:vAlign w:val="center"/>
            <w:hideMark/>
          </w:tcPr>
          <w:p w14:paraId="6EC24220" w14:textId="77777777" w:rsidR="00992DDD" w:rsidRPr="00281771" w:rsidRDefault="00992DDD" w:rsidP="00992DDD">
            <w:pPr>
              <w:widowControl/>
              <w:jc w:val="center"/>
              <w:rPr>
                <w:rFonts w:ascii="Arial" w:hAnsi="Arial" w:cs="Arial"/>
                <w:color w:val="000000" w:themeColor="text1"/>
                <w:kern w:val="0"/>
                <w:sz w:val="22"/>
                <w:szCs w:val="22"/>
              </w:rPr>
            </w:pPr>
            <w:r w:rsidRPr="00281771">
              <w:rPr>
                <w:rFonts w:ascii="Arial" w:hAnsi="Arial" w:cs="Arial"/>
                <w:color w:val="000000" w:themeColor="text1"/>
                <w:kern w:val="0"/>
                <w:sz w:val="22"/>
                <w:szCs w:val="22"/>
              </w:rPr>
              <w:t>12</w:t>
            </w:r>
          </w:p>
        </w:tc>
        <w:tc>
          <w:tcPr>
            <w:tcW w:w="3394" w:type="dxa"/>
            <w:tcBorders>
              <w:top w:val="nil"/>
              <w:left w:val="nil"/>
              <w:bottom w:val="single" w:sz="4" w:space="0" w:color="auto"/>
              <w:right w:val="single" w:sz="4" w:space="0" w:color="auto"/>
            </w:tcBorders>
            <w:shd w:val="clear" w:color="auto" w:fill="auto"/>
            <w:noWrap/>
            <w:vAlign w:val="center"/>
            <w:hideMark/>
          </w:tcPr>
          <w:p w14:paraId="2D6FB438" w14:textId="77777777" w:rsidR="00992DDD" w:rsidRPr="00281771" w:rsidRDefault="00992DDD" w:rsidP="00992DDD">
            <w:pPr>
              <w:widowControl/>
              <w:jc w:val="center"/>
              <w:rPr>
                <w:rFonts w:ascii="Arial" w:hAnsi="Arial" w:cs="Arial"/>
                <w:color w:val="000000" w:themeColor="text1"/>
                <w:kern w:val="0"/>
                <w:sz w:val="22"/>
                <w:szCs w:val="22"/>
              </w:rPr>
            </w:pPr>
            <w:r w:rsidRPr="00281771">
              <w:rPr>
                <w:rFonts w:ascii="Arial" w:hAnsi="Arial" w:cs="Arial"/>
                <w:color w:val="000000" w:themeColor="text1"/>
                <w:kern w:val="0"/>
                <w:sz w:val="22"/>
                <w:szCs w:val="22"/>
              </w:rPr>
              <w:t>洽谈</w:t>
            </w:r>
            <w:proofErr w:type="gramStart"/>
            <w:r w:rsidRPr="00281771">
              <w:rPr>
                <w:rFonts w:ascii="Arial" w:hAnsi="Arial" w:cs="Arial"/>
                <w:color w:val="000000" w:themeColor="text1"/>
                <w:kern w:val="0"/>
                <w:sz w:val="22"/>
                <w:szCs w:val="22"/>
              </w:rPr>
              <w:t>椅</w:t>
            </w:r>
            <w:proofErr w:type="gramEnd"/>
            <w:r w:rsidRPr="00281771">
              <w:rPr>
                <w:rFonts w:ascii="Arial" w:hAnsi="Arial" w:cs="Arial"/>
                <w:color w:val="000000" w:themeColor="text1"/>
                <w:kern w:val="0"/>
                <w:sz w:val="22"/>
                <w:szCs w:val="22"/>
              </w:rPr>
              <w:t>圆椅</w:t>
            </w:r>
          </w:p>
        </w:tc>
        <w:tc>
          <w:tcPr>
            <w:tcW w:w="1268" w:type="dxa"/>
            <w:tcBorders>
              <w:top w:val="nil"/>
              <w:left w:val="nil"/>
              <w:bottom w:val="single" w:sz="4" w:space="0" w:color="auto"/>
              <w:right w:val="single" w:sz="4" w:space="0" w:color="auto"/>
            </w:tcBorders>
            <w:shd w:val="clear" w:color="auto" w:fill="auto"/>
            <w:noWrap/>
            <w:vAlign w:val="center"/>
            <w:hideMark/>
          </w:tcPr>
          <w:p w14:paraId="3161A615" w14:textId="77777777" w:rsidR="00992DDD" w:rsidRPr="00281771" w:rsidRDefault="00992DDD" w:rsidP="00992DDD">
            <w:pPr>
              <w:widowControl/>
              <w:jc w:val="center"/>
              <w:rPr>
                <w:rFonts w:ascii="Arial" w:hAnsi="Arial" w:cs="Arial"/>
                <w:color w:val="000000" w:themeColor="text1"/>
                <w:kern w:val="0"/>
                <w:sz w:val="22"/>
                <w:szCs w:val="22"/>
              </w:rPr>
            </w:pPr>
            <w:r w:rsidRPr="00281771">
              <w:rPr>
                <w:rFonts w:ascii="Arial" w:hAnsi="Arial" w:cs="Arial"/>
                <w:color w:val="000000" w:themeColor="text1"/>
                <w:kern w:val="0"/>
                <w:sz w:val="22"/>
                <w:szCs w:val="22"/>
              </w:rPr>
              <w:t>元</w:t>
            </w:r>
            <w:r w:rsidRPr="00281771">
              <w:rPr>
                <w:rFonts w:ascii="Arial" w:hAnsi="Arial" w:cs="Arial"/>
                <w:color w:val="000000" w:themeColor="text1"/>
                <w:kern w:val="0"/>
                <w:sz w:val="22"/>
                <w:szCs w:val="22"/>
              </w:rPr>
              <w:t>/</w:t>
            </w:r>
            <w:proofErr w:type="gramStart"/>
            <w:r w:rsidRPr="00281771">
              <w:rPr>
                <w:rFonts w:ascii="Arial" w:hAnsi="Arial" w:cs="Arial"/>
                <w:color w:val="000000" w:themeColor="text1"/>
                <w:kern w:val="0"/>
                <w:sz w:val="22"/>
                <w:szCs w:val="22"/>
              </w:rPr>
              <w:t>个</w:t>
            </w:r>
            <w:proofErr w:type="gramEnd"/>
          </w:p>
        </w:tc>
        <w:tc>
          <w:tcPr>
            <w:tcW w:w="720" w:type="dxa"/>
            <w:tcBorders>
              <w:top w:val="nil"/>
              <w:left w:val="nil"/>
              <w:bottom w:val="single" w:sz="4" w:space="0" w:color="auto"/>
              <w:right w:val="single" w:sz="4" w:space="0" w:color="auto"/>
            </w:tcBorders>
            <w:shd w:val="clear" w:color="auto" w:fill="auto"/>
            <w:vAlign w:val="center"/>
            <w:hideMark/>
          </w:tcPr>
          <w:p w14:paraId="0A2D3006" w14:textId="3280B177" w:rsidR="00992DDD" w:rsidRPr="00281771" w:rsidRDefault="00D0425B" w:rsidP="007C182A">
            <w:pPr>
              <w:widowControl/>
              <w:jc w:val="center"/>
              <w:rPr>
                <w:rFonts w:ascii="Arial" w:hAnsi="Arial" w:cs="Arial"/>
                <w:color w:val="000000" w:themeColor="text1"/>
                <w:kern w:val="0"/>
                <w:sz w:val="22"/>
                <w:szCs w:val="22"/>
              </w:rPr>
            </w:pPr>
            <w:r w:rsidRPr="00281771">
              <w:rPr>
                <w:rFonts w:ascii="Arial" w:hAnsi="Arial" w:cs="Arial" w:hint="eastAsia"/>
                <w:color w:val="000000" w:themeColor="text1"/>
                <w:kern w:val="0"/>
                <w:sz w:val="22"/>
                <w:szCs w:val="22"/>
              </w:rPr>
              <w:t>1</w:t>
            </w:r>
          </w:p>
        </w:tc>
        <w:tc>
          <w:tcPr>
            <w:tcW w:w="1134" w:type="dxa"/>
            <w:tcBorders>
              <w:top w:val="nil"/>
              <w:left w:val="nil"/>
              <w:bottom w:val="single" w:sz="4" w:space="0" w:color="auto"/>
              <w:right w:val="single" w:sz="4" w:space="0" w:color="auto"/>
            </w:tcBorders>
            <w:shd w:val="clear" w:color="auto" w:fill="auto"/>
            <w:vAlign w:val="center"/>
            <w:hideMark/>
          </w:tcPr>
          <w:p w14:paraId="02981918" w14:textId="77777777" w:rsidR="00992DDD" w:rsidRPr="00281771" w:rsidRDefault="00992DDD" w:rsidP="00992DDD">
            <w:pPr>
              <w:widowControl/>
              <w:jc w:val="center"/>
              <w:rPr>
                <w:rFonts w:ascii="Arial" w:hAnsi="Arial" w:cs="Arial"/>
                <w:color w:val="000000" w:themeColor="text1"/>
                <w:kern w:val="0"/>
                <w:sz w:val="22"/>
                <w:szCs w:val="22"/>
              </w:rPr>
            </w:pPr>
            <w:r w:rsidRPr="00281771">
              <w:rPr>
                <w:rFonts w:ascii="Arial" w:hAnsi="Arial" w:cs="Arial"/>
                <w:color w:val="000000" w:themeColor="text1"/>
                <w:kern w:val="0"/>
                <w:sz w:val="22"/>
                <w:szCs w:val="22"/>
              </w:rPr>
              <w:t xml:space="preserve">　</w:t>
            </w:r>
          </w:p>
        </w:tc>
        <w:tc>
          <w:tcPr>
            <w:tcW w:w="1616" w:type="dxa"/>
            <w:tcBorders>
              <w:top w:val="nil"/>
              <w:left w:val="nil"/>
              <w:bottom w:val="single" w:sz="4" w:space="0" w:color="auto"/>
              <w:right w:val="single" w:sz="4" w:space="0" w:color="auto"/>
            </w:tcBorders>
            <w:shd w:val="clear" w:color="auto" w:fill="auto"/>
            <w:noWrap/>
            <w:vAlign w:val="center"/>
            <w:hideMark/>
          </w:tcPr>
          <w:p w14:paraId="20076910" w14:textId="77777777" w:rsidR="00992DDD" w:rsidRPr="00281771" w:rsidRDefault="00992DDD" w:rsidP="00992DDD">
            <w:pPr>
              <w:widowControl/>
              <w:jc w:val="center"/>
              <w:rPr>
                <w:rFonts w:ascii="宋体" w:hAnsi="宋体" w:cs="宋体"/>
                <w:color w:val="000000" w:themeColor="text1"/>
                <w:kern w:val="0"/>
                <w:sz w:val="22"/>
                <w:szCs w:val="22"/>
              </w:rPr>
            </w:pPr>
            <w:r w:rsidRPr="00281771">
              <w:rPr>
                <w:rFonts w:ascii="宋体" w:hAnsi="宋体" w:cs="宋体" w:hint="eastAsia"/>
                <w:color w:val="000000" w:themeColor="text1"/>
                <w:kern w:val="0"/>
                <w:sz w:val="22"/>
                <w:szCs w:val="22"/>
              </w:rPr>
              <w:t xml:space="preserve">　</w:t>
            </w:r>
          </w:p>
        </w:tc>
      </w:tr>
      <w:tr w:rsidR="00281771" w:rsidRPr="00281771" w14:paraId="3D0FC50F" w14:textId="77777777" w:rsidTr="00F25D35">
        <w:trPr>
          <w:trHeight w:val="510"/>
          <w:jc w:val="center"/>
        </w:trPr>
        <w:tc>
          <w:tcPr>
            <w:tcW w:w="672" w:type="dxa"/>
            <w:tcBorders>
              <w:top w:val="nil"/>
              <w:left w:val="single" w:sz="4" w:space="0" w:color="auto"/>
              <w:bottom w:val="single" w:sz="4" w:space="0" w:color="auto"/>
              <w:right w:val="single" w:sz="4" w:space="0" w:color="auto"/>
            </w:tcBorders>
            <w:shd w:val="clear" w:color="auto" w:fill="auto"/>
            <w:noWrap/>
            <w:vAlign w:val="center"/>
            <w:hideMark/>
          </w:tcPr>
          <w:p w14:paraId="27914CA8" w14:textId="77777777" w:rsidR="00992DDD" w:rsidRPr="00281771" w:rsidRDefault="00992DDD" w:rsidP="00992DDD">
            <w:pPr>
              <w:widowControl/>
              <w:jc w:val="center"/>
              <w:rPr>
                <w:rFonts w:ascii="Arial" w:hAnsi="Arial" w:cs="Arial"/>
                <w:color w:val="000000" w:themeColor="text1"/>
                <w:kern w:val="0"/>
                <w:sz w:val="22"/>
                <w:szCs w:val="22"/>
              </w:rPr>
            </w:pPr>
            <w:r w:rsidRPr="00281771">
              <w:rPr>
                <w:rFonts w:ascii="Arial" w:hAnsi="Arial" w:cs="Arial"/>
                <w:color w:val="000000" w:themeColor="text1"/>
                <w:kern w:val="0"/>
                <w:sz w:val="22"/>
                <w:szCs w:val="22"/>
              </w:rPr>
              <w:t>13</w:t>
            </w:r>
          </w:p>
        </w:tc>
        <w:tc>
          <w:tcPr>
            <w:tcW w:w="3394" w:type="dxa"/>
            <w:tcBorders>
              <w:top w:val="nil"/>
              <w:left w:val="nil"/>
              <w:bottom w:val="single" w:sz="4" w:space="0" w:color="auto"/>
              <w:right w:val="single" w:sz="4" w:space="0" w:color="auto"/>
            </w:tcBorders>
            <w:shd w:val="clear" w:color="auto" w:fill="auto"/>
            <w:noWrap/>
            <w:vAlign w:val="center"/>
            <w:hideMark/>
          </w:tcPr>
          <w:p w14:paraId="0C368F2B" w14:textId="77777777" w:rsidR="00992DDD" w:rsidRPr="00281771" w:rsidRDefault="00992DDD" w:rsidP="00992DDD">
            <w:pPr>
              <w:widowControl/>
              <w:jc w:val="center"/>
              <w:rPr>
                <w:rFonts w:ascii="Arial" w:hAnsi="Arial" w:cs="Arial"/>
                <w:color w:val="000000" w:themeColor="text1"/>
                <w:kern w:val="0"/>
                <w:sz w:val="22"/>
                <w:szCs w:val="22"/>
              </w:rPr>
            </w:pPr>
            <w:r w:rsidRPr="00281771">
              <w:rPr>
                <w:rFonts w:ascii="Arial" w:hAnsi="Arial" w:cs="Arial"/>
                <w:color w:val="000000" w:themeColor="text1"/>
                <w:kern w:val="0"/>
                <w:sz w:val="22"/>
                <w:szCs w:val="22"/>
              </w:rPr>
              <w:t>等候</w:t>
            </w:r>
            <w:proofErr w:type="gramStart"/>
            <w:r w:rsidRPr="00281771">
              <w:rPr>
                <w:rFonts w:ascii="Arial" w:hAnsi="Arial" w:cs="Arial"/>
                <w:color w:val="000000" w:themeColor="text1"/>
                <w:kern w:val="0"/>
                <w:sz w:val="22"/>
                <w:szCs w:val="22"/>
              </w:rPr>
              <w:t>椅</w:t>
            </w:r>
            <w:proofErr w:type="gramEnd"/>
            <w:r w:rsidRPr="00281771">
              <w:rPr>
                <w:rFonts w:ascii="Arial" w:hAnsi="Arial" w:cs="Arial"/>
                <w:color w:val="000000" w:themeColor="text1"/>
                <w:kern w:val="0"/>
                <w:sz w:val="22"/>
                <w:szCs w:val="22"/>
              </w:rPr>
              <w:t>模块</w:t>
            </w:r>
            <w:proofErr w:type="gramStart"/>
            <w:r w:rsidRPr="00281771">
              <w:rPr>
                <w:rFonts w:ascii="Arial" w:hAnsi="Arial" w:cs="Arial"/>
                <w:color w:val="000000" w:themeColor="text1"/>
                <w:kern w:val="0"/>
                <w:sz w:val="22"/>
                <w:szCs w:val="22"/>
              </w:rPr>
              <w:t>一</w:t>
            </w:r>
            <w:proofErr w:type="gramEnd"/>
          </w:p>
        </w:tc>
        <w:tc>
          <w:tcPr>
            <w:tcW w:w="1268" w:type="dxa"/>
            <w:tcBorders>
              <w:top w:val="nil"/>
              <w:left w:val="nil"/>
              <w:bottom w:val="single" w:sz="4" w:space="0" w:color="auto"/>
              <w:right w:val="single" w:sz="4" w:space="0" w:color="auto"/>
            </w:tcBorders>
            <w:shd w:val="clear" w:color="auto" w:fill="auto"/>
            <w:noWrap/>
            <w:vAlign w:val="center"/>
            <w:hideMark/>
          </w:tcPr>
          <w:p w14:paraId="241F18B3" w14:textId="77777777" w:rsidR="00992DDD" w:rsidRPr="00281771" w:rsidRDefault="00992DDD" w:rsidP="00992DDD">
            <w:pPr>
              <w:widowControl/>
              <w:jc w:val="center"/>
              <w:rPr>
                <w:rFonts w:ascii="Arial" w:hAnsi="Arial" w:cs="Arial"/>
                <w:color w:val="000000" w:themeColor="text1"/>
                <w:kern w:val="0"/>
                <w:sz w:val="22"/>
                <w:szCs w:val="22"/>
              </w:rPr>
            </w:pPr>
            <w:r w:rsidRPr="00281771">
              <w:rPr>
                <w:rFonts w:ascii="Arial" w:hAnsi="Arial" w:cs="Arial"/>
                <w:color w:val="000000" w:themeColor="text1"/>
                <w:kern w:val="0"/>
                <w:sz w:val="22"/>
                <w:szCs w:val="22"/>
              </w:rPr>
              <w:t>元</w:t>
            </w:r>
            <w:r w:rsidRPr="00281771">
              <w:rPr>
                <w:rFonts w:ascii="Arial" w:hAnsi="Arial" w:cs="Arial"/>
                <w:color w:val="000000" w:themeColor="text1"/>
                <w:kern w:val="0"/>
                <w:sz w:val="22"/>
                <w:szCs w:val="22"/>
              </w:rPr>
              <w:t>/</w:t>
            </w:r>
            <w:proofErr w:type="gramStart"/>
            <w:r w:rsidRPr="00281771">
              <w:rPr>
                <w:rFonts w:ascii="Arial" w:hAnsi="Arial" w:cs="Arial"/>
                <w:color w:val="000000" w:themeColor="text1"/>
                <w:kern w:val="0"/>
                <w:sz w:val="22"/>
                <w:szCs w:val="22"/>
              </w:rPr>
              <w:t>个</w:t>
            </w:r>
            <w:proofErr w:type="gramEnd"/>
          </w:p>
        </w:tc>
        <w:tc>
          <w:tcPr>
            <w:tcW w:w="720" w:type="dxa"/>
            <w:tcBorders>
              <w:top w:val="nil"/>
              <w:left w:val="nil"/>
              <w:bottom w:val="single" w:sz="4" w:space="0" w:color="auto"/>
              <w:right w:val="single" w:sz="4" w:space="0" w:color="auto"/>
            </w:tcBorders>
            <w:shd w:val="clear" w:color="auto" w:fill="auto"/>
            <w:vAlign w:val="center"/>
            <w:hideMark/>
          </w:tcPr>
          <w:p w14:paraId="580347B8" w14:textId="3B9F3372" w:rsidR="00992DDD" w:rsidRPr="00281771" w:rsidRDefault="00D0425B" w:rsidP="007C182A">
            <w:pPr>
              <w:widowControl/>
              <w:jc w:val="center"/>
              <w:rPr>
                <w:rFonts w:ascii="Arial" w:hAnsi="Arial" w:cs="Arial"/>
                <w:color w:val="000000" w:themeColor="text1"/>
                <w:kern w:val="0"/>
                <w:sz w:val="22"/>
                <w:szCs w:val="22"/>
              </w:rPr>
            </w:pPr>
            <w:r w:rsidRPr="00281771">
              <w:rPr>
                <w:rFonts w:ascii="Arial" w:hAnsi="Arial" w:cs="Arial" w:hint="eastAsia"/>
                <w:color w:val="000000" w:themeColor="text1"/>
                <w:kern w:val="0"/>
                <w:sz w:val="22"/>
                <w:szCs w:val="22"/>
              </w:rPr>
              <w:t>1</w:t>
            </w:r>
          </w:p>
        </w:tc>
        <w:tc>
          <w:tcPr>
            <w:tcW w:w="1134" w:type="dxa"/>
            <w:tcBorders>
              <w:top w:val="nil"/>
              <w:left w:val="nil"/>
              <w:bottom w:val="single" w:sz="4" w:space="0" w:color="auto"/>
              <w:right w:val="single" w:sz="4" w:space="0" w:color="auto"/>
            </w:tcBorders>
            <w:shd w:val="clear" w:color="auto" w:fill="auto"/>
            <w:vAlign w:val="center"/>
            <w:hideMark/>
          </w:tcPr>
          <w:p w14:paraId="10E33CA2" w14:textId="77777777" w:rsidR="00992DDD" w:rsidRPr="00281771" w:rsidRDefault="00992DDD" w:rsidP="00992DDD">
            <w:pPr>
              <w:widowControl/>
              <w:jc w:val="center"/>
              <w:rPr>
                <w:rFonts w:ascii="Arial" w:hAnsi="Arial" w:cs="Arial"/>
                <w:color w:val="000000" w:themeColor="text1"/>
                <w:kern w:val="0"/>
                <w:sz w:val="22"/>
                <w:szCs w:val="22"/>
              </w:rPr>
            </w:pPr>
            <w:r w:rsidRPr="00281771">
              <w:rPr>
                <w:rFonts w:ascii="Arial" w:hAnsi="Arial" w:cs="Arial"/>
                <w:color w:val="000000" w:themeColor="text1"/>
                <w:kern w:val="0"/>
                <w:sz w:val="22"/>
                <w:szCs w:val="22"/>
              </w:rPr>
              <w:t xml:space="preserve">　</w:t>
            </w:r>
          </w:p>
        </w:tc>
        <w:tc>
          <w:tcPr>
            <w:tcW w:w="1616" w:type="dxa"/>
            <w:tcBorders>
              <w:top w:val="nil"/>
              <w:left w:val="nil"/>
              <w:bottom w:val="single" w:sz="4" w:space="0" w:color="auto"/>
              <w:right w:val="single" w:sz="4" w:space="0" w:color="auto"/>
            </w:tcBorders>
            <w:shd w:val="clear" w:color="auto" w:fill="auto"/>
            <w:noWrap/>
            <w:vAlign w:val="center"/>
            <w:hideMark/>
          </w:tcPr>
          <w:p w14:paraId="7899BDB5" w14:textId="77777777" w:rsidR="00992DDD" w:rsidRPr="00281771" w:rsidRDefault="00992DDD" w:rsidP="00992DDD">
            <w:pPr>
              <w:widowControl/>
              <w:jc w:val="center"/>
              <w:rPr>
                <w:rFonts w:ascii="宋体" w:hAnsi="宋体" w:cs="宋体"/>
                <w:color w:val="000000" w:themeColor="text1"/>
                <w:kern w:val="0"/>
                <w:sz w:val="22"/>
                <w:szCs w:val="22"/>
              </w:rPr>
            </w:pPr>
            <w:r w:rsidRPr="00281771">
              <w:rPr>
                <w:rFonts w:ascii="宋体" w:hAnsi="宋体" w:cs="宋体" w:hint="eastAsia"/>
                <w:color w:val="000000" w:themeColor="text1"/>
                <w:kern w:val="0"/>
                <w:sz w:val="22"/>
                <w:szCs w:val="22"/>
              </w:rPr>
              <w:t xml:space="preserve">　</w:t>
            </w:r>
          </w:p>
        </w:tc>
      </w:tr>
      <w:tr w:rsidR="00281771" w:rsidRPr="00281771" w14:paraId="2EA4E4A8" w14:textId="77777777" w:rsidTr="00F25D35">
        <w:trPr>
          <w:trHeight w:val="510"/>
          <w:jc w:val="center"/>
        </w:trPr>
        <w:tc>
          <w:tcPr>
            <w:tcW w:w="672" w:type="dxa"/>
            <w:tcBorders>
              <w:top w:val="nil"/>
              <w:left w:val="single" w:sz="4" w:space="0" w:color="auto"/>
              <w:bottom w:val="single" w:sz="4" w:space="0" w:color="auto"/>
              <w:right w:val="single" w:sz="4" w:space="0" w:color="auto"/>
            </w:tcBorders>
            <w:shd w:val="clear" w:color="auto" w:fill="auto"/>
            <w:noWrap/>
            <w:vAlign w:val="center"/>
            <w:hideMark/>
          </w:tcPr>
          <w:p w14:paraId="2107B77A" w14:textId="77777777" w:rsidR="00992DDD" w:rsidRPr="00281771" w:rsidRDefault="00992DDD" w:rsidP="00992DDD">
            <w:pPr>
              <w:widowControl/>
              <w:jc w:val="center"/>
              <w:rPr>
                <w:rFonts w:ascii="Arial" w:hAnsi="Arial" w:cs="Arial"/>
                <w:color w:val="000000" w:themeColor="text1"/>
                <w:kern w:val="0"/>
                <w:sz w:val="22"/>
                <w:szCs w:val="22"/>
              </w:rPr>
            </w:pPr>
            <w:r w:rsidRPr="00281771">
              <w:rPr>
                <w:rFonts w:ascii="Arial" w:hAnsi="Arial" w:cs="Arial"/>
                <w:color w:val="000000" w:themeColor="text1"/>
                <w:kern w:val="0"/>
                <w:sz w:val="22"/>
                <w:szCs w:val="22"/>
              </w:rPr>
              <w:t>14</w:t>
            </w:r>
          </w:p>
        </w:tc>
        <w:tc>
          <w:tcPr>
            <w:tcW w:w="3394" w:type="dxa"/>
            <w:tcBorders>
              <w:top w:val="nil"/>
              <w:left w:val="nil"/>
              <w:bottom w:val="single" w:sz="4" w:space="0" w:color="auto"/>
              <w:right w:val="single" w:sz="4" w:space="0" w:color="auto"/>
            </w:tcBorders>
            <w:shd w:val="clear" w:color="auto" w:fill="auto"/>
            <w:noWrap/>
            <w:vAlign w:val="center"/>
            <w:hideMark/>
          </w:tcPr>
          <w:p w14:paraId="401693CB" w14:textId="77777777" w:rsidR="00992DDD" w:rsidRPr="00281771" w:rsidRDefault="00992DDD" w:rsidP="00992DDD">
            <w:pPr>
              <w:widowControl/>
              <w:jc w:val="center"/>
              <w:rPr>
                <w:rFonts w:ascii="Arial" w:hAnsi="Arial" w:cs="Arial"/>
                <w:color w:val="000000" w:themeColor="text1"/>
                <w:kern w:val="0"/>
                <w:sz w:val="22"/>
                <w:szCs w:val="22"/>
              </w:rPr>
            </w:pPr>
            <w:r w:rsidRPr="00281771">
              <w:rPr>
                <w:rFonts w:ascii="Arial" w:hAnsi="Arial" w:cs="Arial"/>
                <w:color w:val="000000" w:themeColor="text1"/>
                <w:kern w:val="0"/>
                <w:sz w:val="22"/>
                <w:szCs w:val="22"/>
              </w:rPr>
              <w:t>等候</w:t>
            </w:r>
            <w:proofErr w:type="gramStart"/>
            <w:r w:rsidRPr="00281771">
              <w:rPr>
                <w:rFonts w:ascii="Arial" w:hAnsi="Arial" w:cs="Arial"/>
                <w:color w:val="000000" w:themeColor="text1"/>
                <w:kern w:val="0"/>
                <w:sz w:val="22"/>
                <w:szCs w:val="22"/>
              </w:rPr>
              <w:t>椅</w:t>
            </w:r>
            <w:proofErr w:type="gramEnd"/>
            <w:r w:rsidRPr="00281771">
              <w:rPr>
                <w:rFonts w:ascii="Arial" w:hAnsi="Arial" w:cs="Arial"/>
                <w:color w:val="000000" w:themeColor="text1"/>
                <w:kern w:val="0"/>
                <w:sz w:val="22"/>
                <w:szCs w:val="22"/>
              </w:rPr>
              <w:t>模块二</w:t>
            </w:r>
          </w:p>
        </w:tc>
        <w:tc>
          <w:tcPr>
            <w:tcW w:w="1268" w:type="dxa"/>
            <w:tcBorders>
              <w:top w:val="nil"/>
              <w:left w:val="nil"/>
              <w:bottom w:val="single" w:sz="4" w:space="0" w:color="auto"/>
              <w:right w:val="single" w:sz="4" w:space="0" w:color="auto"/>
            </w:tcBorders>
            <w:shd w:val="clear" w:color="auto" w:fill="auto"/>
            <w:noWrap/>
            <w:vAlign w:val="center"/>
            <w:hideMark/>
          </w:tcPr>
          <w:p w14:paraId="3D30AFBC" w14:textId="77777777" w:rsidR="00992DDD" w:rsidRPr="00281771" w:rsidRDefault="00992DDD" w:rsidP="00992DDD">
            <w:pPr>
              <w:widowControl/>
              <w:jc w:val="center"/>
              <w:rPr>
                <w:rFonts w:ascii="Arial" w:hAnsi="Arial" w:cs="Arial"/>
                <w:color w:val="000000" w:themeColor="text1"/>
                <w:kern w:val="0"/>
                <w:sz w:val="22"/>
                <w:szCs w:val="22"/>
              </w:rPr>
            </w:pPr>
            <w:r w:rsidRPr="00281771">
              <w:rPr>
                <w:rFonts w:ascii="Arial" w:hAnsi="Arial" w:cs="Arial"/>
                <w:color w:val="000000" w:themeColor="text1"/>
                <w:kern w:val="0"/>
                <w:sz w:val="22"/>
                <w:szCs w:val="22"/>
              </w:rPr>
              <w:t>元</w:t>
            </w:r>
            <w:r w:rsidRPr="00281771">
              <w:rPr>
                <w:rFonts w:ascii="Arial" w:hAnsi="Arial" w:cs="Arial"/>
                <w:color w:val="000000" w:themeColor="text1"/>
                <w:kern w:val="0"/>
                <w:sz w:val="22"/>
                <w:szCs w:val="22"/>
              </w:rPr>
              <w:t>/</w:t>
            </w:r>
            <w:proofErr w:type="gramStart"/>
            <w:r w:rsidRPr="00281771">
              <w:rPr>
                <w:rFonts w:ascii="Arial" w:hAnsi="Arial" w:cs="Arial"/>
                <w:color w:val="000000" w:themeColor="text1"/>
                <w:kern w:val="0"/>
                <w:sz w:val="22"/>
                <w:szCs w:val="22"/>
              </w:rPr>
              <w:t>个</w:t>
            </w:r>
            <w:proofErr w:type="gramEnd"/>
          </w:p>
        </w:tc>
        <w:tc>
          <w:tcPr>
            <w:tcW w:w="720" w:type="dxa"/>
            <w:tcBorders>
              <w:top w:val="nil"/>
              <w:left w:val="nil"/>
              <w:bottom w:val="single" w:sz="4" w:space="0" w:color="auto"/>
              <w:right w:val="single" w:sz="4" w:space="0" w:color="auto"/>
            </w:tcBorders>
            <w:shd w:val="clear" w:color="auto" w:fill="auto"/>
            <w:vAlign w:val="center"/>
            <w:hideMark/>
          </w:tcPr>
          <w:p w14:paraId="0FD282BC" w14:textId="4A3662E2" w:rsidR="00992DDD" w:rsidRPr="00281771" w:rsidRDefault="00D0425B" w:rsidP="007C182A">
            <w:pPr>
              <w:widowControl/>
              <w:jc w:val="center"/>
              <w:rPr>
                <w:rFonts w:ascii="Arial" w:hAnsi="Arial" w:cs="Arial"/>
                <w:color w:val="000000" w:themeColor="text1"/>
                <w:kern w:val="0"/>
                <w:sz w:val="22"/>
                <w:szCs w:val="22"/>
              </w:rPr>
            </w:pPr>
            <w:r w:rsidRPr="00281771">
              <w:rPr>
                <w:rFonts w:ascii="Arial" w:hAnsi="Arial" w:cs="Arial" w:hint="eastAsia"/>
                <w:color w:val="000000" w:themeColor="text1"/>
                <w:kern w:val="0"/>
                <w:sz w:val="22"/>
                <w:szCs w:val="22"/>
              </w:rPr>
              <w:t>1</w:t>
            </w:r>
          </w:p>
        </w:tc>
        <w:tc>
          <w:tcPr>
            <w:tcW w:w="1134" w:type="dxa"/>
            <w:tcBorders>
              <w:top w:val="nil"/>
              <w:left w:val="nil"/>
              <w:bottom w:val="single" w:sz="4" w:space="0" w:color="auto"/>
              <w:right w:val="single" w:sz="4" w:space="0" w:color="auto"/>
            </w:tcBorders>
            <w:shd w:val="clear" w:color="auto" w:fill="auto"/>
            <w:vAlign w:val="center"/>
            <w:hideMark/>
          </w:tcPr>
          <w:p w14:paraId="19EE2C0F" w14:textId="77777777" w:rsidR="00992DDD" w:rsidRPr="00281771" w:rsidRDefault="00992DDD" w:rsidP="00992DDD">
            <w:pPr>
              <w:widowControl/>
              <w:jc w:val="center"/>
              <w:rPr>
                <w:rFonts w:ascii="Arial" w:hAnsi="Arial" w:cs="Arial"/>
                <w:color w:val="000000" w:themeColor="text1"/>
                <w:kern w:val="0"/>
                <w:sz w:val="22"/>
                <w:szCs w:val="22"/>
              </w:rPr>
            </w:pPr>
            <w:r w:rsidRPr="00281771">
              <w:rPr>
                <w:rFonts w:ascii="Arial" w:hAnsi="Arial" w:cs="Arial"/>
                <w:color w:val="000000" w:themeColor="text1"/>
                <w:kern w:val="0"/>
                <w:sz w:val="22"/>
                <w:szCs w:val="22"/>
              </w:rPr>
              <w:t xml:space="preserve">　</w:t>
            </w:r>
          </w:p>
        </w:tc>
        <w:tc>
          <w:tcPr>
            <w:tcW w:w="1616" w:type="dxa"/>
            <w:tcBorders>
              <w:top w:val="nil"/>
              <w:left w:val="nil"/>
              <w:bottom w:val="single" w:sz="4" w:space="0" w:color="auto"/>
              <w:right w:val="single" w:sz="4" w:space="0" w:color="auto"/>
            </w:tcBorders>
            <w:shd w:val="clear" w:color="auto" w:fill="auto"/>
            <w:noWrap/>
            <w:vAlign w:val="center"/>
            <w:hideMark/>
          </w:tcPr>
          <w:p w14:paraId="611CF30B" w14:textId="77777777" w:rsidR="00992DDD" w:rsidRPr="00281771" w:rsidRDefault="00992DDD" w:rsidP="00992DDD">
            <w:pPr>
              <w:widowControl/>
              <w:jc w:val="center"/>
              <w:rPr>
                <w:rFonts w:ascii="宋体" w:hAnsi="宋体" w:cs="宋体"/>
                <w:color w:val="000000" w:themeColor="text1"/>
                <w:kern w:val="0"/>
                <w:sz w:val="22"/>
                <w:szCs w:val="22"/>
              </w:rPr>
            </w:pPr>
            <w:r w:rsidRPr="00281771">
              <w:rPr>
                <w:rFonts w:ascii="宋体" w:hAnsi="宋体" w:cs="宋体" w:hint="eastAsia"/>
                <w:color w:val="000000" w:themeColor="text1"/>
                <w:kern w:val="0"/>
                <w:sz w:val="22"/>
                <w:szCs w:val="22"/>
              </w:rPr>
              <w:t xml:space="preserve">　</w:t>
            </w:r>
          </w:p>
        </w:tc>
      </w:tr>
      <w:tr w:rsidR="00281771" w:rsidRPr="00281771" w14:paraId="6A2F5E5A" w14:textId="77777777" w:rsidTr="00F25D35">
        <w:trPr>
          <w:trHeight w:val="510"/>
          <w:jc w:val="center"/>
        </w:trPr>
        <w:tc>
          <w:tcPr>
            <w:tcW w:w="672" w:type="dxa"/>
            <w:tcBorders>
              <w:top w:val="nil"/>
              <w:left w:val="single" w:sz="4" w:space="0" w:color="auto"/>
              <w:bottom w:val="single" w:sz="4" w:space="0" w:color="auto"/>
              <w:right w:val="single" w:sz="4" w:space="0" w:color="auto"/>
            </w:tcBorders>
            <w:shd w:val="clear" w:color="auto" w:fill="auto"/>
            <w:noWrap/>
            <w:vAlign w:val="center"/>
            <w:hideMark/>
          </w:tcPr>
          <w:p w14:paraId="06E4DDF2" w14:textId="77777777" w:rsidR="00992DDD" w:rsidRPr="00281771" w:rsidRDefault="00992DDD" w:rsidP="00992DDD">
            <w:pPr>
              <w:widowControl/>
              <w:jc w:val="center"/>
              <w:rPr>
                <w:rFonts w:ascii="Arial" w:hAnsi="Arial" w:cs="Arial"/>
                <w:color w:val="000000" w:themeColor="text1"/>
                <w:kern w:val="0"/>
                <w:sz w:val="22"/>
                <w:szCs w:val="22"/>
              </w:rPr>
            </w:pPr>
            <w:r w:rsidRPr="00281771">
              <w:rPr>
                <w:rFonts w:ascii="Arial" w:hAnsi="Arial" w:cs="Arial"/>
                <w:color w:val="000000" w:themeColor="text1"/>
                <w:kern w:val="0"/>
                <w:sz w:val="22"/>
                <w:szCs w:val="22"/>
              </w:rPr>
              <w:t>15</w:t>
            </w:r>
          </w:p>
        </w:tc>
        <w:tc>
          <w:tcPr>
            <w:tcW w:w="3394" w:type="dxa"/>
            <w:tcBorders>
              <w:top w:val="nil"/>
              <w:left w:val="nil"/>
              <w:bottom w:val="single" w:sz="4" w:space="0" w:color="auto"/>
              <w:right w:val="single" w:sz="4" w:space="0" w:color="auto"/>
            </w:tcBorders>
            <w:shd w:val="clear" w:color="auto" w:fill="auto"/>
            <w:noWrap/>
            <w:vAlign w:val="center"/>
            <w:hideMark/>
          </w:tcPr>
          <w:p w14:paraId="15234962" w14:textId="77777777" w:rsidR="00992DDD" w:rsidRPr="00281771" w:rsidRDefault="00992DDD" w:rsidP="00992DDD">
            <w:pPr>
              <w:widowControl/>
              <w:jc w:val="center"/>
              <w:rPr>
                <w:rFonts w:ascii="Arial" w:hAnsi="Arial" w:cs="Arial"/>
                <w:color w:val="000000" w:themeColor="text1"/>
                <w:kern w:val="0"/>
                <w:sz w:val="22"/>
                <w:szCs w:val="22"/>
              </w:rPr>
            </w:pPr>
            <w:r w:rsidRPr="00281771">
              <w:rPr>
                <w:rFonts w:ascii="Arial" w:hAnsi="Arial" w:cs="Arial"/>
                <w:color w:val="000000" w:themeColor="text1"/>
                <w:kern w:val="0"/>
                <w:sz w:val="22"/>
                <w:szCs w:val="22"/>
              </w:rPr>
              <w:t>等候椅边几</w:t>
            </w:r>
          </w:p>
        </w:tc>
        <w:tc>
          <w:tcPr>
            <w:tcW w:w="1268" w:type="dxa"/>
            <w:tcBorders>
              <w:top w:val="nil"/>
              <w:left w:val="nil"/>
              <w:bottom w:val="single" w:sz="4" w:space="0" w:color="auto"/>
              <w:right w:val="single" w:sz="4" w:space="0" w:color="auto"/>
            </w:tcBorders>
            <w:shd w:val="clear" w:color="auto" w:fill="auto"/>
            <w:noWrap/>
            <w:vAlign w:val="center"/>
            <w:hideMark/>
          </w:tcPr>
          <w:p w14:paraId="05C2FE7C" w14:textId="77777777" w:rsidR="00992DDD" w:rsidRPr="00281771" w:rsidRDefault="00992DDD" w:rsidP="00992DDD">
            <w:pPr>
              <w:widowControl/>
              <w:jc w:val="center"/>
              <w:rPr>
                <w:rFonts w:ascii="Arial" w:hAnsi="Arial" w:cs="Arial"/>
                <w:color w:val="000000" w:themeColor="text1"/>
                <w:kern w:val="0"/>
                <w:sz w:val="22"/>
                <w:szCs w:val="22"/>
              </w:rPr>
            </w:pPr>
            <w:r w:rsidRPr="00281771">
              <w:rPr>
                <w:rFonts w:ascii="Arial" w:hAnsi="Arial" w:cs="Arial"/>
                <w:color w:val="000000" w:themeColor="text1"/>
                <w:kern w:val="0"/>
                <w:sz w:val="22"/>
                <w:szCs w:val="22"/>
              </w:rPr>
              <w:t>元</w:t>
            </w:r>
            <w:r w:rsidRPr="00281771">
              <w:rPr>
                <w:rFonts w:ascii="Arial" w:hAnsi="Arial" w:cs="Arial"/>
                <w:color w:val="000000" w:themeColor="text1"/>
                <w:kern w:val="0"/>
                <w:sz w:val="22"/>
                <w:szCs w:val="22"/>
              </w:rPr>
              <w:t>/</w:t>
            </w:r>
            <w:proofErr w:type="gramStart"/>
            <w:r w:rsidRPr="00281771">
              <w:rPr>
                <w:rFonts w:ascii="Arial" w:hAnsi="Arial" w:cs="Arial"/>
                <w:color w:val="000000" w:themeColor="text1"/>
                <w:kern w:val="0"/>
                <w:sz w:val="22"/>
                <w:szCs w:val="22"/>
              </w:rPr>
              <w:t>个</w:t>
            </w:r>
            <w:proofErr w:type="gramEnd"/>
          </w:p>
        </w:tc>
        <w:tc>
          <w:tcPr>
            <w:tcW w:w="720" w:type="dxa"/>
            <w:tcBorders>
              <w:top w:val="nil"/>
              <w:left w:val="nil"/>
              <w:bottom w:val="single" w:sz="4" w:space="0" w:color="auto"/>
              <w:right w:val="single" w:sz="4" w:space="0" w:color="auto"/>
            </w:tcBorders>
            <w:shd w:val="clear" w:color="auto" w:fill="auto"/>
            <w:vAlign w:val="center"/>
            <w:hideMark/>
          </w:tcPr>
          <w:p w14:paraId="24A99245" w14:textId="72F60101" w:rsidR="00992DDD" w:rsidRPr="00281771" w:rsidRDefault="00D0425B" w:rsidP="007C182A">
            <w:pPr>
              <w:widowControl/>
              <w:jc w:val="center"/>
              <w:rPr>
                <w:rFonts w:ascii="Arial" w:hAnsi="Arial" w:cs="Arial"/>
                <w:color w:val="000000" w:themeColor="text1"/>
                <w:kern w:val="0"/>
                <w:sz w:val="22"/>
                <w:szCs w:val="22"/>
              </w:rPr>
            </w:pPr>
            <w:r w:rsidRPr="00281771">
              <w:rPr>
                <w:rFonts w:ascii="Arial" w:hAnsi="Arial" w:cs="Arial" w:hint="eastAsia"/>
                <w:color w:val="000000" w:themeColor="text1"/>
                <w:kern w:val="0"/>
                <w:sz w:val="22"/>
                <w:szCs w:val="22"/>
              </w:rPr>
              <w:t>1</w:t>
            </w:r>
          </w:p>
        </w:tc>
        <w:tc>
          <w:tcPr>
            <w:tcW w:w="1134" w:type="dxa"/>
            <w:tcBorders>
              <w:top w:val="nil"/>
              <w:left w:val="nil"/>
              <w:bottom w:val="single" w:sz="4" w:space="0" w:color="auto"/>
              <w:right w:val="single" w:sz="4" w:space="0" w:color="auto"/>
            </w:tcBorders>
            <w:shd w:val="clear" w:color="auto" w:fill="auto"/>
            <w:vAlign w:val="center"/>
            <w:hideMark/>
          </w:tcPr>
          <w:p w14:paraId="185D35E3" w14:textId="77777777" w:rsidR="00992DDD" w:rsidRPr="00281771" w:rsidRDefault="00992DDD" w:rsidP="00992DDD">
            <w:pPr>
              <w:widowControl/>
              <w:jc w:val="center"/>
              <w:rPr>
                <w:rFonts w:ascii="Arial" w:hAnsi="Arial" w:cs="Arial"/>
                <w:color w:val="000000" w:themeColor="text1"/>
                <w:kern w:val="0"/>
                <w:sz w:val="22"/>
                <w:szCs w:val="22"/>
              </w:rPr>
            </w:pPr>
            <w:r w:rsidRPr="00281771">
              <w:rPr>
                <w:rFonts w:ascii="Arial" w:hAnsi="Arial" w:cs="Arial"/>
                <w:color w:val="000000" w:themeColor="text1"/>
                <w:kern w:val="0"/>
                <w:sz w:val="22"/>
                <w:szCs w:val="22"/>
              </w:rPr>
              <w:t xml:space="preserve">　</w:t>
            </w:r>
          </w:p>
        </w:tc>
        <w:tc>
          <w:tcPr>
            <w:tcW w:w="1616" w:type="dxa"/>
            <w:tcBorders>
              <w:top w:val="nil"/>
              <w:left w:val="nil"/>
              <w:bottom w:val="single" w:sz="4" w:space="0" w:color="auto"/>
              <w:right w:val="single" w:sz="4" w:space="0" w:color="auto"/>
            </w:tcBorders>
            <w:shd w:val="clear" w:color="auto" w:fill="auto"/>
            <w:noWrap/>
            <w:vAlign w:val="center"/>
            <w:hideMark/>
          </w:tcPr>
          <w:p w14:paraId="4AE9109E" w14:textId="77777777" w:rsidR="00992DDD" w:rsidRPr="00281771" w:rsidRDefault="00992DDD" w:rsidP="00992DDD">
            <w:pPr>
              <w:widowControl/>
              <w:jc w:val="center"/>
              <w:rPr>
                <w:rFonts w:ascii="宋体" w:hAnsi="宋体" w:cs="宋体"/>
                <w:color w:val="000000" w:themeColor="text1"/>
                <w:kern w:val="0"/>
                <w:sz w:val="22"/>
                <w:szCs w:val="22"/>
              </w:rPr>
            </w:pPr>
            <w:r w:rsidRPr="00281771">
              <w:rPr>
                <w:rFonts w:ascii="宋体" w:hAnsi="宋体" w:cs="宋体" w:hint="eastAsia"/>
                <w:color w:val="000000" w:themeColor="text1"/>
                <w:kern w:val="0"/>
                <w:sz w:val="22"/>
                <w:szCs w:val="22"/>
              </w:rPr>
              <w:t xml:space="preserve">　</w:t>
            </w:r>
          </w:p>
        </w:tc>
      </w:tr>
      <w:tr w:rsidR="00281771" w:rsidRPr="00281771" w14:paraId="6A0F541A" w14:textId="77777777" w:rsidTr="00F25D35">
        <w:trPr>
          <w:trHeight w:val="510"/>
          <w:jc w:val="center"/>
        </w:trPr>
        <w:tc>
          <w:tcPr>
            <w:tcW w:w="672" w:type="dxa"/>
            <w:tcBorders>
              <w:top w:val="nil"/>
              <w:left w:val="single" w:sz="4" w:space="0" w:color="auto"/>
              <w:bottom w:val="single" w:sz="4" w:space="0" w:color="auto"/>
              <w:right w:val="single" w:sz="4" w:space="0" w:color="auto"/>
            </w:tcBorders>
            <w:shd w:val="clear" w:color="auto" w:fill="auto"/>
            <w:noWrap/>
            <w:vAlign w:val="center"/>
            <w:hideMark/>
          </w:tcPr>
          <w:p w14:paraId="3643A48C" w14:textId="77777777" w:rsidR="00992DDD" w:rsidRPr="00281771" w:rsidRDefault="00992DDD" w:rsidP="00992DDD">
            <w:pPr>
              <w:widowControl/>
              <w:jc w:val="center"/>
              <w:rPr>
                <w:rFonts w:ascii="Arial" w:hAnsi="Arial" w:cs="Arial"/>
                <w:color w:val="000000" w:themeColor="text1"/>
                <w:kern w:val="0"/>
                <w:sz w:val="22"/>
                <w:szCs w:val="22"/>
              </w:rPr>
            </w:pPr>
            <w:r w:rsidRPr="00281771">
              <w:rPr>
                <w:rFonts w:ascii="Arial" w:hAnsi="Arial" w:cs="Arial"/>
                <w:color w:val="000000" w:themeColor="text1"/>
                <w:kern w:val="0"/>
                <w:sz w:val="22"/>
                <w:szCs w:val="22"/>
              </w:rPr>
              <w:t>16</w:t>
            </w:r>
          </w:p>
        </w:tc>
        <w:tc>
          <w:tcPr>
            <w:tcW w:w="3394" w:type="dxa"/>
            <w:tcBorders>
              <w:top w:val="nil"/>
              <w:left w:val="nil"/>
              <w:bottom w:val="single" w:sz="4" w:space="0" w:color="auto"/>
              <w:right w:val="single" w:sz="4" w:space="0" w:color="auto"/>
            </w:tcBorders>
            <w:shd w:val="clear" w:color="auto" w:fill="auto"/>
            <w:noWrap/>
            <w:vAlign w:val="center"/>
            <w:hideMark/>
          </w:tcPr>
          <w:p w14:paraId="5C0C6061" w14:textId="77777777" w:rsidR="00992DDD" w:rsidRPr="00281771" w:rsidRDefault="00992DDD" w:rsidP="00992DDD">
            <w:pPr>
              <w:widowControl/>
              <w:jc w:val="center"/>
              <w:rPr>
                <w:rFonts w:ascii="Arial" w:hAnsi="Arial" w:cs="Arial"/>
                <w:color w:val="000000" w:themeColor="text1"/>
                <w:kern w:val="0"/>
                <w:sz w:val="22"/>
                <w:szCs w:val="22"/>
              </w:rPr>
            </w:pPr>
            <w:r w:rsidRPr="00281771">
              <w:rPr>
                <w:rFonts w:ascii="Arial" w:hAnsi="Arial" w:cs="Arial"/>
                <w:color w:val="000000" w:themeColor="text1"/>
                <w:kern w:val="0"/>
                <w:sz w:val="22"/>
                <w:szCs w:val="22"/>
              </w:rPr>
              <w:t>等候</w:t>
            </w:r>
            <w:proofErr w:type="gramStart"/>
            <w:r w:rsidRPr="00281771">
              <w:rPr>
                <w:rFonts w:ascii="Arial" w:hAnsi="Arial" w:cs="Arial"/>
                <w:color w:val="000000" w:themeColor="text1"/>
                <w:kern w:val="0"/>
                <w:sz w:val="22"/>
                <w:szCs w:val="22"/>
              </w:rPr>
              <w:t>椅</w:t>
            </w:r>
            <w:proofErr w:type="gramEnd"/>
            <w:r w:rsidRPr="00281771">
              <w:rPr>
                <w:rFonts w:ascii="Arial" w:hAnsi="Arial" w:cs="Arial"/>
                <w:color w:val="000000" w:themeColor="text1"/>
                <w:kern w:val="0"/>
                <w:sz w:val="22"/>
                <w:szCs w:val="22"/>
              </w:rPr>
              <w:t>异型沙发</w:t>
            </w:r>
          </w:p>
        </w:tc>
        <w:tc>
          <w:tcPr>
            <w:tcW w:w="1268" w:type="dxa"/>
            <w:tcBorders>
              <w:top w:val="nil"/>
              <w:left w:val="nil"/>
              <w:bottom w:val="single" w:sz="4" w:space="0" w:color="auto"/>
              <w:right w:val="single" w:sz="4" w:space="0" w:color="auto"/>
            </w:tcBorders>
            <w:shd w:val="clear" w:color="auto" w:fill="auto"/>
            <w:noWrap/>
            <w:vAlign w:val="center"/>
            <w:hideMark/>
          </w:tcPr>
          <w:p w14:paraId="61DA5B0D" w14:textId="77777777" w:rsidR="00992DDD" w:rsidRPr="00281771" w:rsidRDefault="00992DDD" w:rsidP="00992DDD">
            <w:pPr>
              <w:widowControl/>
              <w:jc w:val="center"/>
              <w:rPr>
                <w:rFonts w:ascii="Arial" w:hAnsi="Arial" w:cs="Arial"/>
                <w:color w:val="000000" w:themeColor="text1"/>
                <w:kern w:val="0"/>
                <w:sz w:val="22"/>
                <w:szCs w:val="22"/>
              </w:rPr>
            </w:pPr>
            <w:r w:rsidRPr="00281771">
              <w:rPr>
                <w:rFonts w:ascii="Arial" w:hAnsi="Arial" w:cs="Arial"/>
                <w:color w:val="000000" w:themeColor="text1"/>
                <w:kern w:val="0"/>
                <w:sz w:val="22"/>
                <w:szCs w:val="22"/>
              </w:rPr>
              <w:t>元</w:t>
            </w:r>
            <w:r w:rsidRPr="00281771">
              <w:rPr>
                <w:rFonts w:ascii="Arial" w:hAnsi="Arial" w:cs="Arial"/>
                <w:color w:val="000000" w:themeColor="text1"/>
                <w:kern w:val="0"/>
                <w:sz w:val="22"/>
                <w:szCs w:val="22"/>
              </w:rPr>
              <w:t>/</w:t>
            </w:r>
            <w:proofErr w:type="gramStart"/>
            <w:r w:rsidRPr="00281771">
              <w:rPr>
                <w:rFonts w:ascii="Arial" w:hAnsi="Arial" w:cs="Arial"/>
                <w:color w:val="000000" w:themeColor="text1"/>
                <w:kern w:val="0"/>
                <w:sz w:val="22"/>
                <w:szCs w:val="22"/>
              </w:rPr>
              <w:t>个</w:t>
            </w:r>
            <w:proofErr w:type="gramEnd"/>
          </w:p>
        </w:tc>
        <w:tc>
          <w:tcPr>
            <w:tcW w:w="720" w:type="dxa"/>
            <w:tcBorders>
              <w:top w:val="nil"/>
              <w:left w:val="nil"/>
              <w:bottom w:val="single" w:sz="4" w:space="0" w:color="auto"/>
              <w:right w:val="single" w:sz="4" w:space="0" w:color="auto"/>
            </w:tcBorders>
            <w:shd w:val="clear" w:color="auto" w:fill="auto"/>
            <w:vAlign w:val="center"/>
            <w:hideMark/>
          </w:tcPr>
          <w:p w14:paraId="10E3FE8E" w14:textId="033A85CF" w:rsidR="00992DDD" w:rsidRPr="00281771" w:rsidRDefault="00D0425B" w:rsidP="007C182A">
            <w:pPr>
              <w:widowControl/>
              <w:jc w:val="center"/>
              <w:rPr>
                <w:rFonts w:ascii="Arial" w:hAnsi="Arial" w:cs="Arial"/>
                <w:color w:val="000000" w:themeColor="text1"/>
                <w:kern w:val="0"/>
                <w:sz w:val="22"/>
                <w:szCs w:val="22"/>
              </w:rPr>
            </w:pPr>
            <w:r w:rsidRPr="00281771">
              <w:rPr>
                <w:rFonts w:ascii="Arial" w:hAnsi="Arial" w:cs="Arial" w:hint="eastAsia"/>
                <w:color w:val="000000" w:themeColor="text1"/>
                <w:kern w:val="0"/>
                <w:sz w:val="22"/>
                <w:szCs w:val="22"/>
              </w:rPr>
              <w:t>1</w:t>
            </w:r>
          </w:p>
        </w:tc>
        <w:tc>
          <w:tcPr>
            <w:tcW w:w="1134" w:type="dxa"/>
            <w:tcBorders>
              <w:top w:val="nil"/>
              <w:left w:val="nil"/>
              <w:bottom w:val="single" w:sz="4" w:space="0" w:color="auto"/>
              <w:right w:val="single" w:sz="4" w:space="0" w:color="auto"/>
            </w:tcBorders>
            <w:shd w:val="clear" w:color="auto" w:fill="auto"/>
            <w:vAlign w:val="center"/>
            <w:hideMark/>
          </w:tcPr>
          <w:p w14:paraId="15A95898" w14:textId="77777777" w:rsidR="00992DDD" w:rsidRPr="00281771" w:rsidRDefault="00992DDD" w:rsidP="00992DDD">
            <w:pPr>
              <w:widowControl/>
              <w:jc w:val="center"/>
              <w:rPr>
                <w:rFonts w:ascii="Arial" w:hAnsi="Arial" w:cs="Arial"/>
                <w:color w:val="000000" w:themeColor="text1"/>
                <w:kern w:val="0"/>
                <w:sz w:val="22"/>
                <w:szCs w:val="22"/>
              </w:rPr>
            </w:pPr>
            <w:r w:rsidRPr="00281771">
              <w:rPr>
                <w:rFonts w:ascii="Arial" w:hAnsi="Arial" w:cs="Arial"/>
                <w:color w:val="000000" w:themeColor="text1"/>
                <w:kern w:val="0"/>
                <w:sz w:val="22"/>
                <w:szCs w:val="22"/>
              </w:rPr>
              <w:t xml:space="preserve">　</w:t>
            </w:r>
          </w:p>
        </w:tc>
        <w:tc>
          <w:tcPr>
            <w:tcW w:w="1616" w:type="dxa"/>
            <w:tcBorders>
              <w:top w:val="nil"/>
              <w:left w:val="nil"/>
              <w:bottom w:val="single" w:sz="4" w:space="0" w:color="auto"/>
              <w:right w:val="single" w:sz="4" w:space="0" w:color="auto"/>
            </w:tcBorders>
            <w:shd w:val="clear" w:color="auto" w:fill="auto"/>
            <w:noWrap/>
            <w:vAlign w:val="center"/>
            <w:hideMark/>
          </w:tcPr>
          <w:p w14:paraId="1CB86BE1" w14:textId="77777777" w:rsidR="00992DDD" w:rsidRPr="00281771" w:rsidRDefault="00992DDD" w:rsidP="00992DDD">
            <w:pPr>
              <w:widowControl/>
              <w:jc w:val="center"/>
              <w:rPr>
                <w:rFonts w:ascii="宋体" w:hAnsi="宋体" w:cs="宋体"/>
                <w:color w:val="000000" w:themeColor="text1"/>
                <w:kern w:val="0"/>
                <w:sz w:val="22"/>
                <w:szCs w:val="22"/>
              </w:rPr>
            </w:pPr>
            <w:r w:rsidRPr="00281771">
              <w:rPr>
                <w:rFonts w:ascii="宋体" w:hAnsi="宋体" w:cs="宋体" w:hint="eastAsia"/>
                <w:color w:val="000000" w:themeColor="text1"/>
                <w:kern w:val="0"/>
                <w:sz w:val="22"/>
                <w:szCs w:val="22"/>
              </w:rPr>
              <w:t xml:space="preserve">　</w:t>
            </w:r>
          </w:p>
        </w:tc>
      </w:tr>
      <w:tr w:rsidR="00281771" w:rsidRPr="00281771" w14:paraId="63AD66C4" w14:textId="77777777" w:rsidTr="00F25D35">
        <w:trPr>
          <w:trHeight w:val="510"/>
          <w:jc w:val="center"/>
        </w:trPr>
        <w:tc>
          <w:tcPr>
            <w:tcW w:w="672" w:type="dxa"/>
            <w:tcBorders>
              <w:top w:val="nil"/>
              <w:left w:val="single" w:sz="4" w:space="0" w:color="auto"/>
              <w:bottom w:val="single" w:sz="4" w:space="0" w:color="auto"/>
              <w:right w:val="single" w:sz="4" w:space="0" w:color="auto"/>
            </w:tcBorders>
            <w:shd w:val="clear" w:color="auto" w:fill="auto"/>
            <w:noWrap/>
            <w:vAlign w:val="center"/>
            <w:hideMark/>
          </w:tcPr>
          <w:p w14:paraId="691A6094" w14:textId="77777777" w:rsidR="00992DDD" w:rsidRPr="00281771" w:rsidRDefault="00992DDD" w:rsidP="00992DDD">
            <w:pPr>
              <w:widowControl/>
              <w:jc w:val="center"/>
              <w:rPr>
                <w:rFonts w:ascii="Arial" w:hAnsi="Arial" w:cs="Arial"/>
                <w:color w:val="000000" w:themeColor="text1"/>
                <w:kern w:val="0"/>
                <w:sz w:val="22"/>
                <w:szCs w:val="22"/>
              </w:rPr>
            </w:pPr>
            <w:r w:rsidRPr="00281771">
              <w:rPr>
                <w:rFonts w:ascii="Arial" w:hAnsi="Arial" w:cs="Arial"/>
                <w:color w:val="000000" w:themeColor="text1"/>
                <w:kern w:val="0"/>
                <w:sz w:val="22"/>
                <w:szCs w:val="22"/>
              </w:rPr>
              <w:t>17</w:t>
            </w:r>
          </w:p>
        </w:tc>
        <w:tc>
          <w:tcPr>
            <w:tcW w:w="3394" w:type="dxa"/>
            <w:tcBorders>
              <w:top w:val="nil"/>
              <w:left w:val="nil"/>
              <w:bottom w:val="single" w:sz="4" w:space="0" w:color="auto"/>
              <w:right w:val="single" w:sz="4" w:space="0" w:color="auto"/>
            </w:tcBorders>
            <w:shd w:val="clear" w:color="auto" w:fill="auto"/>
            <w:noWrap/>
            <w:vAlign w:val="center"/>
            <w:hideMark/>
          </w:tcPr>
          <w:p w14:paraId="33F806A0" w14:textId="77777777" w:rsidR="00992DDD" w:rsidRPr="00281771" w:rsidRDefault="00992DDD" w:rsidP="00992DDD">
            <w:pPr>
              <w:widowControl/>
              <w:jc w:val="center"/>
              <w:rPr>
                <w:rFonts w:ascii="Arial" w:hAnsi="Arial" w:cs="Arial"/>
                <w:color w:val="000000" w:themeColor="text1"/>
                <w:kern w:val="0"/>
                <w:sz w:val="22"/>
                <w:szCs w:val="22"/>
              </w:rPr>
            </w:pPr>
            <w:r w:rsidRPr="00281771">
              <w:rPr>
                <w:rFonts w:ascii="Arial" w:hAnsi="Arial" w:cs="Arial"/>
                <w:color w:val="000000" w:themeColor="text1"/>
                <w:kern w:val="0"/>
                <w:sz w:val="22"/>
                <w:szCs w:val="22"/>
              </w:rPr>
              <w:t>等候</w:t>
            </w:r>
            <w:proofErr w:type="gramStart"/>
            <w:r w:rsidRPr="00281771">
              <w:rPr>
                <w:rFonts w:ascii="Arial" w:hAnsi="Arial" w:cs="Arial"/>
                <w:color w:val="000000" w:themeColor="text1"/>
                <w:kern w:val="0"/>
                <w:sz w:val="22"/>
                <w:szCs w:val="22"/>
              </w:rPr>
              <w:t>椅</w:t>
            </w:r>
            <w:proofErr w:type="gramEnd"/>
            <w:r w:rsidRPr="00281771">
              <w:rPr>
                <w:rFonts w:ascii="Arial" w:hAnsi="Arial" w:cs="Arial"/>
                <w:color w:val="000000" w:themeColor="text1"/>
                <w:kern w:val="0"/>
                <w:sz w:val="22"/>
                <w:szCs w:val="22"/>
              </w:rPr>
              <w:t>双人</w:t>
            </w:r>
          </w:p>
        </w:tc>
        <w:tc>
          <w:tcPr>
            <w:tcW w:w="1268" w:type="dxa"/>
            <w:tcBorders>
              <w:top w:val="nil"/>
              <w:left w:val="nil"/>
              <w:bottom w:val="single" w:sz="4" w:space="0" w:color="auto"/>
              <w:right w:val="single" w:sz="4" w:space="0" w:color="auto"/>
            </w:tcBorders>
            <w:shd w:val="clear" w:color="auto" w:fill="auto"/>
            <w:noWrap/>
            <w:vAlign w:val="center"/>
            <w:hideMark/>
          </w:tcPr>
          <w:p w14:paraId="4D230170" w14:textId="77777777" w:rsidR="00992DDD" w:rsidRPr="00281771" w:rsidRDefault="00992DDD" w:rsidP="00992DDD">
            <w:pPr>
              <w:widowControl/>
              <w:jc w:val="center"/>
              <w:rPr>
                <w:rFonts w:ascii="Arial" w:hAnsi="Arial" w:cs="Arial"/>
                <w:color w:val="000000" w:themeColor="text1"/>
                <w:kern w:val="0"/>
                <w:sz w:val="22"/>
                <w:szCs w:val="22"/>
              </w:rPr>
            </w:pPr>
            <w:r w:rsidRPr="00281771">
              <w:rPr>
                <w:rFonts w:ascii="Arial" w:hAnsi="Arial" w:cs="Arial"/>
                <w:color w:val="000000" w:themeColor="text1"/>
                <w:kern w:val="0"/>
                <w:sz w:val="22"/>
                <w:szCs w:val="22"/>
              </w:rPr>
              <w:t>元</w:t>
            </w:r>
            <w:r w:rsidRPr="00281771">
              <w:rPr>
                <w:rFonts w:ascii="Arial" w:hAnsi="Arial" w:cs="Arial"/>
                <w:color w:val="000000" w:themeColor="text1"/>
                <w:kern w:val="0"/>
                <w:sz w:val="22"/>
                <w:szCs w:val="22"/>
              </w:rPr>
              <w:t>/</w:t>
            </w:r>
            <w:proofErr w:type="gramStart"/>
            <w:r w:rsidRPr="00281771">
              <w:rPr>
                <w:rFonts w:ascii="Arial" w:hAnsi="Arial" w:cs="Arial"/>
                <w:color w:val="000000" w:themeColor="text1"/>
                <w:kern w:val="0"/>
                <w:sz w:val="22"/>
                <w:szCs w:val="22"/>
              </w:rPr>
              <w:t>个</w:t>
            </w:r>
            <w:proofErr w:type="gramEnd"/>
          </w:p>
        </w:tc>
        <w:tc>
          <w:tcPr>
            <w:tcW w:w="720" w:type="dxa"/>
            <w:tcBorders>
              <w:top w:val="nil"/>
              <w:left w:val="nil"/>
              <w:bottom w:val="single" w:sz="4" w:space="0" w:color="auto"/>
              <w:right w:val="single" w:sz="4" w:space="0" w:color="auto"/>
            </w:tcBorders>
            <w:shd w:val="clear" w:color="auto" w:fill="auto"/>
            <w:vAlign w:val="center"/>
            <w:hideMark/>
          </w:tcPr>
          <w:p w14:paraId="52FB134F" w14:textId="6FA72194" w:rsidR="00992DDD" w:rsidRPr="00281771" w:rsidRDefault="00D0425B" w:rsidP="007C182A">
            <w:pPr>
              <w:widowControl/>
              <w:jc w:val="center"/>
              <w:rPr>
                <w:rFonts w:ascii="Arial" w:hAnsi="Arial" w:cs="Arial"/>
                <w:color w:val="000000" w:themeColor="text1"/>
                <w:kern w:val="0"/>
                <w:sz w:val="22"/>
                <w:szCs w:val="22"/>
              </w:rPr>
            </w:pPr>
            <w:r w:rsidRPr="00281771">
              <w:rPr>
                <w:rFonts w:ascii="Arial" w:hAnsi="Arial" w:cs="Arial" w:hint="eastAsia"/>
                <w:color w:val="000000" w:themeColor="text1"/>
                <w:kern w:val="0"/>
                <w:sz w:val="22"/>
                <w:szCs w:val="22"/>
              </w:rPr>
              <w:t>1</w:t>
            </w:r>
          </w:p>
        </w:tc>
        <w:tc>
          <w:tcPr>
            <w:tcW w:w="1134" w:type="dxa"/>
            <w:tcBorders>
              <w:top w:val="nil"/>
              <w:left w:val="nil"/>
              <w:bottom w:val="single" w:sz="4" w:space="0" w:color="auto"/>
              <w:right w:val="single" w:sz="4" w:space="0" w:color="auto"/>
            </w:tcBorders>
            <w:shd w:val="clear" w:color="auto" w:fill="auto"/>
            <w:vAlign w:val="center"/>
            <w:hideMark/>
          </w:tcPr>
          <w:p w14:paraId="05208D94" w14:textId="77777777" w:rsidR="00992DDD" w:rsidRPr="00281771" w:rsidRDefault="00992DDD" w:rsidP="00992DDD">
            <w:pPr>
              <w:widowControl/>
              <w:jc w:val="center"/>
              <w:rPr>
                <w:rFonts w:ascii="Arial" w:hAnsi="Arial" w:cs="Arial"/>
                <w:color w:val="000000" w:themeColor="text1"/>
                <w:kern w:val="0"/>
                <w:sz w:val="22"/>
                <w:szCs w:val="22"/>
              </w:rPr>
            </w:pPr>
            <w:r w:rsidRPr="00281771">
              <w:rPr>
                <w:rFonts w:ascii="Arial" w:hAnsi="Arial" w:cs="Arial"/>
                <w:color w:val="000000" w:themeColor="text1"/>
                <w:kern w:val="0"/>
                <w:sz w:val="22"/>
                <w:szCs w:val="22"/>
              </w:rPr>
              <w:t xml:space="preserve">　</w:t>
            </w:r>
          </w:p>
        </w:tc>
        <w:tc>
          <w:tcPr>
            <w:tcW w:w="1616" w:type="dxa"/>
            <w:tcBorders>
              <w:top w:val="nil"/>
              <w:left w:val="nil"/>
              <w:bottom w:val="single" w:sz="4" w:space="0" w:color="auto"/>
              <w:right w:val="single" w:sz="4" w:space="0" w:color="auto"/>
            </w:tcBorders>
            <w:shd w:val="clear" w:color="auto" w:fill="auto"/>
            <w:noWrap/>
            <w:vAlign w:val="center"/>
            <w:hideMark/>
          </w:tcPr>
          <w:p w14:paraId="4CE40C01" w14:textId="77777777" w:rsidR="00992DDD" w:rsidRPr="00281771" w:rsidRDefault="00992DDD" w:rsidP="00992DDD">
            <w:pPr>
              <w:widowControl/>
              <w:jc w:val="center"/>
              <w:rPr>
                <w:rFonts w:ascii="宋体" w:hAnsi="宋体" w:cs="宋体"/>
                <w:color w:val="000000" w:themeColor="text1"/>
                <w:kern w:val="0"/>
                <w:sz w:val="22"/>
                <w:szCs w:val="22"/>
              </w:rPr>
            </w:pPr>
            <w:r w:rsidRPr="00281771">
              <w:rPr>
                <w:rFonts w:ascii="宋体" w:hAnsi="宋体" w:cs="宋体" w:hint="eastAsia"/>
                <w:color w:val="000000" w:themeColor="text1"/>
                <w:kern w:val="0"/>
                <w:sz w:val="22"/>
                <w:szCs w:val="22"/>
              </w:rPr>
              <w:t xml:space="preserve">　</w:t>
            </w:r>
          </w:p>
        </w:tc>
      </w:tr>
      <w:tr w:rsidR="00281771" w:rsidRPr="00281771" w14:paraId="4C3F07D4" w14:textId="77777777" w:rsidTr="00F25D35">
        <w:trPr>
          <w:trHeight w:val="510"/>
          <w:jc w:val="center"/>
        </w:trPr>
        <w:tc>
          <w:tcPr>
            <w:tcW w:w="672" w:type="dxa"/>
            <w:tcBorders>
              <w:top w:val="nil"/>
              <w:left w:val="single" w:sz="4" w:space="0" w:color="auto"/>
              <w:bottom w:val="single" w:sz="4" w:space="0" w:color="auto"/>
              <w:right w:val="single" w:sz="4" w:space="0" w:color="auto"/>
            </w:tcBorders>
            <w:shd w:val="clear" w:color="auto" w:fill="auto"/>
            <w:noWrap/>
            <w:vAlign w:val="center"/>
            <w:hideMark/>
          </w:tcPr>
          <w:p w14:paraId="0E4C5655" w14:textId="77777777" w:rsidR="00992DDD" w:rsidRPr="00281771" w:rsidRDefault="00992DDD" w:rsidP="00992DDD">
            <w:pPr>
              <w:widowControl/>
              <w:jc w:val="center"/>
              <w:rPr>
                <w:rFonts w:ascii="Arial" w:hAnsi="Arial" w:cs="Arial"/>
                <w:color w:val="000000" w:themeColor="text1"/>
                <w:kern w:val="0"/>
                <w:sz w:val="22"/>
                <w:szCs w:val="22"/>
              </w:rPr>
            </w:pPr>
            <w:r w:rsidRPr="00281771">
              <w:rPr>
                <w:rFonts w:ascii="Arial" w:hAnsi="Arial" w:cs="Arial"/>
                <w:color w:val="000000" w:themeColor="text1"/>
                <w:kern w:val="0"/>
                <w:sz w:val="22"/>
                <w:szCs w:val="22"/>
              </w:rPr>
              <w:t>18</w:t>
            </w:r>
          </w:p>
        </w:tc>
        <w:tc>
          <w:tcPr>
            <w:tcW w:w="3394" w:type="dxa"/>
            <w:tcBorders>
              <w:top w:val="nil"/>
              <w:left w:val="nil"/>
              <w:bottom w:val="single" w:sz="4" w:space="0" w:color="auto"/>
              <w:right w:val="single" w:sz="4" w:space="0" w:color="auto"/>
            </w:tcBorders>
            <w:shd w:val="clear" w:color="auto" w:fill="auto"/>
            <w:noWrap/>
            <w:vAlign w:val="center"/>
            <w:hideMark/>
          </w:tcPr>
          <w:p w14:paraId="2198A84A" w14:textId="77777777" w:rsidR="00992DDD" w:rsidRPr="00281771" w:rsidRDefault="00992DDD" w:rsidP="00992DDD">
            <w:pPr>
              <w:widowControl/>
              <w:jc w:val="center"/>
              <w:rPr>
                <w:rFonts w:ascii="Arial" w:hAnsi="Arial" w:cs="Arial"/>
                <w:color w:val="000000" w:themeColor="text1"/>
                <w:kern w:val="0"/>
                <w:sz w:val="22"/>
                <w:szCs w:val="22"/>
              </w:rPr>
            </w:pPr>
            <w:proofErr w:type="gramStart"/>
            <w:r w:rsidRPr="00281771">
              <w:rPr>
                <w:rFonts w:ascii="Arial" w:hAnsi="Arial" w:cs="Arial"/>
                <w:color w:val="000000" w:themeColor="text1"/>
                <w:kern w:val="0"/>
                <w:sz w:val="22"/>
                <w:szCs w:val="22"/>
              </w:rPr>
              <w:t>等候椅三人</w:t>
            </w:r>
            <w:proofErr w:type="gramEnd"/>
          </w:p>
        </w:tc>
        <w:tc>
          <w:tcPr>
            <w:tcW w:w="1268" w:type="dxa"/>
            <w:tcBorders>
              <w:top w:val="nil"/>
              <w:left w:val="nil"/>
              <w:bottom w:val="single" w:sz="4" w:space="0" w:color="auto"/>
              <w:right w:val="single" w:sz="4" w:space="0" w:color="auto"/>
            </w:tcBorders>
            <w:shd w:val="clear" w:color="auto" w:fill="auto"/>
            <w:noWrap/>
            <w:vAlign w:val="center"/>
            <w:hideMark/>
          </w:tcPr>
          <w:p w14:paraId="787CD534" w14:textId="77777777" w:rsidR="00992DDD" w:rsidRPr="00281771" w:rsidRDefault="00992DDD" w:rsidP="00992DDD">
            <w:pPr>
              <w:widowControl/>
              <w:jc w:val="center"/>
              <w:rPr>
                <w:rFonts w:ascii="Arial" w:hAnsi="Arial" w:cs="Arial"/>
                <w:color w:val="000000" w:themeColor="text1"/>
                <w:kern w:val="0"/>
                <w:sz w:val="22"/>
                <w:szCs w:val="22"/>
              </w:rPr>
            </w:pPr>
            <w:r w:rsidRPr="00281771">
              <w:rPr>
                <w:rFonts w:ascii="Arial" w:hAnsi="Arial" w:cs="Arial"/>
                <w:color w:val="000000" w:themeColor="text1"/>
                <w:kern w:val="0"/>
                <w:sz w:val="22"/>
                <w:szCs w:val="22"/>
              </w:rPr>
              <w:t>元</w:t>
            </w:r>
            <w:r w:rsidRPr="00281771">
              <w:rPr>
                <w:rFonts w:ascii="Arial" w:hAnsi="Arial" w:cs="Arial"/>
                <w:color w:val="000000" w:themeColor="text1"/>
                <w:kern w:val="0"/>
                <w:sz w:val="22"/>
                <w:szCs w:val="22"/>
              </w:rPr>
              <w:t>/</w:t>
            </w:r>
            <w:proofErr w:type="gramStart"/>
            <w:r w:rsidRPr="00281771">
              <w:rPr>
                <w:rFonts w:ascii="Arial" w:hAnsi="Arial" w:cs="Arial"/>
                <w:color w:val="000000" w:themeColor="text1"/>
                <w:kern w:val="0"/>
                <w:sz w:val="22"/>
                <w:szCs w:val="22"/>
              </w:rPr>
              <w:t>个</w:t>
            </w:r>
            <w:proofErr w:type="gramEnd"/>
          </w:p>
        </w:tc>
        <w:tc>
          <w:tcPr>
            <w:tcW w:w="720" w:type="dxa"/>
            <w:tcBorders>
              <w:top w:val="nil"/>
              <w:left w:val="nil"/>
              <w:bottom w:val="single" w:sz="4" w:space="0" w:color="auto"/>
              <w:right w:val="single" w:sz="4" w:space="0" w:color="auto"/>
            </w:tcBorders>
            <w:shd w:val="clear" w:color="auto" w:fill="auto"/>
            <w:vAlign w:val="center"/>
            <w:hideMark/>
          </w:tcPr>
          <w:p w14:paraId="680C202D" w14:textId="3A3C7ECA" w:rsidR="00992DDD" w:rsidRPr="00281771" w:rsidRDefault="00E848B0" w:rsidP="007C182A">
            <w:pPr>
              <w:widowControl/>
              <w:jc w:val="center"/>
              <w:rPr>
                <w:rFonts w:ascii="Arial" w:hAnsi="Arial" w:cs="Arial"/>
                <w:color w:val="000000" w:themeColor="text1"/>
                <w:kern w:val="0"/>
                <w:sz w:val="22"/>
                <w:szCs w:val="22"/>
              </w:rPr>
            </w:pPr>
            <w:r w:rsidRPr="00281771">
              <w:rPr>
                <w:rFonts w:ascii="Arial" w:hAnsi="Arial" w:cs="Arial" w:hint="eastAsia"/>
                <w:color w:val="000000" w:themeColor="text1"/>
                <w:kern w:val="0"/>
                <w:sz w:val="22"/>
                <w:szCs w:val="22"/>
              </w:rPr>
              <w:t>150</w:t>
            </w:r>
          </w:p>
        </w:tc>
        <w:tc>
          <w:tcPr>
            <w:tcW w:w="1134" w:type="dxa"/>
            <w:tcBorders>
              <w:top w:val="nil"/>
              <w:left w:val="nil"/>
              <w:bottom w:val="single" w:sz="4" w:space="0" w:color="auto"/>
              <w:right w:val="single" w:sz="4" w:space="0" w:color="auto"/>
            </w:tcBorders>
            <w:shd w:val="clear" w:color="auto" w:fill="auto"/>
            <w:vAlign w:val="center"/>
            <w:hideMark/>
          </w:tcPr>
          <w:p w14:paraId="343B5AF4" w14:textId="77777777" w:rsidR="00992DDD" w:rsidRPr="00281771" w:rsidRDefault="00992DDD" w:rsidP="00992DDD">
            <w:pPr>
              <w:widowControl/>
              <w:jc w:val="center"/>
              <w:rPr>
                <w:rFonts w:ascii="Arial" w:hAnsi="Arial" w:cs="Arial"/>
                <w:color w:val="000000" w:themeColor="text1"/>
                <w:kern w:val="0"/>
                <w:sz w:val="22"/>
                <w:szCs w:val="22"/>
              </w:rPr>
            </w:pPr>
            <w:r w:rsidRPr="00281771">
              <w:rPr>
                <w:rFonts w:ascii="Arial" w:hAnsi="Arial" w:cs="Arial"/>
                <w:color w:val="000000" w:themeColor="text1"/>
                <w:kern w:val="0"/>
                <w:sz w:val="22"/>
                <w:szCs w:val="22"/>
              </w:rPr>
              <w:t xml:space="preserve">　</w:t>
            </w:r>
          </w:p>
        </w:tc>
        <w:tc>
          <w:tcPr>
            <w:tcW w:w="1616" w:type="dxa"/>
            <w:tcBorders>
              <w:top w:val="nil"/>
              <w:left w:val="nil"/>
              <w:bottom w:val="single" w:sz="4" w:space="0" w:color="auto"/>
              <w:right w:val="single" w:sz="4" w:space="0" w:color="auto"/>
            </w:tcBorders>
            <w:shd w:val="clear" w:color="auto" w:fill="auto"/>
            <w:noWrap/>
            <w:vAlign w:val="center"/>
            <w:hideMark/>
          </w:tcPr>
          <w:p w14:paraId="641D1F1A" w14:textId="77777777" w:rsidR="00992DDD" w:rsidRPr="00281771" w:rsidRDefault="00992DDD" w:rsidP="00992DDD">
            <w:pPr>
              <w:widowControl/>
              <w:jc w:val="center"/>
              <w:rPr>
                <w:rFonts w:ascii="宋体" w:hAnsi="宋体" w:cs="宋体"/>
                <w:color w:val="000000" w:themeColor="text1"/>
                <w:kern w:val="0"/>
                <w:sz w:val="22"/>
                <w:szCs w:val="22"/>
              </w:rPr>
            </w:pPr>
            <w:r w:rsidRPr="00281771">
              <w:rPr>
                <w:rFonts w:ascii="宋体" w:hAnsi="宋体" w:cs="宋体" w:hint="eastAsia"/>
                <w:color w:val="000000" w:themeColor="text1"/>
                <w:kern w:val="0"/>
                <w:sz w:val="22"/>
                <w:szCs w:val="22"/>
              </w:rPr>
              <w:t xml:space="preserve">　</w:t>
            </w:r>
          </w:p>
        </w:tc>
      </w:tr>
      <w:tr w:rsidR="00281771" w:rsidRPr="00281771" w14:paraId="14D7E0B5" w14:textId="77777777" w:rsidTr="00F25D35">
        <w:trPr>
          <w:trHeight w:val="510"/>
          <w:jc w:val="center"/>
        </w:trPr>
        <w:tc>
          <w:tcPr>
            <w:tcW w:w="672" w:type="dxa"/>
            <w:tcBorders>
              <w:top w:val="nil"/>
              <w:left w:val="single" w:sz="4" w:space="0" w:color="auto"/>
              <w:bottom w:val="single" w:sz="4" w:space="0" w:color="auto"/>
              <w:right w:val="single" w:sz="4" w:space="0" w:color="auto"/>
            </w:tcBorders>
            <w:shd w:val="clear" w:color="auto" w:fill="auto"/>
            <w:noWrap/>
            <w:vAlign w:val="center"/>
            <w:hideMark/>
          </w:tcPr>
          <w:p w14:paraId="291C329F" w14:textId="77777777" w:rsidR="00992DDD" w:rsidRPr="00281771" w:rsidRDefault="00992DDD" w:rsidP="00992DDD">
            <w:pPr>
              <w:widowControl/>
              <w:jc w:val="center"/>
              <w:rPr>
                <w:rFonts w:ascii="Arial" w:hAnsi="Arial" w:cs="Arial"/>
                <w:color w:val="000000" w:themeColor="text1"/>
                <w:kern w:val="0"/>
                <w:sz w:val="22"/>
                <w:szCs w:val="22"/>
              </w:rPr>
            </w:pPr>
            <w:r w:rsidRPr="00281771">
              <w:rPr>
                <w:rFonts w:ascii="Arial" w:hAnsi="Arial" w:cs="Arial"/>
                <w:color w:val="000000" w:themeColor="text1"/>
                <w:kern w:val="0"/>
                <w:sz w:val="22"/>
                <w:szCs w:val="22"/>
              </w:rPr>
              <w:t>19</w:t>
            </w:r>
          </w:p>
        </w:tc>
        <w:tc>
          <w:tcPr>
            <w:tcW w:w="3394" w:type="dxa"/>
            <w:tcBorders>
              <w:top w:val="nil"/>
              <w:left w:val="nil"/>
              <w:bottom w:val="single" w:sz="4" w:space="0" w:color="auto"/>
              <w:right w:val="single" w:sz="4" w:space="0" w:color="auto"/>
            </w:tcBorders>
            <w:shd w:val="clear" w:color="auto" w:fill="auto"/>
            <w:noWrap/>
            <w:vAlign w:val="center"/>
            <w:hideMark/>
          </w:tcPr>
          <w:p w14:paraId="39CED91A" w14:textId="77777777" w:rsidR="00992DDD" w:rsidRPr="00281771" w:rsidRDefault="00992DDD" w:rsidP="00992DDD">
            <w:pPr>
              <w:widowControl/>
              <w:jc w:val="center"/>
              <w:rPr>
                <w:rFonts w:ascii="Arial" w:hAnsi="Arial" w:cs="Arial"/>
                <w:color w:val="000000" w:themeColor="text1"/>
                <w:kern w:val="0"/>
                <w:sz w:val="22"/>
                <w:szCs w:val="22"/>
              </w:rPr>
            </w:pPr>
            <w:proofErr w:type="gramStart"/>
            <w:r w:rsidRPr="00281771">
              <w:rPr>
                <w:rFonts w:ascii="Arial" w:hAnsi="Arial" w:cs="Arial"/>
                <w:color w:val="000000" w:themeColor="text1"/>
                <w:kern w:val="0"/>
                <w:sz w:val="22"/>
                <w:szCs w:val="22"/>
              </w:rPr>
              <w:t>等候椅四人</w:t>
            </w:r>
            <w:proofErr w:type="gramEnd"/>
          </w:p>
        </w:tc>
        <w:tc>
          <w:tcPr>
            <w:tcW w:w="1268" w:type="dxa"/>
            <w:tcBorders>
              <w:top w:val="nil"/>
              <w:left w:val="nil"/>
              <w:bottom w:val="single" w:sz="4" w:space="0" w:color="auto"/>
              <w:right w:val="single" w:sz="4" w:space="0" w:color="auto"/>
            </w:tcBorders>
            <w:shd w:val="clear" w:color="auto" w:fill="auto"/>
            <w:noWrap/>
            <w:vAlign w:val="center"/>
            <w:hideMark/>
          </w:tcPr>
          <w:p w14:paraId="4F6B7E08" w14:textId="77777777" w:rsidR="00992DDD" w:rsidRPr="00281771" w:rsidRDefault="00992DDD" w:rsidP="00992DDD">
            <w:pPr>
              <w:widowControl/>
              <w:jc w:val="center"/>
              <w:rPr>
                <w:rFonts w:ascii="Arial" w:hAnsi="Arial" w:cs="Arial"/>
                <w:color w:val="000000" w:themeColor="text1"/>
                <w:kern w:val="0"/>
                <w:sz w:val="22"/>
                <w:szCs w:val="22"/>
              </w:rPr>
            </w:pPr>
            <w:r w:rsidRPr="00281771">
              <w:rPr>
                <w:rFonts w:ascii="Arial" w:hAnsi="Arial" w:cs="Arial"/>
                <w:color w:val="000000" w:themeColor="text1"/>
                <w:kern w:val="0"/>
                <w:sz w:val="22"/>
                <w:szCs w:val="22"/>
              </w:rPr>
              <w:t>元</w:t>
            </w:r>
            <w:r w:rsidRPr="00281771">
              <w:rPr>
                <w:rFonts w:ascii="Arial" w:hAnsi="Arial" w:cs="Arial"/>
                <w:color w:val="000000" w:themeColor="text1"/>
                <w:kern w:val="0"/>
                <w:sz w:val="22"/>
                <w:szCs w:val="22"/>
              </w:rPr>
              <w:t>/</w:t>
            </w:r>
            <w:proofErr w:type="gramStart"/>
            <w:r w:rsidRPr="00281771">
              <w:rPr>
                <w:rFonts w:ascii="Arial" w:hAnsi="Arial" w:cs="Arial"/>
                <w:color w:val="000000" w:themeColor="text1"/>
                <w:kern w:val="0"/>
                <w:sz w:val="22"/>
                <w:szCs w:val="22"/>
              </w:rPr>
              <w:t>个</w:t>
            </w:r>
            <w:proofErr w:type="gramEnd"/>
          </w:p>
        </w:tc>
        <w:tc>
          <w:tcPr>
            <w:tcW w:w="720" w:type="dxa"/>
            <w:tcBorders>
              <w:top w:val="nil"/>
              <w:left w:val="nil"/>
              <w:bottom w:val="single" w:sz="4" w:space="0" w:color="auto"/>
              <w:right w:val="single" w:sz="4" w:space="0" w:color="auto"/>
            </w:tcBorders>
            <w:shd w:val="clear" w:color="auto" w:fill="auto"/>
            <w:vAlign w:val="center"/>
            <w:hideMark/>
          </w:tcPr>
          <w:p w14:paraId="69CECC99" w14:textId="3DD8DEC7" w:rsidR="00E848B0" w:rsidRPr="00281771" w:rsidRDefault="00E848B0" w:rsidP="007C182A">
            <w:pPr>
              <w:widowControl/>
              <w:jc w:val="center"/>
              <w:rPr>
                <w:rFonts w:ascii="Arial" w:hAnsi="Arial" w:cs="Arial"/>
                <w:color w:val="000000" w:themeColor="text1"/>
                <w:kern w:val="0"/>
                <w:sz w:val="22"/>
                <w:szCs w:val="22"/>
              </w:rPr>
            </w:pPr>
            <w:r w:rsidRPr="00281771">
              <w:rPr>
                <w:rFonts w:ascii="Arial" w:hAnsi="Arial" w:cs="Arial" w:hint="eastAsia"/>
                <w:color w:val="000000" w:themeColor="text1"/>
                <w:kern w:val="0"/>
                <w:sz w:val="22"/>
                <w:szCs w:val="22"/>
              </w:rPr>
              <w:t>12</w:t>
            </w:r>
          </w:p>
        </w:tc>
        <w:tc>
          <w:tcPr>
            <w:tcW w:w="1134" w:type="dxa"/>
            <w:tcBorders>
              <w:top w:val="nil"/>
              <w:left w:val="nil"/>
              <w:bottom w:val="single" w:sz="4" w:space="0" w:color="auto"/>
              <w:right w:val="single" w:sz="4" w:space="0" w:color="auto"/>
            </w:tcBorders>
            <w:shd w:val="clear" w:color="auto" w:fill="auto"/>
            <w:vAlign w:val="center"/>
            <w:hideMark/>
          </w:tcPr>
          <w:p w14:paraId="3D8C05AA" w14:textId="77777777" w:rsidR="00992DDD" w:rsidRPr="00281771" w:rsidRDefault="00992DDD" w:rsidP="00992DDD">
            <w:pPr>
              <w:widowControl/>
              <w:jc w:val="center"/>
              <w:rPr>
                <w:rFonts w:ascii="Arial" w:hAnsi="Arial" w:cs="Arial"/>
                <w:color w:val="000000" w:themeColor="text1"/>
                <w:kern w:val="0"/>
                <w:sz w:val="22"/>
                <w:szCs w:val="22"/>
              </w:rPr>
            </w:pPr>
            <w:r w:rsidRPr="00281771">
              <w:rPr>
                <w:rFonts w:ascii="Arial" w:hAnsi="Arial" w:cs="Arial"/>
                <w:color w:val="000000" w:themeColor="text1"/>
                <w:kern w:val="0"/>
                <w:sz w:val="22"/>
                <w:szCs w:val="22"/>
              </w:rPr>
              <w:t xml:space="preserve">　</w:t>
            </w:r>
          </w:p>
        </w:tc>
        <w:tc>
          <w:tcPr>
            <w:tcW w:w="1616" w:type="dxa"/>
            <w:tcBorders>
              <w:top w:val="nil"/>
              <w:left w:val="nil"/>
              <w:bottom w:val="single" w:sz="4" w:space="0" w:color="auto"/>
              <w:right w:val="single" w:sz="4" w:space="0" w:color="auto"/>
            </w:tcBorders>
            <w:shd w:val="clear" w:color="auto" w:fill="auto"/>
            <w:noWrap/>
            <w:vAlign w:val="center"/>
            <w:hideMark/>
          </w:tcPr>
          <w:p w14:paraId="3FC21CCE" w14:textId="77777777" w:rsidR="00992DDD" w:rsidRPr="00281771" w:rsidRDefault="00992DDD" w:rsidP="00992DDD">
            <w:pPr>
              <w:widowControl/>
              <w:jc w:val="center"/>
              <w:rPr>
                <w:rFonts w:ascii="宋体" w:hAnsi="宋体" w:cs="宋体"/>
                <w:color w:val="000000" w:themeColor="text1"/>
                <w:kern w:val="0"/>
                <w:sz w:val="22"/>
                <w:szCs w:val="22"/>
              </w:rPr>
            </w:pPr>
            <w:r w:rsidRPr="00281771">
              <w:rPr>
                <w:rFonts w:ascii="宋体" w:hAnsi="宋体" w:cs="宋体" w:hint="eastAsia"/>
                <w:color w:val="000000" w:themeColor="text1"/>
                <w:kern w:val="0"/>
                <w:sz w:val="22"/>
                <w:szCs w:val="22"/>
              </w:rPr>
              <w:t xml:space="preserve">　</w:t>
            </w:r>
          </w:p>
        </w:tc>
      </w:tr>
      <w:tr w:rsidR="00281771" w:rsidRPr="00281771" w14:paraId="307885AD" w14:textId="77777777" w:rsidTr="00F25D35">
        <w:trPr>
          <w:trHeight w:val="510"/>
          <w:jc w:val="center"/>
        </w:trPr>
        <w:tc>
          <w:tcPr>
            <w:tcW w:w="672" w:type="dxa"/>
            <w:tcBorders>
              <w:top w:val="nil"/>
              <w:left w:val="single" w:sz="4" w:space="0" w:color="auto"/>
              <w:bottom w:val="single" w:sz="4" w:space="0" w:color="auto"/>
              <w:right w:val="single" w:sz="4" w:space="0" w:color="auto"/>
            </w:tcBorders>
            <w:shd w:val="clear" w:color="auto" w:fill="auto"/>
            <w:noWrap/>
            <w:vAlign w:val="center"/>
            <w:hideMark/>
          </w:tcPr>
          <w:p w14:paraId="38D43960" w14:textId="77777777" w:rsidR="00992DDD" w:rsidRPr="00281771" w:rsidRDefault="00992DDD" w:rsidP="00992DDD">
            <w:pPr>
              <w:widowControl/>
              <w:jc w:val="center"/>
              <w:rPr>
                <w:rFonts w:ascii="Arial" w:hAnsi="Arial" w:cs="Arial"/>
                <w:color w:val="000000" w:themeColor="text1"/>
                <w:kern w:val="0"/>
                <w:sz w:val="22"/>
                <w:szCs w:val="22"/>
              </w:rPr>
            </w:pPr>
            <w:r w:rsidRPr="00281771">
              <w:rPr>
                <w:rFonts w:ascii="Arial" w:hAnsi="Arial" w:cs="Arial"/>
                <w:color w:val="000000" w:themeColor="text1"/>
                <w:kern w:val="0"/>
                <w:sz w:val="22"/>
                <w:szCs w:val="22"/>
              </w:rPr>
              <w:t>20</w:t>
            </w:r>
          </w:p>
        </w:tc>
        <w:tc>
          <w:tcPr>
            <w:tcW w:w="3394" w:type="dxa"/>
            <w:tcBorders>
              <w:top w:val="nil"/>
              <w:left w:val="nil"/>
              <w:bottom w:val="single" w:sz="4" w:space="0" w:color="auto"/>
              <w:right w:val="single" w:sz="4" w:space="0" w:color="auto"/>
            </w:tcBorders>
            <w:shd w:val="clear" w:color="auto" w:fill="auto"/>
            <w:noWrap/>
            <w:vAlign w:val="center"/>
            <w:hideMark/>
          </w:tcPr>
          <w:p w14:paraId="40A9E580" w14:textId="77777777" w:rsidR="00992DDD" w:rsidRPr="00281771" w:rsidRDefault="00992DDD" w:rsidP="00992DDD">
            <w:pPr>
              <w:widowControl/>
              <w:jc w:val="center"/>
              <w:rPr>
                <w:rFonts w:ascii="Arial" w:hAnsi="Arial" w:cs="Arial"/>
                <w:color w:val="000000" w:themeColor="text1"/>
                <w:kern w:val="0"/>
                <w:sz w:val="22"/>
                <w:szCs w:val="22"/>
              </w:rPr>
            </w:pPr>
            <w:r w:rsidRPr="00281771">
              <w:rPr>
                <w:rFonts w:ascii="Arial" w:hAnsi="Arial" w:cs="Arial"/>
                <w:color w:val="000000" w:themeColor="text1"/>
                <w:kern w:val="0"/>
                <w:sz w:val="22"/>
                <w:szCs w:val="22"/>
              </w:rPr>
              <w:t>礼品架</w:t>
            </w:r>
          </w:p>
        </w:tc>
        <w:tc>
          <w:tcPr>
            <w:tcW w:w="1268" w:type="dxa"/>
            <w:tcBorders>
              <w:top w:val="nil"/>
              <w:left w:val="nil"/>
              <w:bottom w:val="single" w:sz="4" w:space="0" w:color="auto"/>
              <w:right w:val="single" w:sz="4" w:space="0" w:color="auto"/>
            </w:tcBorders>
            <w:shd w:val="clear" w:color="auto" w:fill="auto"/>
            <w:noWrap/>
            <w:vAlign w:val="center"/>
            <w:hideMark/>
          </w:tcPr>
          <w:p w14:paraId="50D6403B" w14:textId="77777777" w:rsidR="00992DDD" w:rsidRPr="00281771" w:rsidRDefault="00992DDD" w:rsidP="00992DDD">
            <w:pPr>
              <w:widowControl/>
              <w:jc w:val="center"/>
              <w:rPr>
                <w:rFonts w:ascii="Arial" w:hAnsi="Arial" w:cs="Arial"/>
                <w:color w:val="000000" w:themeColor="text1"/>
                <w:kern w:val="0"/>
                <w:sz w:val="22"/>
                <w:szCs w:val="22"/>
              </w:rPr>
            </w:pPr>
            <w:r w:rsidRPr="00281771">
              <w:rPr>
                <w:rFonts w:ascii="Arial" w:hAnsi="Arial" w:cs="Arial"/>
                <w:color w:val="000000" w:themeColor="text1"/>
                <w:kern w:val="0"/>
                <w:sz w:val="22"/>
                <w:szCs w:val="22"/>
              </w:rPr>
              <w:t>元</w:t>
            </w:r>
            <w:r w:rsidRPr="00281771">
              <w:rPr>
                <w:rFonts w:ascii="Arial" w:hAnsi="Arial" w:cs="Arial"/>
                <w:color w:val="000000" w:themeColor="text1"/>
                <w:kern w:val="0"/>
                <w:sz w:val="22"/>
                <w:szCs w:val="22"/>
              </w:rPr>
              <w:t>/</w:t>
            </w:r>
            <w:proofErr w:type="gramStart"/>
            <w:r w:rsidRPr="00281771">
              <w:rPr>
                <w:rFonts w:ascii="Arial" w:hAnsi="Arial" w:cs="Arial"/>
                <w:color w:val="000000" w:themeColor="text1"/>
                <w:kern w:val="0"/>
                <w:sz w:val="22"/>
                <w:szCs w:val="22"/>
              </w:rPr>
              <w:t>个</w:t>
            </w:r>
            <w:proofErr w:type="gramEnd"/>
          </w:p>
        </w:tc>
        <w:tc>
          <w:tcPr>
            <w:tcW w:w="720" w:type="dxa"/>
            <w:tcBorders>
              <w:top w:val="nil"/>
              <w:left w:val="nil"/>
              <w:bottom w:val="single" w:sz="4" w:space="0" w:color="auto"/>
              <w:right w:val="single" w:sz="4" w:space="0" w:color="auto"/>
            </w:tcBorders>
            <w:shd w:val="clear" w:color="auto" w:fill="auto"/>
            <w:vAlign w:val="center"/>
            <w:hideMark/>
          </w:tcPr>
          <w:p w14:paraId="466B0461" w14:textId="43E75880" w:rsidR="00992DDD" w:rsidRPr="00281771" w:rsidRDefault="00E848B0" w:rsidP="007C182A">
            <w:pPr>
              <w:widowControl/>
              <w:jc w:val="center"/>
              <w:rPr>
                <w:rFonts w:ascii="Arial" w:hAnsi="Arial" w:cs="Arial"/>
                <w:color w:val="000000" w:themeColor="text1"/>
                <w:kern w:val="0"/>
                <w:sz w:val="22"/>
                <w:szCs w:val="22"/>
              </w:rPr>
            </w:pPr>
            <w:r w:rsidRPr="00281771">
              <w:rPr>
                <w:rFonts w:ascii="Arial" w:hAnsi="Arial" w:cs="Arial" w:hint="eastAsia"/>
                <w:color w:val="000000" w:themeColor="text1"/>
                <w:kern w:val="0"/>
                <w:sz w:val="22"/>
                <w:szCs w:val="22"/>
              </w:rPr>
              <w:t>19</w:t>
            </w:r>
          </w:p>
        </w:tc>
        <w:tc>
          <w:tcPr>
            <w:tcW w:w="1134" w:type="dxa"/>
            <w:tcBorders>
              <w:top w:val="nil"/>
              <w:left w:val="nil"/>
              <w:bottom w:val="single" w:sz="4" w:space="0" w:color="auto"/>
              <w:right w:val="single" w:sz="4" w:space="0" w:color="auto"/>
            </w:tcBorders>
            <w:shd w:val="clear" w:color="auto" w:fill="auto"/>
            <w:vAlign w:val="center"/>
            <w:hideMark/>
          </w:tcPr>
          <w:p w14:paraId="1293DB20" w14:textId="77777777" w:rsidR="00992DDD" w:rsidRPr="00281771" w:rsidRDefault="00992DDD" w:rsidP="00992DDD">
            <w:pPr>
              <w:widowControl/>
              <w:jc w:val="center"/>
              <w:rPr>
                <w:rFonts w:ascii="Arial" w:hAnsi="Arial" w:cs="Arial"/>
                <w:color w:val="000000" w:themeColor="text1"/>
                <w:kern w:val="0"/>
                <w:sz w:val="22"/>
                <w:szCs w:val="22"/>
              </w:rPr>
            </w:pPr>
            <w:r w:rsidRPr="00281771">
              <w:rPr>
                <w:rFonts w:ascii="Arial" w:hAnsi="Arial" w:cs="Arial"/>
                <w:color w:val="000000" w:themeColor="text1"/>
                <w:kern w:val="0"/>
                <w:sz w:val="22"/>
                <w:szCs w:val="22"/>
              </w:rPr>
              <w:t xml:space="preserve">　</w:t>
            </w:r>
          </w:p>
        </w:tc>
        <w:tc>
          <w:tcPr>
            <w:tcW w:w="1616" w:type="dxa"/>
            <w:tcBorders>
              <w:top w:val="nil"/>
              <w:left w:val="nil"/>
              <w:bottom w:val="single" w:sz="4" w:space="0" w:color="auto"/>
              <w:right w:val="single" w:sz="4" w:space="0" w:color="auto"/>
            </w:tcBorders>
            <w:shd w:val="clear" w:color="auto" w:fill="auto"/>
            <w:noWrap/>
            <w:vAlign w:val="center"/>
            <w:hideMark/>
          </w:tcPr>
          <w:p w14:paraId="4D4A24F4" w14:textId="77777777" w:rsidR="00992DDD" w:rsidRPr="00281771" w:rsidRDefault="00992DDD" w:rsidP="00992DDD">
            <w:pPr>
              <w:widowControl/>
              <w:jc w:val="center"/>
              <w:rPr>
                <w:rFonts w:ascii="宋体" w:hAnsi="宋体" w:cs="宋体"/>
                <w:color w:val="000000" w:themeColor="text1"/>
                <w:kern w:val="0"/>
                <w:sz w:val="22"/>
                <w:szCs w:val="22"/>
              </w:rPr>
            </w:pPr>
            <w:r w:rsidRPr="00281771">
              <w:rPr>
                <w:rFonts w:ascii="宋体" w:hAnsi="宋体" w:cs="宋体" w:hint="eastAsia"/>
                <w:color w:val="000000" w:themeColor="text1"/>
                <w:kern w:val="0"/>
                <w:sz w:val="22"/>
                <w:szCs w:val="22"/>
              </w:rPr>
              <w:t xml:space="preserve">　</w:t>
            </w:r>
          </w:p>
        </w:tc>
      </w:tr>
      <w:tr w:rsidR="00281771" w:rsidRPr="00281771" w14:paraId="193B5B1E" w14:textId="77777777" w:rsidTr="00F25D35">
        <w:trPr>
          <w:trHeight w:val="510"/>
          <w:jc w:val="center"/>
        </w:trPr>
        <w:tc>
          <w:tcPr>
            <w:tcW w:w="672" w:type="dxa"/>
            <w:tcBorders>
              <w:top w:val="nil"/>
              <w:left w:val="single" w:sz="4" w:space="0" w:color="auto"/>
              <w:bottom w:val="single" w:sz="4" w:space="0" w:color="auto"/>
              <w:right w:val="single" w:sz="4" w:space="0" w:color="auto"/>
            </w:tcBorders>
            <w:shd w:val="clear" w:color="auto" w:fill="auto"/>
            <w:noWrap/>
            <w:vAlign w:val="center"/>
            <w:hideMark/>
          </w:tcPr>
          <w:p w14:paraId="1AACF9F1" w14:textId="77777777" w:rsidR="00992DDD" w:rsidRPr="00281771" w:rsidRDefault="00992DDD" w:rsidP="00992DDD">
            <w:pPr>
              <w:widowControl/>
              <w:jc w:val="center"/>
              <w:rPr>
                <w:rFonts w:ascii="Arial" w:hAnsi="Arial" w:cs="Arial"/>
                <w:color w:val="000000" w:themeColor="text1"/>
                <w:kern w:val="0"/>
                <w:sz w:val="22"/>
                <w:szCs w:val="22"/>
              </w:rPr>
            </w:pPr>
            <w:r w:rsidRPr="00281771">
              <w:rPr>
                <w:rFonts w:ascii="Arial" w:hAnsi="Arial" w:cs="Arial"/>
                <w:color w:val="000000" w:themeColor="text1"/>
                <w:kern w:val="0"/>
                <w:sz w:val="22"/>
                <w:szCs w:val="22"/>
              </w:rPr>
              <w:lastRenderedPageBreak/>
              <w:t>21</w:t>
            </w:r>
          </w:p>
        </w:tc>
        <w:tc>
          <w:tcPr>
            <w:tcW w:w="3394" w:type="dxa"/>
            <w:tcBorders>
              <w:top w:val="nil"/>
              <w:left w:val="nil"/>
              <w:bottom w:val="single" w:sz="4" w:space="0" w:color="auto"/>
              <w:right w:val="single" w:sz="4" w:space="0" w:color="auto"/>
            </w:tcBorders>
            <w:shd w:val="clear" w:color="auto" w:fill="auto"/>
            <w:noWrap/>
            <w:vAlign w:val="center"/>
            <w:hideMark/>
          </w:tcPr>
          <w:p w14:paraId="78FD5FF3" w14:textId="77777777" w:rsidR="00992DDD" w:rsidRPr="00281771" w:rsidRDefault="00992DDD" w:rsidP="00992DDD">
            <w:pPr>
              <w:widowControl/>
              <w:jc w:val="center"/>
              <w:rPr>
                <w:rFonts w:ascii="Arial" w:hAnsi="Arial" w:cs="Arial"/>
                <w:color w:val="000000" w:themeColor="text1"/>
                <w:kern w:val="0"/>
                <w:sz w:val="22"/>
                <w:szCs w:val="22"/>
              </w:rPr>
            </w:pPr>
            <w:r w:rsidRPr="00281771">
              <w:rPr>
                <w:rFonts w:ascii="Arial" w:hAnsi="Arial" w:cs="Arial"/>
                <w:color w:val="000000" w:themeColor="text1"/>
                <w:kern w:val="0"/>
                <w:sz w:val="22"/>
                <w:szCs w:val="22"/>
              </w:rPr>
              <w:t>屏风隔断常规款</w:t>
            </w:r>
          </w:p>
        </w:tc>
        <w:tc>
          <w:tcPr>
            <w:tcW w:w="1268" w:type="dxa"/>
            <w:tcBorders>
              <w:top w:val="nil"/>
              <w:left w:val="nil"/>
              <w:bottom w:val="single" w:sz="4" w:space="0" w:color="auto"/>
              <w:right w:val="single" w:sz="4" w:space="0" w:color="auto"/>
            </w:tcBorders>
            <w:shd w:val="clear" w:color="auto" w:fill="auto"/>
            <w:noWrap/>
            <w:vAlign w:val="center"/>
            <w:hideMark/>
          </w:tcPr>
          <w:p w14:paraId="2B56DF78" w14:textId="77777777" w:rsidR="00992DDD" w:rsidRPr="00281771" w:rsidRDefault="00992DDD" w:rsidP="00992DDD">
            <w:pPr>
              <w:widowControl/>
              <w:jc w:val="center"/>
              <w:rPr>
                <w:rFonts w:ascii="Arial" w:hAnsi="Arial" w:cs="Arial"/>
                <w:color w:val="000000" w:themeColor="text1"/>
                <w:kern w:val="0"/>
                <w:sz w:val="22"/>
                <w:szCs w:val="22"/>
              </w:rPr>
            </w:pPr>
            <w:r w:rsidRPr="00281771">
              <w:rPr>
                <w:rFonts w:ascii="Arial" w:hAnsi="Arial" w:cs="Arial"/>
                <w:color w:val="000000" w:themeColor="text1"/>
                <w:kern w:val="0"/>
                <w:sz w:val="22"/>
                <w:szCs w:val="22"/>
              </w:rPr>
              <w:t>元</w:t>
            </w:r>
            <w:r w:rsidRPr="00281771">
              <w:rPr>
                <w:rFonts w:ascii="Arial" w:hAnsi="Arial" w:cs="Arial"/>
                <w:color w:val="000000" w:themeColor="text1"/>
                <w:kern w:val="0"/>
                <w:sz w:val="22"/>
                <w:szCs w:val="22"/>
              </w:rPr>
              <w:t>/</w:t>
            </w:r>
            <w:proofErr w:type="gramStart"/>
            <w:r w:rsidRPr="00281771">
              <w:rPr>
                <w:rFonts w:ascii="Arial" w:hAnsi="Arial" w:cs="Arial"/>
                <w:color w:val="000000" w:themeColor="text1"/>
                <w:kern w:val="0"/>
                <w:sz w:val="22"/>
                <w:szCs w:val="22"/>
              </w:rPr>
              <w:t>个</w:t>
            </w:r>
            <w:proofErr w:type="gramEnd"/>
          </w:p>
        </w:tc>
        <w:tc>
          <w:tcPr>
            <w:tcW w:w="720" w:type="dxa"/>
            <w:tcBorders>
              <w:top w:val="nil"/>
              <w:left w:val="nil"/>
              <w:bottom w:val="single" w:sz="4" w:space="0" w:color="auto"/>
              <w:right w:val="single" w:sz="4" w:space="0" w:color="auto"/>
            </w:tcBorders>
            <w:shd w:val="clear" w:color="auto" w:fill="auto"/>
            <w:vAlign w:val="center"/>
            <w:hideMark/>
          </w:tcPr>
          <w:p w14:paraId="3EC7D18A" w14:textId="1D3B0908" w:rsidR="00992DDD" w:rsidRPr="00281771" w:rsidRDefault="00E848B0" w:rsidP="007C182A">
            <w:pPr>
              <w:widowControl/>
              <w:jc w:val="center"/>
              <w:rPr>
                <w:rFonts w:ascii="Arial" w:hAnsi="Arial" w:cs="Arial"/>
                <w:color w:val="000000" w:themeColor="text1"/>
                <w:kern w:val="0"/>
                <w:sz w:val="22"/>
                <w:szCs w:val="22"/>
              </w:rPr>
            </w:pPr>
            <w:r w:rsidRPr="00281771">
              <w:rPr>
                <w:rFonts w:ascii="Arial" w:hAnsi="Arial" w:cs="Arial" w:hint="eastAsia"/>
                <w:color w:val="000000" w:themeColor="text1"/>
                <w:kern w:val="0"/>
                <w:sz w:val="22"/>
                <w:szCs w:val="22"/>
              </w:rPr>
              <w:t>3</w:t>
            </w:r>
          </w:p>
        </w:tc>
        <w:tc>
          <w:tcPr>
            <w:tcW w:w="1134" w:type="dxa"/>
            <w:tcBorders>
              <w:top w:val="nil"/>
              <w:left w:val="nil"/>
              <w:bottom w:val="single" w:sz="4" w:space="0" w:color="auto"/>
              <w:right w:val="single" w:sz="4" w:space="0" w:color="auto"/>
            </w:tcBorders>
            <w:shd w:val="clear" w:color="auto" w:fill="auto"/>
            <w:vAlign w:val="center"/>
            <w:hideMark/>
          </w:tcPr>
          <w:p w14:paraId="12BE77E6" w14:textId="77777777" w:rsidR="00992DDD" w:rsidRPr="00281771" w:rsidRDefault="00992DDD" w:rsidP="00992DDD">
            <w:pPr>
              <w:widowControl/>
              <w:jc w:val="center"/>
              <w:rPr>
                <w:rFonts w:ascii="Arial" w:hAnsi="Arial" w:cs="Arial"/>
                <w:color w:val="000000" w:themeColor="text1"/>
                <w:kern w:val="0"/>
                <w:sz w:val="22"/>
                <w:szCs w:val="22"/>
              </w:rPr>
            </w:pPr>
            <w:r w:rsidRPr="00281771">
              <w:rPr>
                <w:rFonts w:ascii="Arial" w:hAnsi="Arial" w:cs="Arial"/>
                <w:color w:val="000000" w:themeColor="text1"/>
                <w:kern w:val="0"/>
                <w:sz w:val="22"/>
                <w:szCs w:val="22"/>
              </w:rPr>
              <w:t xml:space="preserve">　</w:t>
            </w:r>
          </w:p>
        </w:tc>
        <w:tc>
          <w:tcPr>
            <w:tcW w:w="1616" w:type="dxa"/>
            <w:tcBorders>
              <w:top w:val="nil"/>
              <w:left w:val="nil"/>
              <w:bottom w:val="single" w:sz="4" w:space="0" w:color="auto"/>
              <w:right w:val="single" w:sz="4" w:space="0" w:color="auto"/>
            </w:tcBorders>
            <w:shd w:val="clear" w:color="auto" w:fill="auto"/>
            <w:noWrap/>
            <w:vAlign w:val="center"/>
            <w:hideMark/>
          </w:tcPr>
          <w:p w14:paraId="300A6116" w14:textId="77777777" w:rsidR="00992DDD" w:rsidRPr="00281771" w:rsidRDefault="00992DDD" w:rsidP="00992DDD">
            <w:pPr>
              <w:widowControl/>
              <w:jc w:val="center"/>
              <w:rPr>
                <w:rFonts w:ascii="宋体" w:hAnsi="宋体" w:cs="宋体"/>
                <w:color w:val="000000" w:themeColor="text1"/>
                <w:kern w:val="0"/>
                <w:sz w:val="22"/>
                <w:szCs w:val="22"/>
              </w:rPr>
            </w:pPr>
            <w:r w:rsidRPr="00281771">
              <w:rPr>
                <w:rFonts w:ascii="宋体" w:hAnsi="宋体" w:cs="宋体" w:hint="eastAsia"/>
                <w:color w:val="000000" w:themeColor="text1"/>
                <w:kern w:val="0"/>
                <w:sz w:val="22"/>
                <w:szCs w:val="22"/>
              </w:rPr>
              <w:t xml:space="preserve">　</w:t>
            </w:r>
          </w:p>
        </w:tc>
      </w:tr>
      <w:tr w:rsidR="00281771" w:rsidRPr="00281771" w14:paraId="138070F4" w14:textId="77777777" w:rsidTr="00F25D35">
        <w:trPr>
          <w:trHeight w:val="510"/>
          <w:jc w:val="center"/>
        </w:trPr>
        <w:tc>
          <w:tcPr>
            <w:tcW w:w="672" w:type="dxa"/>
            <w:tcBorders>
              <w:top w:val="nil"/>
              <w:left w:val="single" w:sz="4" w:space="0" w:color="auto"/>
              <w:bottom w:val="single" w:sz="4" w:space="0" w:color="auto"/>
              <w:right w:val="single" w:sz="4" w:space="0" w:color="auto"/>
            </w:tcBorders>
            <w:shd w:val="clear" w:color="auto" w:fill="auto"/>
            <w:noWrap/>
            <w:vAlign w:val="center"/>
            <w:hideMark/>
          </w:tcPr>
          <w:p w14:paraId="15234460" w14:textId="77777777" w:rsidR="00992DDD" w:rsidRPr="00281771" w:rsidRDefault="00992DDD" w:rsidP="00992DDD">
            <w:pPr>
              <w:widowControl/>
              <w:jc w:val="center"/>
              <w:rPr>
                <w:rFonts w:ascii="Arial" w:hAnsi="Arial" w:cs="Arial"/>
                <w:color w:val="000000" w:themeColor="text1"/>
                <w:kern w:val="0"/>
                <w:sz w:val="22"/>
                <w:szCs w:val="22"/>
              </w:rPr>
            </w:pPr>
            <w:r w:rsidRPr="00281771">
              <w:rPr>
                <w:rFonts w:ascii="Arial" w:hAnsi="Arial" w:cs="Arial"/>
                <w:color w:val="000000" w:themeColor="text1"/>
                <w:kern w:val="0"/>
                <w:sz w:val="22"/>
                <w:szCs w:val="22"/>
              </w:rPr>
              <w:t>22</w:t>
            </w:r>
          </w:p>
        </w:tc>
        <w:tc>
          <w:tcPr>
            <w:tcW w:w="3394" w:type="dxa"/>
            <w:tcBorders>
              <w:top w:val="nil"/>
              <w:left w:val="nil"/>
              <w:bottom w:val="single" w:sz="4" w:space="0" w:color="auto"/>
              <w:right w:val="single" w:sz="4" w:space="0" w:color="auto"/>
            </w:tcBorders>
            <w:shd w:val="clear" w:color="auto" w:fill="auto"/>
            <w:noWrap/>
            <w:vAlign w:val="center"/>
            <w:hideMark/>
          </w:tcPr>
          <w:p w14:paraId="0502CC61" w14:textId="77777777" w:rsidR="00992DDD" w:rsidRPr="00281771" w:rsidRDefault="00992DDD" w:rsidP="00992DDD">
            <w:pPr>
              <w:widowControl/>
              <w:jc w:val="center"/>
              <w:rPr>
                <w:rFonts w:ascii="Arial" w:hAnsi="Arial" w:cs="Arial"/>
                <w:color w:val="000000" w:themeColor="text1"/>
                <w:kern w:val="0"/>
                <w:sz w:val="22"/>
                <w:szCs w:val="22"/>
              </w:rPr>
            </w:pPr>
            <w:r w:rsidRPr="00281771">
              <w:rPr>
                <w:rFonts w:ascii="Arial" w:hAnsi="Arial" w:cs="Arial"/>
                <w:color w:val="000000" w:themeColor="text1"/>
                <w:kern w:val="0"/>
                <w:sz w:val="22"/>
                <w:szCs w:val="22"/>
              </w:rPr>
              <w:t>屏风隔断加长款</w:t>
            </w:r>
          </w:p>
        </w:tc>
        <w:tc>
          <w:tcPr>
            <w:tcW w:w="1268" w:type="dxa"/>
            <w:tcBorders>
              <w:top w:val="nil"/>
              <w:left w:val="nil"/>
              <w:bottom w:val="single" w:sz="4" w:space="0" w:color="auto"/>
              <w:right w:val="single" w:sz="4" w:space="0" w:color="auto"/>
            </w:tcBorders>
            <w:shd w:val="clear" w:color="auto" w:fill="auto"/>
            <w:noWrap/>
            <w:vAlign w:val="center"/>
            <w:hideMark/>
          </w:tcPr>
          <w:p w14:paraId="57674CE0" w14:textId="77777777" w:rsidR="00992DDD" w:rsidRPr="00281771" w:rsidRDefault="00992DDD" w:rsidP="00992DDD">
            <w:pPr>
              <w:widowControl/>
              <w:jc w:val="center"/>
              <w:rPr>
                <w:rFonts w:ascii="Arial" w:hAnsi="Arial" w:cs="Arial"/>
                <w:color w:val="000000" w:themeColor="text1"/>
                <w:kern w:val="0"/>
                <w:sz w:val="22"/>
                <w:szCs w:val="22"/>
              </w:rPr>
            </w:pPr>
            <w:r w:rsidRPr="00281771">
              <w:rPr>
                <w:rFonts w:ascii="Arial" w:hAnsi="Arial" w:cs="Arial"/>
                <w:color w:val="000000" w:themeColor="text1"/>
                <w:kern w:val="0"/>
                <w:sz w:val="22"/>
                <w:szCs w:val="22"/>
              </w:rPr>
              <w:t>元</w:t>
            </w:r>
            <w:r w:rsidRPr="00281771">
              <w:rPr>
                <w:rFonts w:ascii="Arial" w:hAnsi="Arial" w:cs="Arial"/>
                <w:color w:val="000000" w:themeColor="text1"/>
                <w:kern w:val="0"/>
                <w:sz w:val="22"/>
                <w:szCs w:val="22"/>
              </w:rPr>
              <w:t>/</w:t>
            </w:r>
            <w:proofErr w:type="gramStart"/>
            <w:r w:rsidRPr="00281771">
              <w:rPr>
                <w:rFonts w:ascii="Arial" w:hAnsi="Arial" w:cs="Arial"/>
                <w:color w:val="000000" w:themeColor="text1"/>
                <w:kern w:val="0"/>
                <w:sz w:val="22"/>
                <w:szCs w:val="22"/>
              </w:rPr>
              <w:t>个</w:t>
            </w:r>
            <w:proofErr w:type="gramEnd"/>
          </w:p>
        </w:tc>
        <w:tc>
          <w:tcPr>
            <w:tcW w:w="720" w:type="dxa"/>
            <w:tcBorders>
              <w:top w:val="nil"/>
              <w:left w:val="nil"/>
              <w:bottom w:val="single" w:sz="4" w:space="0" w:color="auto"/>
              <w:right w:val="single" w:sz="4" w:space="0" w:color="auto"/>
            </w:tcBorders>
            <w:shd w:val="clear" w:color="auto" w:fill="auto"/>
            <w:vAlign w:val="center"/>
            <w:hideMark/>
          </w:tcPr>
          <w:p w14:paraId="30FD0A96" w14:textId="7CD64C46" w:rsidR="00992DDD" w:rsidRPr="00281771" w:rsidRDefault="00E848B0" w:rsidP="007C182A">
            <w:pPr>
              <w:widowControl/>
              <w:jc w:val="center"/>
              <w:rPr>
                <w:rFonts w:ascii="Arial" w:hAnsi="Arial" w:cs="Arial"/>
                <w:color w:val="000000" w:themeColor="text1"/>
                <w:kern w:val="0"/>
                <w:sz w:val="22"/>
                <w:szCs w:val="22"/>
              </w:rPr>
            </w:pPr>
            <w:r w:rsidRPr="00281771">
              <w:rPr>
                <w:rFonts w:ascii="Arial" w:hAnsi="Arial" w:cs="Arial" w:hint="eastAsia"/>
                <w:color w:val="000000" w:themeColor="text1"/>
                <w:kern w:val="0"/>
                <w:sz w:val="22"/>
                <w:szCs w:val="22"/>
              </w:rPr>
              <w:t>22</w:t>
            </w:r>
          </w:p>
        </w:tc>
        <w:tc>
          <w:tcPr>
            <w:tcW w:w="1134" w:type="dxa"/>
            <w:tcBorders>
              <w:top w:val="nil"/>
              <w:left w:val="nil"/>
              <w:bottom w:val="single" w:sz="4" w:space="0" w:color="auto"/>
              <w:right w:val="single" w:sz="4" w:space="0" w:color="auto"/>
            </w:tcBorders>
            <w:shd w:val="clear" w:color="auto" w:fill="auto"/>
            <w:vAlign w:val="center"/>
            <w:hideMark/>
          </w:tcPr>
          <w:p w14:paraId="768BF4D4" w14:textId="77777777" w:rsidR="00992DDD" w:rsidRPr="00281771" w:rsidRDefault="00992DDD" w:rsidP="00992DDD">
            <w:pPr>
              <w:widowControl/>
              <w:jc w:val="center"/>
              <w:rPr>
                <w:rFonts w:ascii="Arial" w:hAnsi="Arial" w:cs="Arial"/>
                <w:color w:val="000000" w:themeColor="text1"/>
                <w:kern w:val="0"/>
                <w:sz w:val="22"/>
                <w:szCs w:val="22"/>
              </w:rPr>
            </w:pPr>
            <w:r w:rsidRPr="00281771">
              <w:rPr>
                <w:rFonts w:ascii="Arial" w:hAnsi="Arial" w:cs="Arial"/>
                <w:color w:val="000000" w:themeColor="text1"/>
                <w:kern w:val="0"/>
                <w:sz w:val="22"/>
                <w:szCs w:val="22"/>
              </w:rPr>
              <w:t xml:space="preserve">　</w:t>
            </w:r>
          </w:p>
        </w:tc>
        <w:tc>
          <w:tcPr>
            <w:tcW w:w="1616" w:type="dxa"/>
            <w:tcBorders>
              <w:top w:val="nil"/>
              <w:left w:val="nil"/>
              <w:bottom w:val="single" w:sz="4" w:space="0" w:color="auto"/>
              <w:right w:val="single" w:sz="4" w:space="0" w:color="auto"/>
            </w:tcBorders>
            <w:shd w:val="clear" w:color="auto" w:fill="auto"/>
            <w:noWrap/>
            <w:vAlign w:val="center"/>
            <w:hideMark/>
          </w:tcPr>
          <w:p w14:paraId="723C6F22" w14:textId="77777777" w:rsidR="00992DDD" w:rsidRPr="00281771" w:rsidRDefault="00992DDD" w:rsidP="00992DDD">
            <w:pPr>
              <w:widowControl/>
              <w:jc w:val="center"/>
              <w:rPr>
                <w:rFonts w:ascii="宋体" w:hAnsi="宋体" w:cs="宋体"/>
                <w:color w:val="000000" w:themeColor="text1"/>
                <w:kern w:val="0"/>
                <w:sz w:val="22"/>
                <w:szCs w:val="22"/>
              </w:rPr>
            </w:pPr>
            <w:r w:rsidRPr="00281771">
              <w:rPr>
                <w:rFonts w:ascii="宋体" w:hAnsi="宋体" w:cs="宋体" w:hint="eastAsia"/>
                <w:color w:val="000000" w:themeColor="text1"/>
                <w:kern w:val="0"/>
                <w:sz w:val="22"/>
                <w:szCs w:val="22"/>
              </w:rPr>
              <w:t xml:space="preserve">　</w:t>
            </w:r>
          </w:p>
        </w:tc>
      </w:tr>
      <w:tr w:rsidR="00281771" w:rsidRPr="00281771" w14:paraId="347384E0" w14:textId="77777777" w:rsidTr="00F25D35">
        <w:trPr>
          <w:trHeight w:val="510"/>
          <w:jc w:val="center"/>
        </w:trPr>
        <w:tc>
          <w:tcPr>
            <w:tcW w:w="672" w:type="dxa"/>
            <w:tcBorders>
              <w:top w:val="nil"/>
              <w:left w:val="single" w:sz="4" w:space="0" w:color="auto"/>
              <w:bottom w:val="single" w:sz="4" w:space="0" w:color="auto"/>
              <w:right w:val="single" w:sz="4" w:space="0" w:color="auto"/>
            </w:tcBorders>
            <w:shd w:val="clear" w:color="auto" w:fill="auto"/>
            <w:noWrap/>
            <w:vAlign w:val="center"/>
            <w:hideMark/>
          </w:tcPr>
          <w:p w14:paraId="4179EF05" w14:textId="77777777" w:rsidR="00992DDD" w:rsidRPr="00281771" w:rsidRDefault="00992DDD" w:rsidP="00992DDD">
            <w:pPr>
              <w:widowControl/>
              <w:jc w:val="center"/>
              <w:rPr>
                <w:rFonts w:ascii="Arial" w:hAnsi="Arial" w:cs="Arial"/>
                <w:color w:val="000000" w:themeColor="text1"/>
                <w:kern w:val="0"/>
                <w:sz w:val="22"/>
                <w:szCs w:val="22"/>
              </w:rPr>
            </w:pPr>
            <w:r w:rsidRPr="00281771">
              <w:rPr>
                <w:rFonts w:ascii="Arial" w:hAnsi="Arial" w:cs="Arial"/>
                <w:color w:val="000000" w:themeColor="text1"/>
                <w:kern w:val="0"/>
                <w:sz w:val="22"/>
                <w:szCs w:val="22"/>
              </w:rPr>
              <w:t>23</w:t>
            </w:r>
          </w:p>
        </w:tc>
        <w:tc>
          <w:tcPr>
            <w:tcW w:w="3394" w:type="dxa"/>
            <w:tcBorders>
              <w:top w:val="nil"/>
              <w:left w:val="nil"/>
              <w:bottom w:val="single" w:sz="4" w:space="0" w:color="auto"/>
              <w:right w:val="single" w:sz="4" w:space="0" w:color="auto"/>
            </w:tcBorders>
            <w:shd w:val="clear" w:color="auto" w:fill="auto"/>
            <w:noWrap/>
            <w:vAlign w:val="center"/>
            <w:hideMark/>
          </w:tcPr>
          <w:p w14:paraId="7DD37D5C" w14:textId="77777777" w:rsidR="00992DDD" w:rsidRPr="00281771" w:rsidRDefault="00992DDD" w:rsidP="00992DDD">
            <w:pPr>
              <w:widowControl/>
              <w:jc w:val="center"/>
              <w:rPr>
                <w:rFonts w:ascii="Arial" w:hAnsi="Arial" w:cs="Arial"/>
                <w:color w:val="000000" w:themeColor="text1"/>
                <w:kern w:val="0"/>
                <w:sz w:val="22"/>
                <w:szCs w:val="22"/>
              </w:rPr>
            </w:pPr>
            <w:r w:rsidRPr="00281771">
              <w:rPr>
                <w:rFonts w:ascii="Arial" w:hAnsi="Arial" w:cs="Arial"/>
                <w:color w:val="000000" w:themeColor="text1"/>
                <w:kern w:val="0"/>
                <w:sz w:val="22"/>
                <w:szCs w:val="22"/>
              </w:rPr>
              <w:t>屏风隔断通用屏风</w:t>
            </w:r>
          </w:p>
        </w:tc>
        <w:tc>
          <w:tcPr>
            <w:tcW w:w="1268" w:type="dxa"/>
            <w:tcBorders>
              <w:top w:val="nil"/>
              <w:left w:val="nil"/>
              <w:bottom w:val="single" w:sz="4" w:space="0" w:color="auto"/>
              <w:right w:val="single" w:sz="4" w:space="0" w:color="auto"/>
            </w:tcBorders>
            <w:shd w:val="clear" w:color="auto" w:fill="auto"/>
            <w:noWrap/>
            <w:vAlign w:val="center"/>
            <w:hideMark/>
          </w:tcPr>
          <w:p w14:paraId="357D3DDD" w14:textId="77777777" w:rsidR="00992DDD" w:rsidRPr="00281771" w:rsidRDefault="00992DDD" w:rsidP="00992DDD">
            <w:pPr>
              <w:widowControl/>
              <w:jc w:val="center"/>
              <w:rPr>
                <w:rFonts w:ascii="Arial" w:hAnsi="Arial" w:cs="Arial"/>
                <w:color w:val="000000" w:themeColor="text1"/>
                <w:kern w:val="0"/>
                <w:sz w:val="22"/>
                <w:szCs w:val="22"/>
              </w:rPr>
            </w:pPr>
            <w:r w:rsidRPr="00281771">
              <w:rPr>
                <w:rFonts w:ascii="Arial" w:hAnsi="Arial" w:cs="Arial"/>
                <w:color w:val="000000" w:themeColor="text1"/>
                <w:kern w:val="0"/>
                <w:sz w:val="22"/>
                <w:szCs w:val="22"/>
              </w:rPr>
              <w:t>元</w:t>
            </w:r>
            <w:r w:rsidRPr="00281771">
              <w:rPr>
                <w:rFonts w:ascii="Arial" w:hAnsi="Arial" w:cs="Arial"/>
                <w:color w:val="000000" w:themeColor="text1"/>
                <w:kern w:val="0"/>
                <w:sz w:val="22"/>
                <w:szCs w:val="22"/>
              </w:rPr>
              <w:t>/</w:t>
            </w:r>
            <w:proofErr w:type="gramStart"/>
            <w:r w:rsidRPr="00281771">
              <w:rPr>
                <w:rFonts w:ascii="Arial" w:hAnsi="Arial" w:cs="Arial"/>
                <w:color w:val="000000" w:themeColor="text1"/>
                <w:kern w:val="0"/>
                <w:sz w:val="22"/>
                <w:szCs w:val="22"/>
              </w:rPr>
              <w:t>个</w:t>
            </w:r>
            <w:proofErr w:type="gramEnd"/>
          </w:p>
        </w:tc>
        <w:tc>
          <w:tcPr>
            <w:tcW w:w="720" w:type="dxa"/>
            <w:tcBorders>
              <w:top w:val="nil"/>
              <w:left w:val="nil"/>
              <w:bottom w:val="single" w:sz="4" w:space="0" w:color="auto"/>
              <w:right w:val="single" w:sz="4" w:space="0" w:color="auto"/>
            </w:tcBorders>
            <w:shd w:val="clear" w:color="auto" w:fill="auto"/>
            <w:vAlign w:val="center"/>
            <w:hideMark/>
          </w:tcPr>
          <w:p w14:paraId="20BB227A" w14:textId="5C1ABF64" w:rsidR="00992DDD" w:rsidRPr="00281771" w:rsidRDefault="00D0425B" w:rsidP="007C182A">
            <w:pPr>
              <w:widowControl/>
              <w:jc w:val="center"/>
              <w:rPr>
                <w:rFonts w:ascii="Arial" w:hAnsi="Arial" w:cs="Arial"/>
                <w:color w:val="000000" w:themeColor="text1"/>
                <w:kern w:val="0"/>
                <w:sz w:val="22"/>
                <w:szCs w:val="22"/>
              </w:rPr>
            </w:pPr>
            <w:r w:rsidRPr="00281771">
              <w:rPr>
                <w:rFonts w:ascii="Arial" w:hAnsi="Arial" w:cs="Arial" w:hint="eastAsia"/>
                <w:color w:val="000000" w:themeColor="text1"/>
                <w:kern w:val="0"/>
                <w:sz w:val="22"/>
                <w:szCs w:val="22"/>
              </w:rPr>
              <w:t>1</w:t>
            </w:r>
          </w:p>
        </w:tc>
        <w:tc>
          <w:tcPr>
            <w:tcW w:w="1134" w:type="dxa"/>
            <w:tcBorders>
              <w:top w:val="nil"/>
              <w:left w:val="nil"/>
              <w:bottom w:val="single" w:sz="4" w:space="0" w:color="auto"/>
              <w:right w:val="single" w:sz="4" w:space="0" w:color="auto"/>
            </w:tcBorders>
            <w:shd w:val="clear" w:color="auto" w:fill="auto"/>
            <w:vAlign w:val="center"/>
            <w:hideMark/>
          </w:tcPr>
          <w:p w14:paraId="462657F8" w14:textId="77777777" w:rsidR="00992DDD" w:rsidRPr="00281771" w:rsidRDefault="00992DDD" w:rsidP="00992DDD">
            <w:pPr>
              <w:widowControl/>
              <w:jc w:val="center"/>
              <w:rPr>
                <w:rFonts w:ascii="Arial" w:hAnsi="Arial" w:cs="Arial"/>
                <w:color w:val="000000" w:themeColor="text1"/>
                <w:kern w:val="0"/>
                <w:sz w:val="22"/>
                <w:szCs w:val="22"/>
              </w:rPr>
            </w:pPr>
            <w:r w:rsidRPr="00281771">
              <w:rPr>
                <w:rFonts w:ascii="Arial" w:hAnsi="Arial" w:cs="Arial"/>
                <w:color w:val="000000" w:themeColor="text1"/>
                <w:kern w:val="0"/>
                <w:sz w:val="22"/>
                <w:szCs w:val="22"/>
              </w:rPr>
              <w:t xml:space="preserve">　</w:t>
            </w:r>
          </w:p>
        </w:tc>
        <w:tc>
          <w:tcPr>
            <w:tcW w:w="1616" w:type="dxa"/>
            <w:tcBorders>
              <w:top w:val="nil"/>
              <w:left w:val="nil"/>
              <w:bottom w:val="single" w:sz="4" w:space="0" w:color="auto"/>
              <w:right w:val="single" w:sz="4" w:space="0" w:color="auto"/>
            </w:tcBorders>
            <w:shd w:val="clear" w:color="auto" w:fill="auto"/>
            <w:noWrap/>
            <w:vAlign w:val="center"/>
            <w:hideMark/>
          </w:tcPr>
          <w:p w14:paraId="4809A108" w14:textId="77777777" w:rsidR="00992DDD" w:rsidRPr="00281771" w:rsidRDefault="00992DDD" w:rsidP="00992DDD">
            <w:pPr>
              <w:widowControl/>
              <w:jc w:val="center"/>
              <w:rPr>
                <w:rFonts w:ascii="宋体" w:hAnsi="宋体" w:cs="宋体"/>
                <w:color w:val="000000" w:themeColor="text1"/>
                <w:kern w:val="0"/>
                <w:sz w:val="22"/>
                <w:szCs w:val="22"/>
              </w:rPr>
            </w:pPr>
            <w:r w:rsidRPr="00281771">
              <w:rPr>
                <w:rFonts w:ascii="宋体" w:hAnsi="宋体" w:cs="宋体" w:hint="eastAsia"/>
                <w:color w:val="000000" w:themeColor="text1"/>
                <w:kern w:val="0"/>
                <w:sz w:val="22"/>
                <w:szCs w:val="22"/>
              </w:rPr>
              <w:t xml:space="preserve">　</w:t>
            </w:r>
          </w:p>
        </w:tc>
      </w:tr>
      <w:tr w:rsidR="00281771" w:rsidRPr="00281771" w14:paraId="36718313" w14:textId="77777777" w:rsidTr="00F25D35">
        <w:trPr>
          <w:trHeight w:val="510"/>
          <w:jc w:val="center"/>
        </w:trPr>
        <w:tc>
          <w:tcPr>
            <w:tcW w:w="672" w:type="dxa"/>
            <w:tcBorders>
              <w:top w:val="nil"/>
              <w:left w:val="single" w:sz="4" w:space="0" w:color="auto"/>
              <w:bottom w:val="single" w:sz="4" w:space="0" w:color="auto"/>
              <w:right w:val="single" w:sz="4" w:space="0" w:color="auto"/>
            </w:tcBorders>
            <w:shd w:val="clear" w:color="auto" w:fill="auto"/>
            <w:noWrap/>
            <w:vAlign w:val="center"/>
            <w:hideMark/>
          </w:tcPr>
          <w:p w14:paraId="4EBD5E77" w14:textId="77777777" w:rsidR="00992DDD" w:rsidRPr="00281771" w:rsidRDefault="00992DDD" w:rsidP="00992DDD">
            <w:pPr>
              <w:widowControl/>
              <w:jc w:val="center"/>
              <w:rPr>
                <w:rFonts w:ascii="Arial" w:hAnsi="Arial" w:cs="Arial"/>
                <w:color w:val="000000" w:themeColor="text1"/>
                <w:kern w:val="0"/>
                <w:sz w:val="22"/>
                <w:szCs w:val="22"/>
              </w:rPr>
            </w:pPr>
            <w:r w:rsidRPr="00281771">
              <w:rPr>
                <w:rFonts w:ascii="Arial" w:hAnsi="Arial" w:cs="Arial"/>
                <w:color w:val="000000" w:themeColor="text1"/>
                <w:kern w:val="0"/>
                <w:sz w:val="22"/>
                <w:szCs w:val="22"/>
              </w:rPr>
              <w:t>24</w:t>
            </w:r>
          </w:p>
        </w:tc>
        <w:tc>
          <w:tcPr>
            <w:tcW w:w="3394" w:type="dxa"/>
            <w:tcBorders>
              <w:top w:val="nil"/>
              <w:left w:val="nil"/>
              <w:bottom w:val="single" w:sz="4" w:space="0" w:color="auto"/>
              <w:right w:val="single" w:sz="4" w:space="0" w:color="auto"/>
            </w:tcBorders>
            <w:shd w:val="clear" w:color="auto" w:fill="auto"/>
            <w:noWrap/>
            <w:vAlign w:val="center"/>
            <w:hideMark/>
          </w:tcPr>
          <w:p w14:paraId="51DDD3F2" w14:textId="77777777" w:rsidR="00992DDD" w:rsidRPr="00281771" w:rsidRDefault="00992DDD" w:rsidP="00992DDD">
            <w:pPr>
              <w:widowControl/>
              <w:jc w:val="center"/>
              <w:rPr>
                <w:rFonts w:ascii="Arial" w:hAnsi="Arial" w:cs="Arial"/>
                <w:color w:val="000000" w:themeColor="text1"/>
                <w:kern w:val="0"/>
                <w:sz w:val="22"/>
                <w:szCs w:val="22"/>
              </w:rPr>
            </w:pPr>
            <w:r w:rsidRPr="00281771">
              <w:rPr>
                <w:rFonts w:ascii="Arial" w:hAnsi="Arial" w:cs="Arial"/>
                <w:color w:val="000000" w:themeColor="text1"/>
                <w:kern w:val="0"/>
                <w:sz w:val="22"/>
                <w:szCs w:val="22"/>
              </w:rPr>
              <w:t>屏风隔断</w:t>
            </w:r>
            <w:r w:rsidRPr="00281771">
              <w:rPr>
                <w:rFonts w:ascii="Arial" w:hAnsi="Arial" w:cs="Arial"/>
                <w:color w:val="000000" w:themeColor="text1"/>
                <w:kern w:val="0"/>
                <w:sz w:val="22"/>
                <w:szCs w:val="22"/>
              </w:rPr>
              <w:t>VIP</w:t>
            </w:r>
            <w:r w:rsidRPr="00281771">
              <w:rPr>
                <w:rFonts w:ascii="Arial" w:hAnsi="Arial" w:cs="Arial"/>
                <w:color w:val="000000" w:themeColor="text1"/>
                <w:kern w:val="0"/>
                <w:sz w:val="22"/>
                <w:szCs w:val="22"/>
              </w:rPr>
              <w:t>屏风</w:t>
            </w:r>
          </w:p>
        </w:tc>
        <w:tc>
          <w:tcPr>
            <w:tcW w:w="1268" w:type="dxa"/>
            <w:tcBorders>
              <w:top w:val="nil"/>
              <w:left w:val="nil"/>
              <w:bottom w:val="single" w:sz="4" w:space="0" w:color="auto"/>
              <w:right w:val="single" w:sz="4" w:space="0" w:color="auto"/>
            </w:tcBorders>
            <w:shd w:val="clear" w:color="auto" w:fill="auto"/>
            <w:noWrap/>
            <w:vAlign w:val="center"/>
            <w:hideMark/>
          </w:tcPr>
          <w:p w14:paraId="4618C727" w14:textId="77777777" w:rsidR="00992DDD" w:rsidRPr="00281771" w:rsidRDefault="00992DDD" w:rsidP="00992DDD">
            <w:pPr>
              <w:widowControl/>
              <w:jc w:val="center"/>
              <w:rPr>
                <w:rFonts w:ascii="Arial" w:hAnsi="Arial" w:cs="Arial"/>
                <w:color w:val="000000" w:themeColor="text1"/>
                <w:kern w:val="0"/>
                <w:sz w:val="22"/>
                <w:szCs w:val="22"/>
              </w:rPr>
            </w:pPr>
            <w:r w:rsidRPr="00281771">
              <w:rPr>
                <w:rFonts w:ascii="Arial" w:hAnsi="Arial" w:cs="Arial"/>
                <w:color w:val="000000" w:themeColor="text1"/>
                <w:kern w:val="0"/>
                <w:sz w:val="22"/>
                <w:szCs w:val="22"/>
              </w:rPr>
              <w:t>元</w:t>
            </w:r>
            <w:r w:rsidRPr="00281771">
              <w:rPr>
                <w:rFonts w:ascii="Arial" w:hAnsi="Arial" w:cs="Arial"/>
                <w:color w:val="000000" w:themeColor="text1"/>
                <w:kern w:val="0"/>
                <w:sz w:val="22"/>
                <w:szCs w:val="22"/>
              </w:rPr>
              <w:t>/</w:t>
            </w:r>
            <w:proofErr w:type="gramStart"/>
            <w:r w:rsidRPr="00281771">
              <w:rPr>
                <w:rFonts w:ascii="Arial" w:hAnsi="Arial" w:cs="Arial"/>
                <w:color w:val="000000" w:themeColor="text1"/>
                <w:kern w:val="0"/>
                <w:sz w:val="22"/>
                <w:szCs w:val="22"/>
              </w:rPr>
              <w:t>个</w:t>
            </w:r>
            <w:proofErr w:type="gramEnd"/>
          </w:p>
        </w:tc>
        <w:tc>
          <w:tcPr>
            <w:tcW w:w="720" w:type="dxa"/>
            <w:tcBorders>
              <w:top w:val="nil"/>
              <w:left w:val="nil"/>
              <w:bottom w:val="single" w:sz="4" w:space="0" w:color="auto"/>
              <w:right w:val="single" w:sz="4" w:space="0" w:color="auto"/>
            </w:tcBorders>
            <w:shd w:val="clear" w:color="auto" w:fill="auto"/>
            <w:vAlign w:val="center"/>
            <w:hideMark/>
          </w:tcPr>
          <w:p w14:paraId="3F9CEDA6" w14:textId="5AE18CE5" w:rsidR="00992DDD" w:rsidRPr="00281771" w:rsidRDefault="007C182A" w:rsidP="007C182A">
            <w:pPr>
              <w:widowControl/>
              <w:jc w:val="center"/>
              <w:rPr>
                <w:rFonts w:ascii="Arial" w:hAnsi="Arial" w:cs="Arial"/>
                <w:color w:val="000000" w:themeColor="text1"/>
                <w:kern w:val="0"/>
                <w:sz w:val="22"/>
                <w:szCs w:val="22"/>
              </w:rPr>
            </w:pPr>
            <w:r w:rsidRPr="00281771">
              <w:rPr>
                <w:rFonts w:ascii="Arial" w:hAnsi="Arial" w:cs="Arial" w:hint="eastAsia"/>
                <w:color w:val="000000" w:themeColor="text1"/>
                <w:kern w:val="0"/>
                <w:sz w:val="22"/>
                <w:szCs w:val="22"/>
              </w:rPr>
              <w:t>4</w:t>
            </w:r>
          </w:p>
        </w:tc>
        <w:tc>
          <w:tcPr>
            <w:tcW w:w="1134" w:type="dxa"/>
            <w:tcBorders>
              <w:top w:val="nil"/>
              <w:left w:val="nil"/>
              <w:bottom w:val="single" w:sz="4" w:space="0" w:color="auto"/>
              <w:right w:val="single" w:sz="4" w:space="0" w:color="auto"/>
            </w:tcBorders>
            <w:shd w:val="clear" w:color="auto" w:fill="auto"/>
            <w:vAlign w:val="center"/>
            <w:hideMark/>
          </w:tcPr>
          <w:p w14:paraId="0255C1EA" w14:textId="77777777" w:rsidR="00992DDD" w:rsidRPr="00281771" w:rsidRDefault="00992DDD" w:rsidP="00992DDD">
            <w:pPr>
              <w:widowControl/>
              <w:jc w:val="center"/>
              <w:rPr>
                <w:rFonts w:ascii="Arial" w:hAnsi="Arial" w:cs="Arial"/>
                <w:color w:val="000000" w:themeColor="text1"/>
                <w:kern w:val="0"/>
                <w:sz w:val="22"/>
                <w:szCs w:val="22"/>
              </w:rPr>
            </w:pPr>
            <w:r w:rsidRPr="00281771">
              <w:rPr>
                <w:rFonts w:ascii="Arial" w:hAnsi="Arial" w:cs="Arial"/>
                <w:color w:val="000000" w:themeColor="text1"/>
                <w:kern w:val="0"/>
                <w:sz w:val="22"/>
                <w:szCs w:val="22"/>
              </w:rPr>
              <w:t xml:space="preserve">　</w:t>
            </w:r>
          </w:p>
        </w:tc>
        <w:tc>
          <w:tcPr>
            <w:tcW w:w="1616" w:type="dxa"/>
            <w:tcBorders>
              <w:top w:val="nil"/>
              <w:left w:val="nil"/>
              <w:bottom w:val="single" w:sz="4" w:space="0" w:color="auto"/>
              <w:right w:val="single" w:sz="4" w:space="0" w:color="auto"/>
            </w:tcBorders>
            <w:shd w:val="clear" w:color="auto" w:fill="auto"/>
            <w:noWrap/>
            <w:vAlign w:val="center"/>
            <w:hideMark/>
          </w:tcPr>
          <w:p w14:paraId="2EFCE1DC" w14:textId="77777777" w:rsidR="00992DDD" w:rsidRPr="00281771" w:rsidRDefault="00992DDD" w:rsidP="00992DDD">
            <w:pPr>
              <w:widowControl/>
              <w:jc w:val="center"/>
              <w:rPr>
                <w:rFonts w:ascii="宋体" w:hAnsi="宋体" w:cs="宋体"/>
                <w:color w:val="000000" w:themeColor="text1"/>
                <w:kern w:val="0"/>
                <w:sz w:val="22"/>
                <w:szCs w:val="22"/>
              </w:rPr>
            </w:pPr>
            <w:r w:rsidRPr="00281771">
              <w:rPr>
                <w:rFonts w:ascii="宋体" w:hAnsi="宋体" w:cs="宋体" w:hint="eastAsia"/>
                <w:color w:val="000000" w:themeColor="text1"/>
                <w:kern w:val="0"/>
                <w:sz w:val="22"/>
                <w:szCs w:val="22"/>
              </w:rPr>
              <w:t xml:space="preserve">　</w:t>
            </w:r>
          </w:p>
        </w:tc>
      </w:tr>
      <w:tr w:rsidR="00281771" w:rsidRPr="00281771" w14:paraId="55241FD1" w14:textId="77777777" w:rsidTr="00F25D35">
        <w:trPr>
          <w:trHeight w:val="510"/>
          <w:jc w:val="center"/>
        </w:trPr>
        <w:tc>
          <w:tcPr>
            <w:tcW w:w="672" w:type="dxa"/>
            <w:tcBorders>
              <w:top w:val="nil"/>
              <w:left w:val="single" w:sz="4" w:space="0" w:color="auto"/>
              <w:bottom w:val="single" w:sz="4" w:space="0" w:color="auto"/>
              <w:right w:val="single" w:sz="4" w:space="0" w:color="auto"/>
            </w:tcBorders>
            <w:shd w:val="clear" w:color="auto" w:fill="auto"/>
            <w:noWrap/>
            <w:vAlign w:val="center"/>
            <w:hideMark/>
          </w:tcPr>
          <w:p w14:paraId="3BBE4BB1" w14:textId="77777777" w:rsidR="00992DDD" w:rsidRPr="00281771" w:rsidRDefault="00992DDD" w:rsidP="00992DDD">
            <w:pPr>
              <w:widowControl/>
              <w:jc w:val="center"/>
              <w:rPr>
                <w:rFonts w:ascii="Arial" w:hAnsi="Arial" w:cs="Arial"/>
                <w:color w:val="000000" w:themeColor="text1"/>
                <w:kern w:val="0"/>
                <w:sz w:val="22"/>
                <w:szCs w:val="22"/>
              </w:rPr>
            </w:pPr>
            <w:r w:rsidRPr="00281771">
              <w:rPr>
                <w:rFonts w:ascii="Arial" w:hAnsi="Arial" w:cs="Arial"/>
                <w:color w:val="000000" w:themeColor="text1"/>
                <w:kern w:val="0"/>
                <w:sz w:val="22"/>
                <w:szCs w:val="22"/>
              </w:rPr>
              <w:t>25</w:t>
            </w:r>
          </w:p>
        </w:tc>
        <w:tc>
          <w:tcPr>
            <w:tcW w:w="3394" w:type="dxa"/>
            <w:tcBorders>
              <w:top w:val="nil"/>
              <w:left w:val="nil"/>
              <w:bottom w:val="single" w:sz="4" w:space="0" w:color="auto"/>
              <w:right w:val="single" w:sz="4" w:space="0" w:color="auto"/>
            </w:tcBorders>
            <w:shd w:val="clear" w:color="auto" w:fill="auto"/>
            <w:noWrap/>
            <w:vAlign w:val="center"/>
            <w:hideMark/>
          </w:tcPr>
          <w:p w14:paraId="0E6A8C56" w14:textId="77777777" w:rsidR="00992DDD" w:rsidRPr="00281771" w:rsidRDefault="00992DDD" w:rsidP="00992DDD">
            <w:pPr>
              <w:widowControl/>
              <w:jc w:val="center"/>
              <w:rPr>
                <w:rFonts w:ascii="Arial" w:hAnsi="Arial" w:cs="Arial"/>
                <w:color w:val="000000" w:themeColor="text1"/>
                <w:kern w:val="0"/>
                <w:sz w:val="22"/>
                <w:szCs w:val="22"/>
              </w:rPr>
            </w:pPr>
            <w:r w:rsidRPr="00281771">
              <w:rPr>
                <w:rFonts w:ascii="Arial" w:hAnsi="Arial" w:cs="Arial"/>
                <w:color w:val="000000" w:themeColor="text1"/>
                <w:kern w:val="0"/>
                <w:sz w:val="22"/>
                <w:szCs w:val="22"/>
              </w:rPr>
              <w:t>屏风隔断抽拉式</w:t>
            </w:r>
          </w:p>
        </w:tc>
        <w:tc>
          <w:tcPr>
            <w:tcW w:w="1268" w:type="dxa"/>
            <w:tcBorders>
              <w:top w:val="nil"/>
              <w:left w:val="nil"/>
              <w:bottom w:val="single" w:sz="4" w:space="0" w:color="auto"/>
              <w:right w:val="single" w:sz="4" w:space="0" w:color="auto"/>
            </w:tcBorders>
            <w:shd w:val="clear" w:color="auto" w:fill="auto"/>
            <w:noWrap/>
            <w:vAlign w:val="center"/>
            <w:hideMark/>
          </w:tcPr>
          <w:p w14:paraId="28967A36" w14:textId="77777777" w:rsidR="00992DDD" w:rsidRPr="00281771" w:rsidRDefault="00992DDD" w:rsidP="00992DDD">
            <w:pPr>
              <w:widowControl/>
              <w:jc w:val="center"/>
              <w:rPr>
                <w:rFonts w:ascii="Arial" w:hAnsi="Arial" w:cs="Arial"/>
                <w:color w:val="000000" w:themeColor="text1"/>
                <w:kern w:val="0"/>
                <w:sz w:val="22"/>
                <w:szCs w:val="22"/>
              </w:rPr>
            </w:pPr>
            <w:r w:rsidRPr="00281771">
              <w:rPr>
                <w:rFonts w:ascii="Arial" w:hAnsi="Arial" w:cs="Arial"/>
                <w:color w:val="000000" w:themeColor="text1"/>
                <w:kern w:val="0"/>
                <w:sz w:val="22"/>
                <w:szCs w:val="22"/>
              </w:rPr>
              <w:t>元</w:t>
            </w:r>
            <w:r w:rsidRPr="00281771">
              <w:rPr>
                <w:rFonts w:ascii="Arial" w:hAnsi="Arial" w:cs="Arial"/>
                <w:color w:val="000000" w:themeColor="text1"/>
                <w:kern w:val="0"/>
                <w:sz w:val="22"/>
                <w:szCs w:val="22"/>
              </w:rPr>
              <w:t>/</w:t>
            </w:r>
            <w:proofErr w:type="gramStart"/>
            <w:r w:rsidRPr="00281771">
              <w:rPr>
                <w:rFonts w:ascii="Arial" w:hAnsi="Arial" w:cs="Arial"/>
                <w:color w:val="000000" w:themeColor="text1"/>
                <w:kern w:val="0"/>
                <w:sz w:val="22"/>
                <w:szCs w:val="22"/>
              </w:rPr>
              <w:t>个</w:t>
            </w:r>
            <w:proofErr w:type="gramEnd"/>
          </w:p>
        </w:tc>
        <w:tc>
          <w:tcPr>
            <w:tcW w:w="720" w:type="dxa"/>
            <w:tcBorders>
              <w:top w:val="nil"/>
              <w:left w:val="nil"/>
              <w:bottom w:val="single" w:sz="4" w:space="0" w:color="auto"/>
              <w:right w:val="single" w:sz="4" w:space="0" w:color="auto"/>
            </w:tcBorders>
            <w:shd w:val="clear" w:color="auto" w:fill="auto"/>
            <w:vAlign w:val="center"/>
            <w:hideMark/>
          </w:tcPr>
          <w:p w14:paraId="2FDB4196" w14:textId="19E70D67" w:rsidR="00992DDD" w:rsidRPr="00281771" w:rsidRDefault="00E848B0" w:rsidP="007C182A">
            <w:pPr>
              <w:widowControl/>
              <w:jc w:val="center"/>
              <w:rPr>
                <w:rFonts w:ascii="Arial" w:hAnsi="Arial" w:cs="Arial"/>
                <w:color w:val="000000" w:themeColor="text1"/>
                <w:kern w:val="0"/>
                <w:sz w:val="22"/>
                <w:szCs w:val="22"/>
              </w:rPr>
            </w:pPr>
            <w:r w:rsidRPr="00281771">
              <w:rPr>
                <w:rFonts w:ascii="Arial" w:hAnsi="Arial" w:cs="Arial"/>
                <w:color w:val="000000" w:themeColor="text1"/>
                <w:kern w:val="0"/>
                <w:sz w:val="22"/>
                <w:szCs w:val="22"/>
              </w:rPr>
              <w:t>44</w:t>
            </w:r>
          </w:p>
        </w:tc>
        <w:tc>
          <w:tcPr>
            <w:tcW w:w="1134" w:type="dxa"/>
            <w:tcBorders>
              <w:top w:val="nil"/>
              <w:left w:val="nil"/>
              <w:bottom w:val="single" w:sz="4" w:space="0" w:color="auto"/>
              <w:right w:val="single" w:sz="4" w:space="0" w:color="auto"/>
            </w:tcBorders>
            <w:shd w:val="clear" w:color="auto" w:fill="auto"/>
            <w:vAlign w:val="center"/>
            <w:hideMark/>
          </w:tcPr>
          <w:p w14:paraId="096FD46A" w14:textId="77777777" w:rsidR="00992DDD" w:rsidRPr="00281771" w:rsidRDefault="00992DDD" w:rsidP="00992DDD">
            <w:pPr>
              <w:widowControl/>
              <w:jc w:val="center"/>
              <w:rPr>
                <w:rFonts w:ascii="Arial" w:hAnsi="Arial" w:cs="Arial"/>
                <w:color w:val="000000" w:themeColor="text1"/>
                <w:kern w:val="0"/>
                <w:sz w:val="22"/>
                <w:szCs w:val="22"/>
              </w:rPr>
            </w:pPr>
            <w:r w:rsidRPr="00281771">
              <w:rPr>
                <w:rFonts w:ascii="Arial" w:hAnsi="Arial" w:cs="Arial"/>
                <w:color w:val="000000" w:themeColor="text1"/>
                <w:kern w:val="0"/>
                <w:sz w:val="22"/>
                <w:szCs w:val="22"/>
              </w:rPr>
              <w:t xml:space="preserve">　</w:t>
            </w:r>
          </w:p>
        </w:tc>
        <w:tc>
          <w:tcPr>
            <w:tcW w:w="1616" w:type="dxa"/>
            <w:tcBorders>
              <w:top w:val="nil"/>
              <w:left w:val="nil"/>
              <w:bottom w:val="single" w:sz="4" w:space="0" w:color="auto"/>
              <w:right w:val="single" w:sz="4" w:space="0" w:color="auto"/>
            </w:tcBorders>
            <w:shd w:val="clear" w:color="auto" w:fill="auto"/>
            <w:noWrap/>
            <w:vAlign w:val="center"/>
            <w:hideMark/>
          </w:tcPr>
          <w:p w14:paraId="22348D79" w14:textId="77777777" w:rsidR="00992DDD" w:rsidRPr="00281771" w:rsidRDefault="00992DDD" w:rsidP="00992DDD">
            <w:pPr>
              <w:widowControl/>
              <w:jc w:val="center"/>
              <w:rPr>
                <w:rFonts w:ascii="宋体" w:hAnsi="宋体" w:cs="宋体"/>
                <w:color w:val="000000" w:themeColor="text1"/>
                <w:kern w:val="0"/>
                <w:sz w:val="22"/>
                <w:szCs w:val="22"/>
              </w:rPr>
            </w:pPr>
            <w:r w:rsidRPr="00281771">
              <w:rPr>
                <w:rFonts w:ascii="宋体" w:hAnsi="宋体" w:cs="宋体" w:hint="eastAsia"/>
                <w:color w:val="000000" w:themeColor="text1"/>
                <w:kern w:val="0"/>
                <w:sz w:val="22"/>
                <w:szCs w:val="22"/>
              </w:rPr>
              <w:t xml:space="preserve">　</w:t>
            </w:r>
          </w:p>
        </w:tc>
      </w:tr>
      <w:tr w:rsidR="00281771" w:rsidRPr="00281771" w14:paraId="7B0E53AB" w14:textId="77777777" w:rsidTr="00F25D35">
        <w:trPr>
          <w:trHeight w:val="510"/>
          <w:jc w:val="center"/>
        </w:trPr>
        <w:tc>
          <w:tcPr>
            <w:tcW w:w="672" w:type="dxa"/>
            <w:tcBorders>
              <w:top w:val="nil"/>
              <w:left w:val="single" w:sz="4" w:space="0" w:color="auto"/>
              <w:bottom w:val="single" w:sz="4" w:space="0" w:color="auto"/>
              <w:right w:val="single" w:sz="4" w:space="0" w:color="auto"/>
            </w:tcBorders>
            <w:shd w:val="clear" w:color="auto" w:fill="auto"/>
            <w:noWrap/>
            <w:vAlign w:val="center"/>
            <w:hideMark/>
          </w:tcPr>
          <w:p w14:paraId="65E56BFE" w14:textId="77777777" w:rsidR="00992DDD" w:rsidRPr="00281771" w:rsidRDefault="00992DDD" w:rsidP="00992DDD">
            <w:pPr>
              <w:widowControl/>
              <w:jc w:val="center"/>
              <w:rPr>
                <w:rFonts w:ascii="Arial" w:hAnsi="Arial" w:cs="Arial"/>
                <w:color w:val="000000" w:themeColor="text1"/>
                <w:kern w:val="0"/>
                <w:sz w:val="22"/>
                <w:szCs w:val="22"/>
              </w:rPr>
            </w:pPr>
            <w:r w:rsidRPr="00281771">
              <w:rPr>
                <w:rFonts w:ascii="Arial" w:hAnsi="Arial" w:cs="Arial"/>
                <w:color w:val="000000" w:themeColor="text1"/>
                <w:kern w:val="0"/>
                <w:sz w:val="22"/>
                <w:szCs w:val="22"/>
              </w:rPr>
              <w:t>26</w:t>
            </w:r>
          </w:p>
        </w:tc>
        <w:tc>
          <w:tcPr>
            <w:tcW w:w="3394" w:type="dxa"/>
            <w:tcBorders>
              <w:top w:val="nil"/>
              <w:left w:val="nil"/>
              <w:bottom w:val="single" w:sz="4" w:space="0" w:color="auto"/>
              <w:right w:val="single" w:sz="4" w:space="0" w:color="auto"/>
            </w:tcBorders>
            <w:shd w:val="clear" w:color="auto" w:fill="auto"/>
            <w:noWrap/>
            <w:vAlign w:val="center"/>
            <w:hideMark/>
          </w:tcPr>
          <w:p w14:paraId="2D6CCBA9" w14:textId="77777777" w:rsidR="00992DDD" w:rsidRPr="00281771" w:rsidRDefault="00992DDD" w:rsidP="00992DDD">
            <w:pPr>
              <w:widowControl/>
              <w:jc w:val="center"/>
              <w:rPr>
                <w:rFonts w:ascii="Arial" w:hAnsi="Arial" w:cs="Arial"/>
                <w:color w:val="000000" w:themeColor="text1"/>
                <w:kern w:val="0"/>
                <w:sz w:val="22"/>
                <w:szCs w:val="22"/>
              </w:rPr>
            </w:pPr>
            <w:r w:rsidRPr="00281771">
              <w:rPr>
                <w:rFonts w:ascii="Arial" w:hAnsi="Arial" w:cs="Arial"/>
                <w:color w:val="000000" w:themeColor="text1"/>
                <w:kern w:val="0"/>
                <w:sz w:val="22"/>
                <w:szCs w:val="22"/>
              </w:rPr>
              <w:t>屏风隔断固定式</w:t>
            </w:r>
          </w:p>
        </w:tc>
        <w:tc>
          <w:tcPr>
            <w:tcW w:w="1268" w:type="dxa"/>
            <w:tcBorders>
              <w:top w:val="nil"/>
              <w:left w:val="nil"/>
              <w:bottom w:val="single" w:sz="4" w:space="0" w:color="auto"/>
              <w:right w:val="single" w:sz="4" w:space="0" w:color="auto"/>
            </w:tcBorders>
            <w:shd w:val="clear" w:color="auto" w:fill="auto"/>
            <w:noWrap/>
            <w:vAlign w:val="center"/>
            <w:hideMark/>
          </w:tcPr>
          <w:p w14:paraId="41CDEACF" w14:textId="77777777" w:rsidR="00992DDD" w:rsidRPr="00281771" w:rsidRDefault="00992DDD" w:rsidP="00992DDD">
            <w:pPr>
              <w:widowControl/>
              <w:jc w:val="center"/>
              <w:rPr>
                <w:rFonts w:ascii="Arial" w:hAnsi="Arial" w:cs="Arial"/>
                <w:color w:val="000000" w:themeColor="text1"/>
                <w:kern w:val="0"/>
                <w:sz w:val="22"/>
                <w:szCs w:val="22"/>
              </w:rPr>
            </w:pPr>
            <w:r w:rsidRPr="00281771">
              <w:rPr>
                <w:rFonts w:ascii="Arial" w:hAnsi="Arial" w:cs="Arial"/>
                <w:color w:val="000000" w:themeColor="text1"/>
                <w:kern w:val="0"/>
                <w:sz w:val="22"/>
                <w:szCs w:val="22"/>
              </w:rPr>
              <w:t>元</w:t>
            </w:r>
            <w:r w:rsidRPr="00281771">
              <w:rPr>
                <w:rFonts w:ascii="Arial" w:hAnsi="Arial" w:cs="Arial"/>
                <w:color w:val="000000" w:themeColor="text1"/>
                <w:kern w:val="0"/>
                <w:sz w:val="22"/>
                <w:szCs w:val="22"/>
              </w:rPr>
              <w:t>/</w:t>
            </w:r>
            <w:proofErr w:type="gramStart"/>
            <w:r w:rsidRPr="00281771">
              <w:rPr>
                <w:rFonts w:ascii="Arial" w:hAnsi="Arial" w:cs="Arial"/>
                <w:color w:val="000000" w:themeColor="text1"/>
                <w:kern w:val="0"/>
                <w:sz w:val="22"/>
                <w:szCs w:val="22"/>
              </w:rPr>
              <w:t>个</w:t>
            </w:r>
            <w:proofErr w:type="gramEnd"/>
          </w:p>
        </w:tc>
        <w:tc>
          <w:tcPr>
            <w:tcW w:w="720" w:type="dxa"/>
            <w:tcBorders>
              <w:top w:val="nil"/>
              <w:left w:val="nil"/>
              <w:bottom w:val="single" w:sz="4" w:space="0" w:color="auto"/>
              <w:right w:val="single" w:sz="4" w:space="0" w:color="auto"/>
            </w:tcBorders>
            <w:shd w:val="clear" w:color="auto" w:fill="auto"/>
            <w:vAlign w:val="center"/>
            <w:hideMark/>
          </w:tcPr>
          <w:p w14:paraId="13B5EDEE" w14:textId="299D59C6" w:rsidR="00992DDD" w:rsidRPr="00281771" w:rsidRDefault="00D0425B" w:rsidP="007C182A">
            <w:pPr>
              <w:widowControl/>
              <w:jc w:val="center"/>
              <w:rPr>
                <w:rFonts w:ascii="Arial" w:hAnsi="Arial" w:cs="Arial"/>
                <w:color w:val="000000" w:themeColor="text1"/>
                <w:kern w:val="0"/>
                <w:sz w:val="22"/>
                <w:szCs w:val="22"/>
              </w:rPr>
            </w:pPr>
            <w:r w:rsidRPr="00281771">
              <w:rPr>
                <w:rFonts w:ascii="Arial" w:hAnsi="Arial" w:cs="Arial" w:hint="eastAsia"/>
                <w:color w:val="000000" w:themeColor="text1"/>
                <w:kern w:val="0"/>
                <w:sz w:val="22"/>
                <w:szCs w:val="22"/>
              </w:rPr>
              <w:t>1</w:t>
            </w:r>
          </w:p>
        </w:tc>
        <w:tc>
          <w:tcPr>
            <w:tcW w:w="1134" w:type="dxa"/>
            <w:tcBorders>
              <w:top w:val="nil"/>
              <w:left w:val="nil"/>
              <w:bottom w:val="single" w:sz="4" w:space="0" w:color="auto"/>
              <w:right w:val="single" w:sz="4" w:space="0" w:color="auto"/>
            </w:tcBorders>
            <w:shd w:val="clear" w:color="auto" w:fill="auto"/>
            <w:vAlign w:val="center"/>
            <w:hideMark/>
          </w:tcPr>
          <w:p w14:paraId="45757810" w14:textId="77777777" w:rsidR="00992DDD" w:rsidRPr="00281771" w:rsidRDefault="00992DDD" w:rsidP="00992DDD">
            <w:pPr>
              <w:widowControl/>
              <w:jc w:val="center"/>
              <w:rPr>
                <w:rFonts w:ascii="Arial" w:hAnsi="Arial" w:cs="Arial"/>
                <w:color w:val="000000" w:themeColor="text1"/>
                <w:kern w:val="0"/>
                <w:sz w:val="22"/>
                <w:szCs w:val="22"/>
              </w:rPr>
            </w:pPr>
            <w:r w:rsidRPr="00281771">
              <w:rPr>
                <w:rFonts w:ascii="Arial" w:hAnsi="Arial" w:cs="Arial"/>
                <w:color w:val="000000" w:themeColor="text1"/>
                <w:kern w:val="0"/>
                <w:sz w:val="22"/>
                <w:szCs w:val="22"/>
              </w:rPr>
              <w:t xml:space="preserve">　</w:t>
            </w:r>
          </w:p>
        </w:tc>
        <w:tc>
          <w:tcPr>
            <w:tcW w:w="1616" w:type="dxa"/>
            <w:tcBorders>
              <w:top w:val="nil"/>
              <w:left w:val="nil"/>
              <w:bottom w:val="single" w:sz="4" w:space="0" w:color="auto"/>
              <w:right w:val="single" w:sz="4" w:space="0" w:color="auto"/>
            </w:tcBorders>
            <w:shd w:val="clear" w:color="auto" w:fill="auto"/>
            <w:noWrap/>
            <w:vAlign w:val="center"/>
            <w:hideMark/>
          </w:tcPr>
          <w:p w14:paraId="468BC4EB" w14:textId="77777777" w:rsidR="00992DDD" w:rsidRPr="00281771" w:rsidRDefault="00992DDD" w:rsidP="00992DDD">
            <w:pPr>
              <w:widowControl/>
              <w:jc w:val="center"/>
              <w:rPr>
                <w:rFonts w:ascii="宋体" w:hAnsi="宋体" w:cs="宋体"/>
                <w:color w:val="000000" w:themeColor="text1"/>
                <w:kern w:val="0"/>
                <w:sz w:val="22"/>
                <w:szCs w:val="22"/>
              </w:rPr>
            </w:pPr>
            <w:r w:rsidRPr="00281771">
              <w:rPr>
                <w:rFonts w:ascii="宋体" w:hAnsi="宋体" w:cs="宋体" w:hint="eastAsia"/>
                <w:color w:val="000000" w:themeColor="text1"/>
                <w:kern w:val="0"/>
                <w:sz w:val="22"/>
                <w:szCs w:val="22"/>
              </w:rPr>
              <w:t xml:space="preserve">　</w:t>
            </w:r>
          </w:p>
        </w:tc>
      </w:tr>
      <w:tr w:rsidR="00281771" w:rsidRPr="00281771" w14:paraId="5CDCD10D" w14:textId="77777777" w:rsidTr="00F25D35">
        <w:trPr>
          <w:trHeight w:val="510"/>
          <w:jc w:val="center"/>
        </w:trPr>
        <w:tc>
          <w:tcPr>
            <w:tcW w:w="672" w:type="dxa"/>
            <w:tcBorders>
              <w:top w:val="nil"/>
              <w:left w:val="single" w:sz="4" w:space="0" w:color="auto"/>
              <w:bottom w:val="single" w:sz="4" w:space="0" w:color="auto"/>
              <w:right w:val="single" w:sz="4" w:space="0" w:color="auto"/>
            </w:tcBorders>
            <w:shd w:val="clear" w:color="auto" w:fill="auto"/>
            <w:noWrap/>
            <w:vAlign w:val="center"/>
            <w:hideMark/>
          </w:tcPr>
          <w:p w14:paraId="6FACC154" w14:textId="77777777" w:rsidR="00992DDD" w:rsidRPr="00281771" w:rsidRDefault="00992DDD" w:rsidP="00992DDD">
            <w:pPr>
              <w:widowControl/>
              <w:jc w:val="center"/>
              <w:rPr>
                <w:rFonts w:ascii="Arial" w:hAnsi="Arial" w:cs="Arial"/>
                <w:color w:val="000000" w:themeColor="text1"/>
                <w:kern w:val="0"/>
                <w:sz w:val="22"/>
                <w:szCs w:val="22"/>
              </w:rPr>
            </w:pPr>
            <w:r w:rsidRPr="00281771">
              <w:rPr>
                <w:rFonts w:ascii="Arial" w:hAnsi="Arial" w:cs="Arial"/>
                <w:color w:val="000000" w:themeColor="text1"/>
                <w:kern w:val="0"/>
                <w:sz w:val="22"/>
                <w:szCs w:val="22"/>
              </w:rPr>
              <w:t>27</w:t>
            </w:r>
          </w:p>
        </w:tc>
        <w:tc>
          <w:tcPr>
            <w:tcW w:w="3394" w:type="dxa"/>
            <w:tcBorders>
              <w:top w:val="nil"/>
              <w:left w:val="nil"/>
              <w:bottom w:val="single" w:sz="4" w:space="0" w:color="auto"/>
              <w:right w:val="single" w:sz="4" w:space="0" w:color="auto"/>
            </w:tcBorders>
            <w:shd w:val="clear" w:color="auto" w:fill="auto"/>
            <w:noWrap/>
            <w:vAlign w:val="center"/>
            <w:hideMark/>
          </w:tcPr>
          <w:p w14:paraId="5181973F" w14:textId="77777777" w:rsidR="00992DDD" w:rsidRPr="00281771" w:rsidRDefault="00992DDD" w:rsidP="00992DDD">
            <w:pPr>
              <w:widowControl/>
              <w:jc w:val="center"/>
              <w:rPr>
                <w:rFonts w:ascii="Arial" w:hAnsi="Arial" w:cs="Arial"/>
                <w:color w:val="000000" w:themeColor="text1"/>
                <w:kern w:val="0"/>
                <w:sz w:val="22"/>
                <w:szCs w:val="22"/>
              </w:rPr>
            </w:pPr>
            <w:r w:rsidRPr="00281771">
              <w:rPr>
                <w:rFonts w:ascii="Arial" w:hAnsi="Arial" w:cs="Arial"/>
                <w:color w:val="000000" w:themeColor="text1"/>
                <w:kern w:val="0"/>
                <w:sz w:val="22"/>
                <w:szCs w:val="22"/>
              </w:rPr>
              <w:t>非现低柜理财超柜组合</w:t>
            </w:r>
          </w:p>
        </w:tc>
        <w:tc>
          <w:tcPr>
            <w:tcW w:w="1268" w:type="dxa"/>
            <w:tcBorders>
              <w:top w:val="nil"/>
              <w:left w:val="nil"/>
              <w:bottom w:val="single" w:sz="4" w:space="0" w:color="auto"/>
              <w:right w:val="single" w:sz="4" w:space="0" w:color="auto"/>
            </w:tcBorders>
            <w:shd w:val="clear" w:color="auto" w:fill="auto"/>
            <w:noWrap/>
            <w:vAlign w:val="center"/>
            <w:hideMark/>
          </w:tcPr>
          <w:p w14:paraId="73941CBB" w14:textId="77777777" w:rsidR="00992DDD" w:rsidRPr="00281771" w:rsidRDefault="00992DDD" w:rsidP="00992DDD">
            <w:pPr>
              <w:widowControl/>
              <w:jc w:val="center"/>
              <w:rPr>
                <w:rFonts w:ascii="Arial" w:hAnsi="Arial" w:cs="Arial"/>
                <w:color w:val="000000" w:themeColor="text1"/>
                <w:kern w:val="0"/>
                <w:sz w:val="22"/>
                <w:szCs w:val="22"/>
              </w:rPr>
            </w:pPr>
            <w:r w:rsidRPr="00281771">
              <w:rPr>
                <w:rFonts w:ascii="Arial" w:hAnsi="Arial" w:cs="Arial"/>
                <w:color w:val="000000" w:themeColor="text1"/>
                <w:kern w:val="0"/>
                <w:sz w:val="22"/>
                <w:szCs w:val="22"/>
              </w:rPr>
              <w:t>元</w:t>
            </w:r>
            <w:r w:rsidRPr="00281771">
              <w:rPr>
                <w:rFonts w:ascii="Arial" w:hAnsi="Arial" w:cs="Arial"/>
                <w:color w:val="000000" w:themeColor="text1"/>
                <w:kern w:val="0"/>
                <w:sz w:val="22"/>
                <w:szCs w:val="22"/>
              </w:rPr>
              <w:t>/</w:t>
            </w:r>
            <w:r w:rsidRPr="00281771">
              <w:rPr>
                <w:rFonts w:ascii="Arial" w:hAnsi="Arial" w:cs="Arial"/>
                <w:color w:val="000000" w:themeColor="text1"/>
                <w:kern w:val="0"/>
                <w:sz w:val="22"/>
                <w:szCs w:val="22"/>
              </w:rPr>
              <w:t>张</w:t>
            </w:r>
          </w:p>
        </w:tc>
        <w:tc>
          <w:tcPr>
            <w:tcW w:w="720" w:type="dxa"/>
            <w:tcBorders>
              <w:top w:val="nil"/>
              <w:left w:val="nil"/>
              <w:bottom w:val="single" w:sz="4" w:space="0" w:color="auto"/>
              <w:right w:val="single" w:sz="4" w:space="0" w:color="auto"/>
            </w:tcBorders>
            <w:shd w:val="clear" w:color="auto" w:fill="auto"/>
            <w:vAlign w:val="center"/>
            <w:hideMark/>
          </w:tcPr>
          <w:p w14:paraId="141F31C4" w14:textId="40C322DD" w:rsidR="00992DDD" w:rsidRPr="00281771" w:rsidRDefault="00E848B0" w:rsidP="007C182A">
            <w:pPr>
              <w:widowControl/>
              <w:jc w:val="center"/>
              <w:rPr>
                <w:rFonts w:ascii="Arial" w:hAnsi="Arial" w:cs="Arial"/>
                <w:color w:val="000000" w:themeColor="text1"/>
                <w:kern w:val="0"/>
                <w:sz w:val="22"/>
                <w:szCs w:val="22"/>
              </w:rPr>
            </w:pPr>
            <w:r w:rsidRPr="00281771">
              <w:rPr>
                <w:rFonts w:ascii="Arial" w:hAnsi="Arial" w:cs="Arial"/>
                <w:color w:val="000000" w:themeColor="text1"/>
                <w:kern w:val="0"/>
                <w:sz w:val="22"/>
                <w:szCs w:val="22"/>
              </w:rPr>
              <w:t>8</w:t>
            </w:r>
          </w:p>
        </w:tc>
        <w:tc>
          <w:tcPr>
            <w:tcW w:w="1134" w:type="dxa"/>
            <w:tcBorders>
              <w:top w:val="nil"/>
              <w:left w:val="nil"/>
              <w:bottom w:val="single" w:sz="4" w:space="0" w:color="auto"/>
              <w:right w:val="single" w:sz="4" w:space="0" w:color="auto"/>
            </w:tcBorders>
            <w:shd w:val="clear" w:color="auto" w:fill="auto"/>
            <w:vAlign w:val="center"/>
            <w:hideMark/>
          </w:tcPr>
          <w:p w14:paraId="0BC4DB30" w14:textId="77777777" w:rsidR="00992DDD" w:rsidRPr="00281771" w:rsidRDefault="00992DDD" w:rsidP="00992DDD">
            <w:pPr>
              <w:widowControl/>
              <w:jc w:val="center"/>
              <w:rPr>
                <w:rFonts w:ascii="Arial" w:hAnsi="Arial" w:cs="Arial"/>
                <w:color w:val="000000" w:themeColor="text1"/>
                <w:kern w:val="0"/>
                <w:sz w:val="22"/>
                <w:szCs w:val="22"/>
              </w:rPr>
            </w:pPr>
            <w:r w:rsidRPr="00281771">
              <w:rPr>
                <w:rFonts w:ascii="Arial" w:hAnsi="Arial" w:cs="Arial"/>
                <w:color w:val="000000" w:themeColor="text1"/>
                <w:kern w:val="0"/>
                <w:sz w:val="22"/>
                <w:szCs w:val="22"/>
              </w:rPr>
              <w:t xml:space="preserve">　</w:t>
            </w:r>
          </w:p>
        </w:tc>
        <w:tc>
          <w:tcPr>
            <w:tcW w:w="1616" w:type="dxa"/>
            <w:tcBorders>
              <w:top w:val="nil"/>
              <w:left w:val="nil"/>
              <w:bottom w:val="single" w:sz="4" w:space="0" w:color="auto"/>
              <w:right w:val="single" w:sz="4" w:space="0" w:color="auto"/>
            </w:tcBorders>
            <w:shd w:val="clear" w:color="auto" w:fill="auto"/>
            <w:noWrap/>
            <w:vAlign w:val="center"/>
            <w:hideMark/>
          </w:tcPr>
          <w:p w14:paraId="1A196FA5" w14:textId="77777777" w:rsidR="00992DDD" w:rsidRPr="00281771" w:rsidRDefault="00992DDD" w:rsidP="00992DDD">
            <w:pPr>
              <w:widowControl/>
              <w:jc w:val="center"/>
              <w:rPr>
                <w:rFonts w:ascii="宋体" w:hAnsi="宋体" w:cs="宋体"/>
                <w:color w:val="000000" w:themeColor="text1"/>
                <w:kern w:val="0"/>
                <w:sz w:val="22"/>
                <w:szCs w:val="22"/>
              </w:rPr>
            </w:pPr>
            <w:r w:rsidRPr="00281771">
              <w:rPr>
                <w:rFonts w:ascii="宋体" w:hAnsi="宋体" w:cs="宋体" w:hint="eastAsia"/>
                <w:color w:val="000000" w:themeColor="text1"/>
                <w:kern w:val="0"/>
                <w:sz w:val="22"/>
                <w:szCs w:val="22"/>
              </w:rPr>
              <w:t xml:space="preserve">　</w:t>
            </w:r>
          </w:p>
        </w:tc>
      </w:tr>
      <w:tr w:rsidR="00281771" w:rsidRPr="00281771" w14:paraId="26BBFE65" w14:textId="77777777" w:rsidTr="00F25D35">
        <w:trPr>
          <w:trHeight w:val="510"/>
          <w:jc w:val="center"/>
        </w:trPr>
        <w:tc>
          <w:tcPr>
            <w:tcW w:w="672" w:type="dxa"/>
            <w:tcBorders>
              <w:top w:val="nil"/>
              <w:left w:val="single" w:sz="4" w:space="0" w:color="auto"/>
              <w:bottom w:val="single" w:sz="4" w:space="0" w:color="auto"/>
              <w:right w:val="single" w:sz="4" w:space="0" w:color="auto"/>
            </w:tcBorders>
            <w:shd w:val="clear" w:color="auto" w:fill="auto"/>
            <w:noWrap/>
            <w:vAlign w:val="center"/>
            <w:hideMark/>
          </w:tcPr>
          <w:p w14:paraId="1E4CBDD6" w14:textId="77777777" w:rsidR="00992DDD" w:rsidRPr="00281771" w:rsidRDefault="00992DDD" w:rsidP="00992DDD">
            <w:pPr>
              <w:widowControl/>
              <w:jc w:val="center"/>
              <w:rPr>
                <w:rFonts w:ascii="Arial" w:hAnsi="Arial" w:cs="Arial"/>
                <w:color w:val="000000" w:themeColor="text1"/>
                <w:kern w:val="0"/>
                <w:sz w:val="22"/>
                <w:szCs w:val="22"/>
              </w:rPr>
            </w:pPr>
            <w:r w:rsidRPr="00281771">
              <w:rPr>
                <w:rFonts w:ascii="Arial" w:hAnsi="Arial" w:cs="Arial"/>
                <w:color w:val="000000" w:themeColor="text1"/>
                <w:kern w:val="0"/>
                <w:sz w:val="22"/>
                <w:szCs w:val="22"/>
              </w:rPr>
              <w:t>28</w:t>
            </w:r>
          </w:p>
        </w:tc>
        <w:tc>
          <w:tcPr>
            <w:tcW w:w="3394" w:type="dxa"/>
            <w:tcBorders>
              <w:top w:val="nil"/>
              <w:left w:val="nil"/>
              <w:bottom w:val="single" w:sz="4" w:space="0" w:color="auto"/>
              <w:right w:val="single" w:sz="4" w:space="0" w:color="auto"/>
            </w:tcBorders>
            <w:shd w:val="clear" w:color="auto" w:fill="auto"/>
            <w:noWrap/>
            <w:vAlign w:val="center"/>
            <w:hideMark/>
          </w:tcPr>
          <w:p w14:paraId="011B739E" w14:textId="77777777" w:rsidR="00992DDD" w:rsidRPr="00281771" w:rsidRDefault="00992DDD" w:rsidP="00992DDD">
            <w:pPr>
              <w:widowControl/>
              <w:jc w:val="center"/>
              <w:rPr>
                <w:rFonts w:ascii="Arial" w:hAnsi="Arial" w:cs="Arial"/>
                <w:color w:val="000000" w:themeColor="text1"/>
                <w:kern w:val="0"/>
                <w:sz w:val="22"/>
                <w:szCs w:val="22"/>
              </w:rPr>
            </w:pPr>
            <w:r w:rsidRPr="00281771">
              <w:rPr>
                <w:rFonts w:ascii="Arial" w:hAnsi="Arial" w:cs="Arial"/>
                <w:color w:val="000000" w:themeColor="text1"/>
                <w:kern w:val="0"/>
                <w:sz w:val="22"/>
                <w:szCs w:val="22"/>
              </w:rPr>
              <w:t>非现低柜常规组合</w:t>
            </w:r>
          </w:p>
        </w:tc>
        <w:tc>
          <w:tcPr>
            <w:tcW w:w="1268" w:type="dxa"/>
            <w:tcBorders>
              <w:top w:val="nil"/>
              <w:left w:val="nil"/>
              <w:bottom w:val="single" w:sz="4" w:space="0" w:color="auto"/>
              <w:right w:val="single" w:sz="4" w:space="0" w:color="auto"/>
            </w:tcBorders>
            <w:shd w:val="clear" w:color="auto" w:fill="auto"/>
            <w:noWrap/>
            <w:vAlign w:val="center"/>
            <w:hideMark/>
          </w:tcPr>
          <w:p w14:paraId="152F22B5" w14:textId="77777777" w:rsidR="00992DDD" w:rsidRPr="00281771" w:rsidRDefault="00992DDD" w:rsidP="00992DDD">
            <w:pPr>
              <w:widowControl/>
              <w:jc w:val="center"/>
              <w:rPr>
                <w:rFonts w:ascii="Arial" w:hAnsi="Arial" w:cs="Arial"/>
                <w:color w:val="000000" w:themeColor="text1"/>
                <w:kern w:val="0"/>
                <w:sz w:val="22"/>
                <w:szCs w:val="22"/>
              </w:rPr>
            </w:pPr>
            <w:r w:rsidRPr="00281771">
              <w:rPr>
                <w:rFonts w:ascii="Arial" w:hAnsi="Arial" w:cs="Arial"/>
                <w:color w:val="000000" w:themeColor="text1"/>
                <w:kern w:val="0"/>
                <w:sz w:val="22"/>
                <w:szCs w:val="22"/>
              </w:rPr>
              <w:t>元</w:t>
            </w:r>
            <w:r w:rsidRPr="00281771">
              <w:rPr>
                <w:rFonts w:ascii="Arial" w:hAnsi="Arial" w:cs="Arial"/>
                <w:color w:val="000000" w:themeColor="text1"/>
                <w:kern w:val="0"/>
                <w:sz w:val="22"/>
                <w:szCs w:val="22"/>
              </w:rPr>
              <w:t>/</w:t>
            </w:r>
            <w:r w:rsidRPr="00281771">
              <w:rPr>
                <w:rFonts w:ascii="Arial" w:hAnsi="Arial" w:cs="Arial"/>
                <w:color w:val="000000" w:themeColor="text1"/>
                <w:kern w:val="0"/>
                <w:sz w:val="22"/>
                <w:szCs w:val="22"/>
              </w:rPr>
              <w:t>张</w:t>
            </w:r>
          </w:p>
        </w:tc>
        <w:tc>
          <w:tcPr>
            <w:tcW w:w="720" w:type="dxa"/>
            <w:tcBorders>
              <w:top w:val="nil"/>
              <w:left w:val="nil"/>
              <w:bottom w:val="single" w:sz="4" w:space="0" w:color="auto"/>
              <w:right w:val="single" w:sz="4" w:space="0" w:color="auto"/>
            </w:tcBorders>
            <w:shd w:val="clear" w:color="auto" w:fill="auto"/>
            <w:vAlign w:val="center"/>
            <w:hideMark/>
          </w:tcPr>
          <w:p w14:paraId="4C5336F9" w14:textId="191D3FFF" w:rsidR="00992DDD" w:rsidRPr="00281771" w:rsidRDefault="00E848B0" w:rsidP="007C182A">
            <w:pPr>
              <w:widowControl/>
              <w:jc w:val="center"/>
              <w:rPr>
                <w:rFonts w:ascii="Arial" w:hAnsi="Arial" w:cs="Arial"/>
                <w:color w:val="000000" w:themeColor="text1"/>
                <w:kern w:val="0"/>
                <w:sz w:val="22"/>
                <w:szCs w:val="22"/>
              </w:rPr>
            </w:pPr>
            <w:r w:rsidRPr="00281771">
              <w:rPr>
                <w:rFonts w:ascii="Arial" w:hAnsi="Arial" w:cs="Arial"/>
                <w:color w:val="000000" w:themeColor="text1"/>
                <w:kern w:val="0"/>
                <w:sz w:val="22"/>
                <w:szCs w:val="22"/>
              </w:rPr>
              <w:t>1</w:t>
            </w:r>
          </w:p>
        </w:tc>
        <w:tc>
          <w:tcPr>
            <w:tcW w:w="1134" w:type="dxa"/>
            <w:tcBorders>
              <w:top w:val="nil"/>
              <w:left w:val="nil"/>
              <w:bottom w:val="single" w:sz="4" w:space="0" w:color="auto"/>
              <w:right w:val="single" w:sz="4" w:space="0" w:color="auto"/>
            </w:tcBorders>
            <w:shd w:val="clear" w:color="auto" w:fill="auto"/>
            <w:vAlign w:val="center"/>
            <w:hideMark/>
          </w:tcPr>
          <w:p w14:paraId="2F70BCCC" w14:textId="77777777" w:rsidR="00992DDD" w:rsidRPr="00281771" w:rsidRDefault="00992DDD" w:rsidP="00992DDD">
            <w:pPr>
              <w:widowControl/>
              <w:jc w:val="center"/>
              <w:rPr>
                <w:rFonts w:ascii="Arial" w:hAnsi="Arial" w:cs="Arial"/>
                <w:color w:val="000000" w:themeColor="text1"/>
                <w:kern w:val="0"/>
                <w:sz w:val="22"/>
                <w:szCs w:val="22"/>
              </w:rPr>
            </w:pPr>
            <w:r w:rsidRPr="00281771">
              <w:rPr>
                <w:rFonts w:ascii="Arial" w:hAnsi="Arial" w:cs="Arial"/>
                <w:color w:val="000000" w:themeColor="text1"/>
                <w:kern w:val="0"/>
                <w:sz w:val="22"/>
                <w:szCs w:val="22"/>
              </w:rPr>
              <w:t xml:space="preserve">　</w:t>
            </w:r>
          </w:p>
        </w:tc>
        <w:tc>
          <w:tcPr>
            <w:tcW w:w="1616" w:type="dxa"/>
            <w:tcBorders>
              <w:top w:val="nil"/>
              <w:left w:val="nil"/>
              <w:bottom w:val="single" w:sz="4" w:space="0" w:color="auto"/>
              <w:right w:val="single" w:sz="4" w:space="0" w:color="auto"/>
            </w:tcBorders>
            <w:shd w:val="clear" w:color="auto" w:fill="auto"/>
            <w:noWrap/>
            <w:vAlign w:val="center"/>
            <w:hideMark/>
          </w:tcPr>
          <w:p w14:paraId="1307A119" w14:textId="77777777" w:rsidR="00992DDD" w:rsidRPr="00281771" w:rsidRDefault="00992DDD" w:rsidP="00992DDD">
            <w:pPr>
              <w:widowControl/>
              <w:jc w:val="center"/>
              <w:rPr>
                <w:rFonts w:ascii="宋体" w:hAnsi="宋体" w:cs="宋体"/>
                <w:color w:val="000000" w:themeColor="text1"/>
                <w:kern w:val="0"/>
                <w:sz w:val="22"/>
                <w:szCs w:val="22"/>
              </w:rPr>
            </w:pPr>
            <w:r w:rsidRPr="00281771">
              <w:rPr>
                <w:rFonts w:ascii="宋体" w:hAnsi="宋体" w:cs="宋体" w:hint="eastAsia"/>
                <w:color w:val="000000" w:themeColor="text1"/>
                <w:kern w:val="0"/>
                <w:sz w:val="22"/>
                <w:szCs w:val="22"/>
              </w:rPr>
              <w:t xml:space="preserve">　</w:t>
            </w:r>
          </w:p>
        </w:tc>
      </w:tr>
      <w:tr w:rsidR="00281771" w:rsidRPr="00281771" w14:paraId="42E7B3E9" w14:textId="77777777" w:rsidTr="00F25D35">
        <w:trPr>
          <w:trHeight w:val="510"/>
          <w:jc w:val="center"/>
        </w:trPr>
        <w:tc>
          <w:tcPr>
            <w:tcW w:w="672" w:type="dxa"/>
            <w:tcBorders>
              <w:top w:val="nil"/>
              <w:left w:val="single" w:sz="4" w:space="0" w:color="auto"/>
              <w:bottom w:val="single" w:sz="4" w:space="0" w:color="auto"/>
              <w:right w:val="single" w:sz="4" w:space="0" w:color="auto"/>
            </w:tcBorders>
            <w:shd w:val="clear" w:color="auto" w:fill="auto"/>
            <w:noWrap/>
            <w:vAlign w:val="center"/>
            <w:hideMark/>
          </w:tcPr>
          <w:p w14:paraId="151B3904" w14:textId="77777777" w:rsidR="00992DDD" w:rsidRPr="00281771" w:rsidRDefault="00992DDD" w:rsidP="00992DDD">
            <w:pPr>
              <w:widowControl/>
              <w:jc w:val="center"/>
              <w:rPr>
                <w:rFonts w:ascii="Arial" w:hAnsi="Arial" w:cs="Arial"/>
                <w:color w:val="000000" w:themeColor="text1"/>
                <w:kern w:val="0"/>
                <w:sz w:val="22"/>
                <w:szCs w:val="22"/>
              </w:rPr>
            </w:pPr>
            <w:r w:rsidRPr="00281771">
              <w:rPr>
                <w:rFonts w:ascii="Arial" w:hAnsi="Arial" w:cs="Arial"/>
                <w:color w:val="000000" w:themeColor="text1"/>
                <w:kern w:val="0"/>
                <w:sz w:val="22"/>
                <w:szCs w:val="22"/>
              </w:rPr>
              <w:t>29</w:t>
            </w:r>
          </w:p>
        </w:tc>
        <w:tc>
          <w:tcPr>
            <w:tcW w:w="3394" w:type="dxa"/>
            <w:tcBorders>
              <w:top w:val="nil"/>
              <w:left w:val="nil"/>
              <w:bottom w:val="single" w:sz="4" w:space="0" w:color="auto"/>
              <w:right w:val="single" w:sz="4" w:space="0" w:color="auto"/>
            </w:tcBorders>
            <w:shd w:val="clear" w:color="auto" w:fill="auto"/>
            <w:noWrap/>
            <w:vAlign w:val="center"/>
            <w:hideMark/>
          </w:tcPr>
          <w:p w14:paraId="50671D80" w14:textId="77777777" w:rsidR="00992DDD" w:rsidRPr="00281771" w:rsidRDefault="00992DDD" w:rsidP="00992DDD">
            <w:pPr>
              <w:widowControl/>
              <w:jc w:val="center"/>
              <w:rPr>
                <w:rFonts w:ascii="Arial" w:hAnsi="Arial" w:cs="Arial"/>
                <w:color w:val="000000" w:themeColor="text1"/>
                <w:kern w:val="0"/>
                <w:sz w:val="22"/>
                <w:szCs w:val="22"/>
              </w:rPr>
            </w:pPr>
            <w:r w:rsidRPr="00281771">
              <w:rPr>
                <w:rFonts w:ascii="Arial" w:hAnsi="Arial" w:cs="Arial"/>
                <w:color w:val="000000" w:themeColor="text1"/>
                <w:kern w:val="0"/>
                <w:sz w:val="22"/>
                <w:szCs w:val="22"/>
              </w:rPr>
              <w:t>非现低柜加长款</w:t>
            </w:r>
          </w:p>
        </w:tc>
        <w:tc>
          <w:tcPr>
            <w:tcW w:w="1268" w:type="dxa"/>
            <w:tcBorders>
              <w:top w:val="nil"/>
              <w:left w:val="nil"/>
              <w:bottom w:val="single" w:sz="4" w:space="0" w:color="auto"/>
              <w:right w:val="single" w:sz="4" w:space="0" w:color="auto"/>
            </w:tcBorders>
            <w:shd w:val="clear" w:color="auto" w:fill="auto"/>
            <w:noWrap/>
            <w:vAlign w:val="center"/>
            <w:hideMark/>
          </w:tcPr>
          <w:p w14:paraId="1EE3A98B" w14:textId="77777777" w:rsidR="00992DDD" w:rsidRPr="00281771" w:rsidRDefault="00992DDD" w:rsidP="00992DDD">
            <w:pPr>
              <w:widowControl/>
              <w:jc w:val="center"/>
              <w:rPr>
                <w:rFonts w:ascii="Arial" w:hAnsi="Arial" w:cs="Arial"/>
                <w:color w:val="000000" w:themeColor="text1"/>
                <w:kern w:val="0"/>
                <w:sz w:val="22"/>
                <w:szCs w:val="22"/>
              </w:rPr>
            </w:pPr>
            <w:r w:rsidRPr="00281771">
              <w:rPr>
                <w:rFonts w:ascii="Arial" w:hAnsi="Arial" w:cs="Arial"/>
                <w:color w:val="000000" w:themeColor="text1"/>
                <w:kern w:val="0"/>
                <w:sz w:val="22"/>
                <w:szCs w:val="22"/>
              </w:rPr>
              <w:t>元</w:t>
            </w:r>
            <w:r w:rsidRPr="00281771">
              <w:rPr>
                <w:rFonts w:ascii="Arial" w:hAnsi="Arial" w:cs="Arial"/>
                <w:color w:val="000000" w:themeColor="text1"/>
                <w:kern w:val="0"/>
                <w:sz w:val="22"/>
                <w:szCs w:val="22"/>
              </w:rPr>
              <w:t>/</w:t>
            </w:r>
            <w:r w:rsidRPr="00281771">
              <w:rPr>
                <w:rFonts w:ascii="Arial" w:hAnsi="Arial" w:cs="Arial"/>
                <w:color w:val="000000" w:themeColor="text1"/>
                <w:kern w:val="0"/>
                <w:sz w:val="22"/>
                <w:szCs w:val="22"/>
              </w:rPr>
              <w:t>张</w:t>
            </w:r>
          </w:p>
        </w:tc>
        <w:tc>
          <w:tcPr>
            <w:tcW w:w="720" w:type="dxa"/>
            <w:tcBorders>
              <w:top w:val="nil"/>
              <w:left w:val="nil"/>
              <w:bottom w:val="single" w:sz="4" w:space="0" w:color="auto"/>
              <w:right w:val="single" w:sz="4" w:space="0" w:color="auto"/>
            </w:tcBorders>
            <w:shd w:val="clear" w:color="auto" w:fill="auto"/>
            <w:vAlign w:val="center"/>
            <w:hideMark/>
          </w:tcPr>
          <w:p w14:paraId="1EEBFE82" w14:textId="122CC699" w:rsidR="00992DDD" w:rsidRPr="00281771" w:rsidRDefault="00E848B0" w:rsidP="007C182A">
            <w:pPr>
              <w:widowControl/>
              <w:jc w:val="center"/>
              <w:rPr>
                <w:rFonts w:ascii="Arial" w:hAnsi="Arial" w:cs="Arial"/>
                <w:color w:val="000000" w:themeColor="text1"/>
                <w:kern w:val="0"/>
                <w:sz w:val="22"/>
                <w:szCs w:val="22"/>
              </w:rPr>
            </w:pPr>
            <w:r w:rsidRPr="00281771">
              <w:rPr>
                <w:rFonts w:ascii="Arial" w:hAnsi="Arial" w:cs="Arial"/>
                <w:color w:val="000000" w:themeColor="text1"/>
                <w:kern w:val="0"/>
                <w:sz w:val="22"/>
                <w:szCs w:val="22"/>
              </w:rPr>
              <w:t>2</w:t>
            </w:r>
          </w:p>
        </w:tc>
        <w:tc>
          <w:tcPr>
            <w:tcW w:w="1134" w:type="dxa"/>
            <w:tcBorders>
              <w:top w:val="nil"/>
              <w:left w:val="nil"/>
              <w:bottom w:val="single" w:sz="4" w:space="0" w:color="auto"/>
              <w:right w:val="single" w:sz="4" w:space="0" w:color="auto"/>
            </w:tcBorders>
            <w:shd w:val="clear" w:color="auto" w:fill="auto"/>
            <w:vAlign w:val="center"/>
            <w:hideMark/>
          </w:tcPr>
          <w:p w14:paraId="5E8F7FDD" w14:textId="77777777" w:rsidR="00992DDD" w:rsidRPr="00281771" w:rsidRDefault="00992DDD" w:rsidP="00992DDD">
            <w:pPr>
              <w:widowControl/>
              <w:jc w:val="center"/>
              <w:rPr>
                <w:rFonts w:ascii="Arial" w:hAnsi="Arial" w:cs="Arial"/>
                <w:color w:val="000000" w:themeColor="text1"/>
                <w:kern w:val="0"/>
                <w:sz w:val="22"/>
                <w:szCs w:val="22"/>
              </w:rPr>
            </w:pPr>
            <w:r w:rsidRPr="00281771">
              <w:rPr>
                <w:rFonts w:ascii="Arial" w:hAnsi="Arial" w:cs="Arial"/>
                <w:color w:val="000000" w:themeColor="text1"/>
                <w:kern w:val="0"/>
                <w:sz w:val="22"/>
                <w:szCs w:val="22"/>
              </w:rPr>
              <w:t xml:space="preserve">　</w:t>
            </w:r>
          </w:p>
        </w:tc>
        <w:tc>
          <w:tcPr>
            <w:tcW w:w="1616" w:type="dxa"/>
            <w:tcBorders>
              <w:top w:val="nil"/>
              <w:left w:val="nil"/>
              <w:bottom w:val="single" w:sz="4" w:space="0" w:color="auto"/>
              <w:right w:val="single" w:sz="4" w:space="0" w:color="auto"/>
            </w:tcBorders>
            <w:shd w:val="clear" w:color="auto" w:fill="auto"/>
            <w:noWrap/>
            <w:vAlign w:val="center"/>
            <w:hideMark/>
          </w:tcPr>
          <w:p w14:paraId="42293BCB" w14:textId="77777777" w:rsidR="00992DDD" w:rsidRPr="00281771" w:rsidRDefault="00992DDD" w:rsidP="00992DDD">
            <w:pPr>
              <w:widowControl/>
              <w:jc w:val="center"/>
              <w:rPr>
                <w:rFonts w:ascii="宋体" w:hAnsi="宋体" w:cs="宋体"/>
                <w:color w:val="000000" w:themeColor="text1"/>
                <w:kern w:val="0"/>
                <w:sz w:val="22"/>
                <w:szCs w:val="22"/>
              </w:rPr>
            </w:pPr>
            <w:r w:rsidRPr="00281771">
              <w:rPr>
                <w:rFonts w:ascii="宋体" w:hAnsi="宋体" w:cs="宋体" w:hint="eastAsia"/>
                <w:color w:val="000000" w:themeColor="text1"/>
                <w:kern w:val="0"/>
                <w:sz w:val="22"/>
                <w:szCs w:val="22"/>
              </w:rPr>
              <w:t xml:space="preserve">　</w:t>
            </w:r>
          </w:p>
        </w:tc>
      </w:tr>
      <w:tr w:rsidR="00281771" w:rsidRPr="00281771" w14:paraId="61AC072F" w14:textId="77777777" w:rsidTr="00F25D35">
        <w:trPr>
          <w:trHeight w:val="510"/>
          <w:jc w:val="center"/>
        </w:trPr>
        <w:tc>
          <w:tcPr>
            <w:tcW w:w="672" w:type="dxa"/>
            <w:tcBorders>
              <w:top w:val="nil"/>
              <w:left w:val="single" w:sz="4" w:space="0" w:color="auto"/>
              <w:bottom w:val="single" w:sz="4" w:space="0" w:color="auto"/>
              <w:right w:val="single" w:sz="4" w:space="0" w:color="auto"/>
            </w:tcBorders>
            <w:shd w:val="clear" w:color="auto" w:fill="auto"/>
            <w:noWrap/>
            <w:vAlign w:val="center"/>
            <w:hideMark/>
          </w:tcPr>
          <w:p w14:paraId="4DEDD154" w14:textId="77777777" w:rsidR="00992DDD" w:rsidRPr="00281771" w:rsidRDefault="00992DDD" w:rsidP="00992DDD">
            <w:pPr>
              <w:widowControl/>
              <w:jc w:val="center"/>
              <w:rPr>
                <w:rFonts w:ascii="Arial" w:hAnsi="Arial" w:cs="Arial"/>
                <w:color w:val="000000" w:themeColor="text1"/>
                <w:kern w:val="0"/>
                <w:sz w:val="22"/>
                <w:szCs w:val="22"/>
              </w:rPr>
            </w:pPr>
            <w:r w:rsidRPr="00281771">
              <w:rPr>
                <w:rFonts w:ascii="Arial" w:hAnsi="Arial" w:cs="Arial"/>
                <w:color w:val="000000" w:themeColor="text1"/>
                <w:kern w:val="0"/>
                <w:sz w:val="22"/>
                <w:szCs w:val="22"/>
              </w:rPr>
              <w:t>30</w:t>
            </w:r>
          </w:p>
        </w:tc>
        <w:tc>
          <w:tcPr>
            <w:tcW w:w="3394" w:type="dxa"/>
            <w:tcBorders>
              <w:top w:val="nil"/>
              <w:left w:val="nil"/>
              <w:bottom w:val="single" w:sz="4" w:space="0" w:color="auto"/>
              <w:right w:val="single" w:sz="4" w:space="0" w:color="auto"/>
            </w:tcBorders>
            <w:shd w:val="clear" w:color="auto" w:fill="auto"/>
            <w:noWrap/>
            <w:vAlign w:val="center"/>
            <w:hideMark/>
          </w:tcPr>
          <w:p w14:paraId="37845BA2" w14:textId="77777777" w:rsidR="00992DDD" w:rsidRPr="00281771" w:rsidRDefault="00992DDD" w:rsidP="00992DDD">
            <w:pPr>
              <w:widowControl/>
              <w:jc w:val="center"/>
              <w:rPr>
                <w:rFonts w:ascii="Arial" w:hAnsi="Arial" w:cs="Arial"/>
                <w:color w:val="000000" w:themeColor="text1"/>
                <w:kern w:val="0"/>
                <w:sz w:val="22"/>
                <w:szCs w:val="22"/>
              </w:rPr>
            </w:pPr>
            <w:r w:rsidRPr="00281771">
              <w:rPr>
                <w:rFonts w:ascii="Arial" w:hAnsi="Arial" w:cs="Arial"/>
                <w:color w:val="000000" w:themeColor="text1"/>
                <w:kern w:val="0"/>
                <w:sz w:val="22"/>
                <w:szCs w:val="22"/>
              </w:rPr>
              <w:t>非现低柜加长</w:t>
            </w:r>
            <w:proofErr w:type="gramStart"/>
            <w:r w:rsidRPr="00281771">
              <w:rPr>
                <w:rFonts w:ascii="Arial" w:hAnsi="Arial" w:cs="Arial"/>
                <w:color w:val="000000" w:themeColor="text1"/>
                <w:kern w:val="0"/>
                <w:sz w:val="22"/>
                <w:szCs w:val="22"/>
              </w:rPr>
              <w:t>加宽款</w:t>
            </w:r>
            <w:proofErr w:type="gramEnd"/>
          </w:p>
        </w:tc>
        <w:tc>
          <w:tcPr>
            <w:tcW w:w="1268" w:type="dxa"/>
            <w:tcBorders>
              <w:top w:val="nil"/>
              <w:left w:val="nil"/>
              <w:bottom w:val="single" w:sz="4" w:space="0" w:color="auto"/>
              <w:right w:val="single" w:sz="4" w:space="0" w:color="auto"/>
            </w:tcBorders>
            <w:shd w:val="clear" w:color="auto" w:fill="auto"/>
            <w:noWrap/>
            <w:vAlign w:val="center"/>
            <w:hideMark/>
          </w:tcPr>
          <w:p w14:paraId="6BBC20B4" w14:textId="77777777" w:rsidR="00992DDD" w:rsidRPr="00281771" w:rsidRDefault="00992DDD" w:rsidP="00992DDD">
            <w:pPr>
              <w:widowControl/>
              <w:jc w:val="center"/>
              <w:rPr>
                <w:rFonts w:ascii="Arial" w:hAnsi="Arial" w:cs="Arial"/>
                <w:color w:val="000000" w:themeColor="text1"/>
                <w:kern w:val="0"/>
                <w:sz w:val="22"/>
                <w:szCs w:val="22"/>
              </w:rPr>
            </w:pPr>
            <w:r w:rsidRPr="00281771">
              <w:rPr>
                <w:rFonts w:ascii="Arial" w:hAnsi="Arial" w:cs="Arial"/>
                <w:color w:val="000000" w:themeColor="text1"/>
                <w:kern w:val="0"/>
                <w:sz w:val="22"/>
                <w:szCs w:val="22"/>
              </w:rPr>
              <w:t>元</w:t>
            </w:r>
            <w:r w:rsidRPr="00281771">
              <w:rPr>
                <w:rFonts w:ascii="Arial" w:hAnsi="Arial" w:cs="Arial"/>
                <w:color w:val="000000" w:themeColor="text1"/>
                <w:kern w:val="0"/>
                <w:sz w:val="22"/>
                <w:szCs w:val="22"/>
              </w:rPr>
              <w:t>/</w:t>
            </w:r>
            <w:r w:rsidRPr="00281771">
              <w:rPr>
                <w:rFonts w:ascii="Arial" w:hAnsi="Arial" w:cs="Arial"/>
                <w:color w:val="000000" w:themeColor="text1"/>
                <w:kern w:val="0"/>
                <w:sz w:val="22"/>
                <w:szCs w:val="22"/>
              </w:rPr>
              <w:t>张</w:t>
            </w:r>
          </w:p>
        </w:tc>
        <w:tc>
          <w:tcPr>
            <w:tcW w:w="720" w:type="dxa"/>
            <w:tcBorders>
              <w:top w:val="nil"/>
              <w:left w:val="nil"/>
              <w:bottom w:val="single" w:sz="4" w:space="0" w:color="auto"/>
              <w:right w:val="single" w:sz="4" w:space="0" w:color="auto"/>
            </w:tcBorders>
            <w:shd w:val="clear" w:color="auto" w:fill="auto"/>
            <w:vAlign w:val="center"/>
            <w:hideMark/>
          </w:tcPr>
          <w:p w14:paraId="2B3F84D7" w14:textId="5ACB8E75" w:rsidR="00992DDD" w:rsidRPr="00281771" w:rsidRDefault="00E848B0" w:rsidP="007C182A">
            <w:pPr>
              <w:widowControl/>
              <w:jc w:val="center"/>
              <w:rPr>
                <w:rFonts w:ascii="Arial" w:hAnsi="Arial" w:cs="Arial"/>
                <w:color w:val="000000" w:themeColor="text1"/>
                <w:kern w:val="0"/>
                <w:sz w:val="22"/>
                <w:szCs w:val="22"/>
              </w:rPr>
            </w:pPr>
            <w:r w:rsidRPr="00281771">
              <w:rPr>
                <w:rFonts w:ascii="Arial" w:hAnsi="Arial" w:cs="Arial"/>
                <w:color w:val="000000" w:themeColor="text1"/>
                <w:kern w:val="0"/>
                <w:sz w:val="22"/>
                <w:szCs w:val="22"/>
              </w:rPr>
              <w:t>22</w:t>
            </w:r>
          </w:p>
        </w:tc>
        <w:tc>
          <w:tcPr>
            <w:tcW w:w="1134" w:type="dxa"/>
            <w:tcBorders>
              <w:top w:val="nil"/>
              <w:left w:val="nil"/>
              <w:bottom w:val="single" w:sz="4" w:space="0" w:color="auto"/>
              <w:right w:val="single" w:sz="4" w:space="0" w:color="auto"/>
            </w:tcBorders>
            <w:shd w:val="clear" w:color="auto" w:fill="auto"/>
            <w:vAlign w:val="center"/>
            <w:hideMark/>
          </w:tcPr>
          <w:p w14:paraId="3ED7F1DD" w14:textId="77777777" w:rsidR="00992DDD" w:rsidRPr="00281771" w:rsidRDefault="00992DDD" w:rsidP="00992DDD">
            <w:pPr>
              <w:widowControl/>
              <w:jc w:val="center"/>
              <w:rPr>
                <w:rFonts w:ascii="Arial" w:hAnsi="Arial" w:cs="Arial"/>
                <w:color w:val="000000" w:themeColor="text1"/>
                <w:kern w:val="0"/>
                <w:sz w:val="22"/>
                <w:szCs w:val="22"/>
              </w:rPr>
            </w:pPr>
            <w:r w:rsidRPr="00281771">
              <w:rPr>
                <w:rFonts w:ascii="Arial" w:hAnsi="Arial" w:cs="Arial"/>
                <w:color w:val="000000" w:themeColor="text1"/>
                <w:kern w:val="0"/>
                <w:sz w:val="22"/>
                <w:szCs w:val="22"/>
              </w:rPr>
              <w:t xml:space="preserve">　</w:t>
            </w:r>
          </w:p>
        </w:tc>
        <w:tc>
          <w:tcPr>
            <w:tcW w:w="1616" w:type="dxa"/>
            <w:tcBorders>
              <w:top w:val="nil"/>
              <w:left w:val="nil"/>
              <w:bottom w:val="single" w:sz="4" w:space="0" w:color="auto"/>
              <w:right w:val="single" w:sz="4" w:space="0" w:color="auto"/>
            </w:tcBorders>
            <w:shd w:val="clear" w:color="auto" w:fill="auto"/>
            <w:noWrap/>
            <w:vAlign w:val="center"/>
            <w:hideMark/>
          </w:tcPr>
          <w:p w14:paraId="7D66893E" w14:textId="77777777" w:rsidR="00992DDD" w:rsidRPr="00281771" w:rsidRDefault="00992DDD" w:rsidP="00992DDD">
            <w:pPr>
              <w:widowControl/>
              <w:jc w:val="center"/>
              <w:rPr>
                <w:rFonts w:ascii="宋体" w:hAnsi="宋体" w:cs="宋体"/>
                <w:color w:val="000000" w:themeColor="text1"/>
                <w:kern w:val="0"/>
                <w:sz w:val="22"/>
                <w:szCs w:val="22"/>
              </w:rPr>
            </w:pPr>
            <w:r w:rsidRPr="00281771">
              <w:rPr>
                <w:rFonts w:ascii="宋体" w:hAnsi="宋体" w:cs="宋体" w:hint="eastAsia"/>
                <w:color w:val="000000" w:themeColor="text1"/>
                <w:kern w:val="0"/>
                <w:sz w:val="22"/>
                <w:szCs w:val="22"/>
              </w:rPr>
              <w:t xml:space="preserve">　</w:t>
            </w:r>
          </w:p>
        </w:tc>
      </w:tr>
      <w:tr w:rsidR="00281771" w:rsidRPr="00281771" w14:paraId="2B047C75" w14:textId="77777777" w:rsidTr="00F25D35">
        <w:trPr>
          <w:trHeight w:val="510"/>
          <w:jc w:val="center"/>
        </w:trPr>
        <w:tc>
          <w:tcPr>
            <w:tcW w:w="672" w:type="dxa"/>
            <w:tcBorders>
              <w:top w:val="nil"/>
              <w:left w:val="single" w:sz="4" w:space="0" w:color="auto"/>
              <w:bottom w:val="single" w:sz="4" w:space="0" w:color="auto"/>
              <w:right w:val="single" w:sz="4" w:space="0" w:color="auto"/>
            </w:tcBorders>
            <w:shd w:val="clear" w:color="auto" w:fill="auto"/>
            <w:noWrap/>
            <w:vAlign w:val="center"/>
            <w:hideMark/>
          </w:tcPr>
          <w:p w14:paraId="1F9C7310" w14:textId="77777777" w:rsidR="00992DDD" w:rsidRPr="00281771" w:rsidRDefault="00992DDD" w:rsidP="00992DDD">
            <w:pPr>
              <w:widowControl/>
              <w:jc w:val="center"/>
              <w:rPr>
                <w:rFonts w:ascii="Arial" w:hAnsi="Arial" w:cs="Arial"/>
                <w:color w:val="000000" w:themeColor="text1"/>
                <w:kern w:val="0"/>
                <w:sz w:val="22"/>
                <w:szCs w:val="22"/>
              </w:rPr>
            </w:pPr>
            <w:r w:rsidRPr="00281771">
              <w:rPr>
                <w:rFonts w:ascii="Arial" w:hAnsi="Arial" w:cs="Arial"/>
                <w:color w:val="000000" w:themeColor="text1"/>
                <w:kern w:val="0"/>
                <w:sz w:val="22"/>
                <w:szCs w:val="22"/>
              </w:rPr>
              <w:t>31</w:t>
            </w:r>
          </w:p>
        </w:tc>
        <w:tc>
          <w:tcPr>
            <w:tcW w:w="3394" w:type="dxa"/>
            <w:tcBorders>
              <w:top w:val="nil"/>
              <w:left w:val="nil"/>
              <w:bottom w:val="single" w:sz="4" w:space="0" w:color="auto"/>
              <w:right w:val="single" w:sz="4" w:space="0" w:color="auto"/>
            </w:tcBorders>
            <w:shd w:val="clear" w:color="auto" w:fill="auto"/>
            <w:noWrap/>
            <w:vAlign w:val="center"/>
            <w:hideMark/>
          </w:tcPr>
          <w:p w14:paraId="4FF6F03F" w14:textId="77777777" w:rsidR="00992DDD" w:rsidRPr="00281771" w:rsidRDefault="00992DDD" w:rsidP="00992DDD">
            <w:pPr>
              <w:widowControl/>
              <w:jc w:val="center"/>
              <w:rPr>
                <w:rFonts w:ascii="Arial" w:hAnsi="Arial" w:cs="Arial"/>
                <w:color w:val="000000" w:themeColor="text1"/>
                <w:kern w:val="0"/>
                <w:sz w:val="22"/>
                <w:szCs w:val="22"/>
              </w:rPr>
            </w:pPr>
            <w:r w:rsidRPr="00281771">
              <w:rPr>
                <w:rFonts w:ascii="Arial" w:hAnsi="Arial" w:cs="Arial"/>
                <w:color w:val="000000" w:themeColor="text1"/>
                <w:kern w:val="0"/>
                <w:sz w:val="22"/>
                <w:szCs w:val="22"/>
              </w:rPr>
              <w:t>非现低柜</w:t>
            </w:r>
            <w:proofErr w:type="gramStart"/>
            <w:r w:rsidRPr="00281771">
              <w:rPr>
                <w:rFonts w:ascii="Arial" w:hAnsi="Arial" w:cs="Arial"/>
                <w:color w:val="000000" w:themeColor="text1"/>
                <w:kern w:val="0"/>
                <w:sz w:val="22"/>
                <w:szCs w:val="22"/>
              </w:rPr>
              <w:t>椅</w:t>
            </w:r>
            <w:proofErr w:type="gramEnd"/>
            <w:r w:rsidRPr="00281771">
              <w:rPr>
                <w:rFonts w:ascii="Arial" w:hAnsi="Arial" w:cs="Arial"/>
                <w:color w:val="000000" w:themeColor="text1"/>
                <w:kern w:val="0"/>
                <w:sz w:val="22"/>
                <w:szCs w:val="22"/>
              </w:rPr>
              <w:t>员工椅</w:t>
            </w:r>
          </w:p>
        </w:tc>
        <w:tc>
          <w:tcPr>
            <w:tcW w:w="1268" w:type="dxa"/>
            <w:tcBorders>
              <w:top w:val="nil"/>
              <w:left w:val="nil"/>
              <w:bottom w:val="single" w:sz="4" w:space="0" w:color="auto"/>
              <w:right w:val="single" w:sz="4" w:space="0" w:color="auto"/>
            </w:tcBorders>
            <w:shd w:val="clear" w:color="auto" w:fill="auto"/>
            <w:noWrap/>
            <w:vAlign w:val="center"/>
            <w:hideMark/>
          </w:tcPr>
          <w:p w14:paraId="4F6B8D02" w14:textId="77777777" w:rsidR="00992DDD" w:rsidRPr="00281771" w:rsidRDefault="00992DDD" w:rsidP="00992DDD">
            <w:pPr>
              <w:widowControl/>
              <w:jc w:val="center"/>
              <w:rPr>
                <w:rFonts w:ascii="Arial" w:hAnsi="Arial" w:cs="Arial"/>
                <w:color w:val="000000" w:themeColor="text1"/>
                <w:kern w:val="0"/>
                <w:sz w:val="22"/>
                <w:szCs w:val="22"/>
              </w:rPr>
            </w:pPr>
            <w:r w:rsidRPr="00281771">
              <w:rPr>
                <w:rFonts w:ascii="Arial" w:hAnsi="Arial" w:cs="Arial"/>
                <w:color w:val="000000" w:themeColor="text1"/>
                <w:kern w:val="0"/>
                <w:sz w:val="22"/>
                <w:szCs w:val="22"/>
              </w:rPr>
              <w:t>元</w:t>
            </w:r>
            <w:r w:rsidRPr="00281771">
              <w:rPr>
                <w:rFonts w:ascii="Arial" w:hAnsi="Arial" w:cs="Arial"/>
                <w:color w:val="000000" w:themeColor="text1"/>
                <w:kern w:val="0"/>
                <w:sz w:val="22"/>
                <w:szCs w:val="22"/>
              </w:rPr>
              <w:t>/</w:t>
            </w:r>
            <w:r w:rsidRPr="00281771">
              <w:rPr>
                <w:rFonts w:ascii="Arial" w:hAnsi="Arial" w:cs="Arial"/>
                <w:color w:val="000000" w:themeColor="text1"/>
                <w:kern w:val="0"/>
                <w:sz w:val="22"/>
                <w:szCs w:val="22"/>
              </w:rPr>
              <w:t>张</w:t>
            </w:r>
          </w:p>
        </w:tc>
        <w:tc>
          <w:tcPr>
            <w:tcW w:w="720" w:type="dxa"/>
            <w:tcBorders>
              <w:top w:val="nil"/>
              <w:left w:val="nil"/>
              <w:bottom w:val="single" w:sz="4" w:space="0" w:color="auto"/>
              <w:right w:val="single" w:sz="4" w:space="0" w:color="auto"/>
            </w:tcBorders>
            <w:shd w:val="clear" w:color="auto" w:fill="auto"/>
            <w:vAlign w:val="center"/>
            <w:hideMark/>
          </w:tcPr>
          <w:p w14:paraId="6C0D63AF" w14:textId="4E250528" w:rsidR="00992DDD" w:rsidRPr="00281771" w:rsidRDefault="00E848B0" w:rsidP="007C182A">
            <w:pPr>
              <w:widowControl/>
              <w:jc w:val="center"/>
              <w:rPr>
                <w:rFonts w:ascii="Arial" w:hAnsi="Arial" w:cs="Arial"/>
                <w:color w:val="000000" w:themeColor="text1"/>
                <w:kern w:val="0"/>
                <w:sz w:val="22"/>
                <w:szCs w:val="22"/>
              </w:rPr>
            </w:pPr>
            <w:r w:rsidRPr="00281771">
              <w:rPr>
                <w:rFonts w:ascii="Arial" w:hAnsi="Arial" w:cs="Arial"/>
                <w:color w:val="000000" w:themeColor="text1"/>
                <w:kern w:val="0"/>
                <w:sz w:val="22"/>
                <w:szCs w:val="22"/>
              </w:rPr>
              <w:t>290</w:t>
            </w:r>
          </w:p>
        </w:tc>
        <w:tc>
          <w:tcPr>
            <w:tcW w:w="1134" w:type="dxa"/>
            <w:tcBorders>
              <w:top w:val="nil"/>
              <w:left w:val="nil"/>
              <w:bottom w:val="single" w:sz="4" w:space="0" w:color="auto"/>
              <w:right w:val="single" w:sz="4" w:space="0" w:color="auto"/>
            </w:tcBorders>
            <w:shd w:val="clear" w:color="auto" w:fill="auto"/>
            <w:vAlign w:val="center"/>
            <w:hideMark/>
          </w:tcPr>
          <w:p w14:paraId="58B6283C" w14:textId="77777777" w:rsidR="00992DDD" w:rsidRPr="00281771" w:rsidRDefault="00992DDD" w:rsidP="00992DDD">
            <w:pPr>
              <w:widowControl/>
              <w:jc w:val="center"/>
              <w:rPr>
                <w:rFonts w:ascii="Arial" w:hAnsi="Arial" w:cs="Arial"/>
                <w:color w:val="000000" w:themeColor="text1"/>
                <w:kern w:val="0"/>
                <w:sz w:val="22"/>
                <w:szCs w:val="22"/>
              </w:rPr>
            </w:pPr>
            <w:r w:rsidRPr="00281771">
              <w:rPr>
                <w:rFonts w:ascii="Arial" w:hAnsi="Arial" w:cs="Arial"/>
                <w:color w:val="000000" w:themeColor="text1"/>
                <w:kern w:val="0"/>
                <w:sz w:val="22"/>
                <w:szCs w:val="22"/>
              </w:rPr>
              <w:t xml:space="preserve">　</w:t>
            </w:r>
          </w:p>
        </w:tc>
        <w:tc>
          <w:tcPr>
            <w:tcW w:w="1616" w:type="dxa"/>
            <w:tcBorders>
              <w:top w:val="nil"/>
              <w:left w:val="nil"/>
              <w:bottom w:val="single" w:sz="4" w:space="0" w:color="auto"/>
              <w:right w:val="single" w:sz="4" w:space="0" w:color="auto"/>
            </w:tcBorders>
            <w:shd w:val="clear" w:color="auto" w:fill="auto"/>
            <w:noWrap/>
            <w:vAlign w:val="center"/>
            <w:hideMark/>
          </w:tcPr>
          <w:p w14:paraId="5F3262C8" w14:textId="77777777" w:rsidR="00992DDD" w:rsidRPr="00281771" w:rsidRDefault="00992DDD" w:rsidP="00992DDD">
            <w:pPr>
              <w:widowControl/>
              <w:jc w:val="center"/>
              <w:rPr>
                <w:rFonts w:ascii="宋体" w:hAnsi="宋体" w:cs="宋体"/>
                <w:color w:val="000000" w:themeColor="text1"/>
                <w:kern w:val="0"/>
                <w:sz w:val="22"/>
                <w:szCs w:val="22"/>
              </w:rPr>
            </w:pPr>
            <w:r w:rsidRPr="00281771">
              <w:rPr>
                <w:rFonts w:ascii="宋体" w:hAnsi="宋体" w:cs="宋体" w:hint="eastAsia"/>
                <w:color w:val="000000" w:themeColor="text1"/>
                <w:kern w:val="0"/>
                <w:sz w:val="22"/>
                <w:szCs w:val="22"/>
              </w:rPr>
              <w:t xml:space="preserve">　</w:t>
            </w:r>
          </w:p>
        </w:tc>
      </w:tr>
      <w:tr w:rsidR="00281771" w:rsidRPr="00281771" w14:paraId="49532572" w14:textId="77777777" w:rsidTr="00F25D35">
        <w:trPr>
          <w:trHeight w:val="510"/>
          <w:jc w:val="center"/>
        </w:trPr>
        <w:tc>
          <w:tcPr>
            <w:tcW w:w="672" w:type="dxa"/>
            <w:tcBorders>
              <w:top w:val="nil"/>
              <w:left w:val="single" w:sz="4" w:space="0" w:color="auto"/>
              <w:bottom w:val="single" w:sz="4" w:space="0" w:color="auto"/>
              <w:right w:val="single" w:sz="4" w:space="0" w:color="auto"/>
            </w:tcBorders>
            <w:shd w:val="clear" w:color="auto" w:fill="auto"/>
            <w:noWrap/>
            <w:vAlign w:val="center"/>
            <w:hideMark/>
          </w:tcPr>
          <w:p w14:paraId="66275A43" w14:textId="77777777" w:rsidR="00992DDD" w:rsidRPr="00281771" w:rsidRDefault="00992DDD" w:rsidP="00992DDD">
            <w:pPr>
              <w:widowControl/>
              <w:jc w:val="center"/>
              <w:rPr>
                <w:rFonts w:ascii="Arial" w:hAnsi="Arial" w:cs="Arial"/>
                <w:color w:val="000000" w:themeColor="text1"/>
                <w:kern w:val="0"/>
                <w:sz w:val="22"/>
                <w:szCs w:val="22"/>
              </w:rPr>
            </w:pPr>
            <w:r w:rsidRPr="00281771">
              <w:rPr>
                <w:rFonts w:ascii="Arial" w:hAnsi="Arial" w:cs="Arial"/>
                <w:color w:val="000000" w:themeColor="text1"/>
                <w:kern w:val="0"/>
                <w:sz w:val="22"/>
                <w:szCs w:val="22"/>
              </w:rPr>
              <w:t>32</w:t>
            </w:r>
          </w:p>
        </w:tc>
        <w:tc>
          <w:tcPr>
            <w:tcW w:w="3394" w:type="dxa"/>
            <w:tcBorders>
              <w:top w:val="nil"/>
              <w:left w:val="nil"/>
              <w:bottom w:val="single" w:sz="4" w:space="0" w:color="auto"/>
              <w:right w:val="single" w:sz="4" w:space="0" w:color="auto"/>
            </w:tcBorders>
            <w:shd w:val="clear" w:color="auto" w:fill="auto"/>
            <w:noWrap/>
            <w:vAlign w:val="center"/>
            <w:hideMark/>
          </w:tcPr>
          <w:p w14:paraId="0EBE9A4E" w14:textId="77777777" w:rsidR="00992DDD" w:rsidRPr="00281771" w:rsidRDefault="00992DDD" w:rsidP="00992DDD">
            <w:pPr>
              <w:widowControl/>
              <w:jc w:val="center"/>
              <w:rPr>
                <w:rFonts w:ascii="Arial" w:hAnsi="Arial" w:cs="Arial"/>
                <w:color w:val="000000" w:themeColor="text1"/>
                <w:kern w:val="0"/>
                <w:sz w:val="22"/>
                <w:szCs w:val="22"/>
              </w:rPr>
            </w:pPr>
            <w:r w:rsidRPr="00281771">
              <w:rPr>
                <w:rFonts w:ascii="Arial" w:hAnsi="Arial" w:cs="Arial"/>
                <w:color w:val="000000" w:themeColor="text1"/>
                <w:kern w:val="0"/>
                <w:sz w:val="22"/>
                <w:szCs w:val="22"/>
              </w:rPr>
              <w:t>非现低柜</w:t>
            </w:r>
            <w:proofErr w:type="gramStart"/>
            <w:r w:rsidRPr="00281771">
              <w:rPr>
                <w:rFonts w:ascii="Arial" w:hAnsi="Arial" w:cs="Arial"/>
                <w:color w:val="000000" w:themeColor="text1"/>
                <w:kern w:val="0"/>
                <w:sz w:val="22"/>
                <w:szCs w:val="22"/>
              </w:rPr>
              <w:t>椅</w:t>
            </w:r>
            <w:proofErr w:type="gramEnd"/>
            <w:r w:rsidRPr="00281771">
              <w:rPr>
                <w:rFonts w:ascii="Arial" w:hAnsi="Arial" w:cs="Arial"/>
                <w:color w:val="000000" w:themeColor="text1"/>
                <w:kern w:val="0"/>
                <w:sz w:val="22"/>
                <w:szCs w:val="22"/>
              </w:rPr>
              <w:t>客户椅</w:t>
            </w:r>
          </w:p>
        </w:tc>
        <w:tc>
          <w:tcPr>
            <w:tcW w:w="1268" w:type="dxa"/>
            <w:tcBorders>
              <w:top w:val="nil"/>
              <w:left w:val="nil"/>
              <w:bottom w:val="single" w:sz="4" w:space="0" w:color="auto"/>
              <w:right w:val="single" w:sz="4" w:space="0" w:color="auto"/>
            </w:tcBorders>
            <w:shd w:val="clear" w:color="auto" w:fill="auto"/>
            <w:noWrap/>
            <w:vAlign w:val="center"/>
            <w:hideMark/>
          </w:tcPr>
          <w:p w14:paraId="41324D45" w14:textId="77777777" w:rsidR="00992DDD" w:rsidRPr="00281771" w:rsidRDefault="00992DDD" w:rsidP="00992DDD">
            <w:pPr>
              <w:widowControl/>
              <w:jc w:val="center"/>
              <w:rPr>
                <w:rFonts w:ascii="Arial" w:hAnsi="Arial" w:cs="Arial"/>
                <w:color w:val="000000" w:themeColor="text1"/>
                <w:kern w:val="0"/>
                <w:sz w:val="22"/>
                <w:szCs w:val="22"/>
              </w:rPr>
            </w:pPr>
            <w:r w:rsidRPr="00281771">
              <w:rPr>
                <w:rFonts w:ascii="Arial" w:hAnsi="Arial" w:cs="Arial"/>
                <w:color w:val="000000" w:themeColor="text1"/>
                <w:kern w:val="0"/>
                <w:sz w:val="22"/>
                <w:szCs w:val="22"/>
              </w:rPr>
              <w:t>元</w:t>
            </w:r>
            <w:r w:rsidRPr="00281771">
              <w:rPr>
                <w:rFonts w:ascii="Arial" w:hAnsi="Arial" w:cs="Arial"/>
                <w:color w:val="000000" w:themeColor="text1"/>
                <w:kern w:val="0"/>
                <w:sz w:val="22"/>
                <w:szCs w:val="22"/>
              </w:rPr>
              <w:t>/</w:t>
            </w:r>
            <w:r w:rsidRPr="00281771">
              <w:rPr>
                <w:rFonts w:ascii="Arial" w:hAnsi="Arial" w:cs="Arial"/>
                <w:color w:val="000000" w:themeColor="text1"/>
                <w:kern w:val="0"/>
                <w:sz w:val="22"/>
                <w:szCs w:val="22"/>
              </w:rPr>
              <w:t>张</w:t>
            </w:r>
          </w:p>
        </w:tc>
        <w:tc>
          <w:tcPr>
            <w:tcW w:w="720" w:type="dxa"/>
            <w:tcBorders>
              <w:top w:val="nil"/>
              <w:left w:val="nil"/>
              <w:bottom w:val="single" w:sz="4" w:space="0" w:color="auto"/>
              <w:right w:val="single" w:sz="4" w:space="0" w:color="auto"/>
            </w:tcBorders>
            <w:shd w:val="clear" w:color="auto" w:fill="auto"/>
            <w:vAlign w:val="center"/>
            <w:hideMark/>
          </w:tcPr>
          <w:p w14:paraId="41CB2CFA" w14:textId="7D43A386" w:rsidR="00992DDD" w:rsidRPr="00281771" w:rsidRDefault="00E848B0" w:rsidP="007C182A">
            <w:pPr>
              <w:widowControl/>
              <w:jc w:val="center"/>
              <w:rPr>
                <w:rFonts w:ascii="Arial" w:hAnsi="Arial" w:cs="Arial"/>
                <w:color w:val="000000" w:themeColor="text1"/>
                <w:kern w:val="0"/>
                <w:sz w:val="22"/>
                <w:szCs w:val="22"/>
              </w:rPr>
            </w:pPr>
            <w:r w:rsidRPr="00281771">
              <w:rPr>
                <w:rFonts w:ascii="Arial" w:hAnsi="Arial" w:cs="Arial"/>
                <w:color w:val="000000" w:themeColor="text1"/>
                <w:kern w:val="0"/>
                <w:sz w:val="22"/>
                <w:szCs w:val="22"/>
              </w:rPr>
              <w:t>74</w:t>
            </w:r>
          </w:p>
        </w:tc>
        <w:tc>
          <w:tcPr>
            <w:tcW w:w="1134" w:type="dxa"/>
            <w:tcBorders>
              <w:top w:val="nil"/>
              <w:left w:val="nil"/>
              <w:bottom w:val="single" w:sz="4" w:space="0" w:color="auto"/>
              <w:right w:val="single" w:sz="4" w:space="0" w:color="auto"/>
            </w:tcBorders>
            <w:shd w:val="clear" w:color="auto" w:fill="auto"/>
            <w:vAlign w:val="center"/>
            <w:hideMark/>
          </w:tcPr>
          <w:p w14:paraId="2A8955A7" w14:textId="77777777" w:rsidR="00992DDD" w:rsidRPr="00281771" w:rsidRDefault="00992DDD" w:rsidP="00992DDD">
            <w:pPr>
              <w:widowControl/>
              <w:jc w:val="center"/>
              <w:rPr>
                <w:rFonts w:ascii="Arial" w:hAnsi="Arial" w:cs="Arial"/>
                <w:color w:val="000000" w:themeColor="text1"/>
                <w:kern w:val="0"/>
                <w:sz w:val="22"/>
                <w:szCs w:val="22"/>
              </w:rPr>
            </w:pPr>
            <w:r w:rsidRPr="00281771">
              <w:rPr>
                <w:rFonts w:ascii="Arial" w:hAnsi="Arial" w:cs="Arial"/>
                <w:color w:val="000000" w:themeColor="text1"/>
                <w:kern w:val="0"/>
                <w:sz w:val="22"/>
                <w:szCs w:val="22"/>
              </w:rPr>
              <w:t xml:space="preserve">　</w:t>
            </w:r>
          </w:p>
        </w:tc>
        <w:tc>
          <w:tcPr>
            <w:tcW w:w="1616" w:type="dxa"/>
            <w:tcBorders>
              <w:top w:val="nil"/>
              <w:left w:val="nil"/>
              <w:bottom w:val="single" w:sz="4" w:space="0" w:color="auto"/>
              <w:right w:val="single" w:sz="4" w:space="0" w:color="auto"/>
            </w:tcBorders>
            <w:shd w:val="clear" w:color="auto" w:fill="auto"/>
            <w:noWrap/>
            <w:vAlign w:val="center"/>
            <w:hideMark/>
          </w:tcPr>
          <w:p w14:paraId="71A7B18B" w14:textId="77777777" w:rsidR="00992DDD" w:rsidRPr="00281771" w:rsidRDefault="00992DDD" w:rsidP="00992DDD">
            <w:pPr>
              <w:widowControl/>
              <w:jc w:val="center"/>
              <w:rPr>
                <w:rFonts w:ascii="宋体" w:hAnsi="宋体" w:cs="宋体"/>
                <w:color w:val="000000" w:themeColor="text1"/>
                <w:kern w:val="0"/>
                <w:sz w:val="22"/>
                <w:szCs w:val="22"/>
              </w:rPr>
            </w:pPr>
            <w:r w:rsidRPr="00281771">
              <w:rPr>
                <w:rFonts w:ascii="宋体" w:hAnsi="宋体" w:cs="宋体" w:hint="eastAsia"/>
                <w:color w:val="000000" w:themeColor="text1"/>
                <w:kern w:val="0"/>
                <w:sz w:val="22"/>
                <w:szCs w:val="22"/>
              </w:rPr>
              <w:t xml:space="preserve">　</w:t>
            </w:r>
          </w:p>
        </w:tc>
      </w:tr>
      <w:tr w:rsidR="00281771" w:rsidRPr="00281771" w14:paraId="1F5F6E7F" w14:textId="77777777" w:rsidTr="00F25D35">
        <w:trPr>
          <w:trHeight w:val="510"/>
          <w:jc w:val="center"/>
        </w:trPr>
        <w:tc>
          <w:tcPr>
            <w:tcW w:w="672" w:type="dxa"/>
            <w:tcBorders>
              <w:top w:val="nil"/>
              <w:left w:val="single" w:sz="4" w:space="0" w:color="auto"/>
              <w:bottom w:val="single" w:sz="4" w:space="0" w:color="auto"/>
              <w:right w:val="single" w:sz="4" w:space="0" w:color="auto"/>
            </w:tcBorders>
            <w:shd w:val="clear" w:color="auto" w:fill="auto"/>
            <w:noWrap/>
            <w:vAlign w:val="center"/>
            <w:hideMark/>
          </w:tcPr>
          <w:p w14:paraId="15D05B50" w14:textId="77777777" w:rsidR="00992DDD" w:rsidRPr="00281771" w:rsidRDefault="00992DDD" w:rsidP="00992DDD">
            <w:pPr>
              <w:widowControl/>
              <w:jc w:val="center"/>
              <w:rPr>
                <w:rFonts w:ascii="Arial" w:hAnsi="Arial" w:cs="Arial"/>
                <w:color w:val="000000" w:themeColor="text1"/>
                <w:kern w:val="0"/>
                <w:sz w:val="22"/>
                <w:szCs w:val="22"/>
              </w:rPr>
            </w:pPr>
            <w:r w:rsidRPr="00281771">
              <w:rPr>
                <w:rFonts w:ascii="Arial" w:hAnsi="Arial" w:cs="Arial"/>
                <w:color w:val="000000" w:themeColor="text1"/>
                <w:kern w:val="0"/>
                <w:sz w:val="22"/>
                <w:szCs w:val="22"/>
              </w:rPr>
              <w:t>33</w:t>
            </w:r>
          </w:p>
        </w:tc>
        <w:tc>
          <w:tcPr>
            <w:tcW w:w="3394" w:type="dxa"/>
            <w:tcBorders>
              <w:top w:val="nil"/>
              <w:left w:val="nil"/>
              <w:bottom w:val="single" w:sz="4" w:space="0" w:color="auto"/>
              <w:right w:val="single" w:sz="4" w:space="0" w:color="auto"/>
            </w:tcBorders>
            <w:shd w:val="clear" w:color="auto" w:fill="auto"/>
            <w:noWrap/>
            <w:vAlign w:val="center"/>
            <w:hideMark/>
          </w:tcPr>
          <w:p w14:paraId="754BB7D1" w14:textId="77777777" w:rsidR="00992DDD" w:rsidRPr="00281771" w:rsidRDefault="00992DDD" w:rsidP="00992DDD">
            <w:pPr>
              <w:widowControl/>
              <w:jc w:val="center"/>
              <w:rPr>
                <w:rFonts w:ascii="Arial" w:hAnsi="Arial" w:cs="Arial"/>
                <w:color w:val="000000" w:themeColor="text1"/>
                <w:kern w:val="0"/>
                <w:sz w:val="22"/>
                <w:szCs w:val="22"/>
              </w:rPr>
            </w:pPr>
            <w:r w:rsidRPr="00281771">
              <w:rPr>
                <w:rFonts w:ascii="Arial" w:hAnsi="Arial" w:cs="Arial"/>
                <w:color w:val="000000" w:themeColor="text1"/>
                <w:kern w:val="0"/>
                <w:sz w:val="22"/>
                <w:szCs w:val="22"/>
              </w:rPr>
              <w:t>非现低柜</w:t>
            </w:r>
            <w:proofErr w:type="gramStart"/>
            <w:r w:rsidRPr="00281771">
              <w:rPr>
                <w:rFonts w:ascii="Arial" w:hAnsi="Arial" w:cs="Arial"/>
                <w:color w:val="000000" w:themeColor="text1"/>
                <w:kern w:val="0"/>
                <w:sz w:val="22"/>
                <w:szCs w:val="22"/>
              </w:rPr>
              <w:t>背柜矮款</w:t>
            </w:r>
            <w:proofErr w:type="gramEnd"/>
          </w:p>
        </w:tc>
        <w:tc>
          <w:tcPr>
            <w:tcW w:w="1268" w:type="dxa"/>
            <w:tcBorders>
              <w:top w:val="nil"/>
              <w:left w:val="nil"/>
              <w:bottom w:val="single" w:sz="4" w:space="0" w:color="auto"/>
              <w:right w:val="single" w:sz="4" w:space="0" w:color="auto"/>
            </w:tcBorders>
            <w:shd w:val="clear" w:color="auto" w:fill="auto"/>
            <w:noWrap/>
            <w:vAlign w:val="center"/>
            <w:hideMark/>
          </w:tcPr>
          <w:p w14:paraId="74D7D01F" w14:textId="77777777" w:rsidR="00992DDD" w:rsidRPr="00281771" w:rsidRDefault="00992DDD" w:rsidP="00992DDD">
            <w:pPr>
              <w:widowControl/>
              <w:jc w:val="center"/>
              <w:rPr>
                <w:rFonts w:ascii="Arial" w:hAnsi="Arial" w:cs="Arial"/>
                <w:color w:val="000000" w:themeColor="text1"/>
                <w:kern w:val="0"/>
                <w:sz w:val="22"/>
                <w:szCs w:val="22"/>
              </w:rPr>
            </w:pPr>
            <w:r w:rsidRPr="00281771">
              <w:rPr>
                <w:rFonts w:ascii="Arial" w:hAnsi="Arial" w:cs="Arial"/>
                <w:color w:val="000000" w:themeColor="text1"/>
                <w:kern w:val="0"/>
                <w:sz w:val="22"/>
                <w:szCs w:val="22"/>
              </w:rPr>
              <w:t>元</w:t>
            </w:r>
            <w:r w:rsidRPr="00281771">
              <w:rPr>
                <w:rFonts w:ascii="Arial" w:hAnsi="Arial" w:cs="Arial"/>
                <w:color w:val="000000" w:themeColor="text1"/>
                <w:kern w:val="0"/>
                <w:sz w:val="22"/>
                <w:szCs w:val="22"/>
              </w:rPr>
              <w:t>/</w:t>
            </w:r>
            <w:r w:rsidRPr="00281771">
              <w:rPr>
                <w:rFonts w:ascii="Arial" w:hAnsi="Arial" w:cs="Arial"/>
                <w:color w:val="000000" w:themeColor="text1"/>
                <w:kern w:val="0"/>
                <w:sz w:val="22"/>
                <w:szCs w:val="22"/>
              </w:rPr>
              <w:t>米</w:t>
            </w:r>
          </w:p>
        </w:tc>
        <w:tc>
          <w:tcPr>
            <w:tcW w:w="720" w:type="dxa"/>
            <w:tcBorders>
              <w:top w:val="nil"/>
              <w:left w:val="nil"/>
              <w:bottom w:val="single" w:sz="4" w:space="0" w:color="auto"/>
              <w:right w:val="single" w:sz="4" w:space="0" w:color="auto"/>
            </w:tcBorders>
            <w:shd w:val="clear" w:color="auto" w:fill="auto"/>
            <w:vAlign w:val="center"/>
            <w:hideMark/>
          </w:tcPr>
          <w:p w14:paraId="16583791" w14:textId="26E53D46" w:rsidR="00992DDD" w:rsidRPr="00281771" w:rsidRDefault="00E848B0" w:rsidP="007C182A">
            <w:pPr>
              <w:widowControl/>
              <w:jc w:val="center"/>
              <w:rPr>
                <w:rFonts w:ascii="Arial" w:hAnsi="Arial" w:cs="Arial"/>
                <w:color w:val="000000" w:themeColor="text1"/>
                <w:kern w:val="0"/>
                <w:sz w:val="22"/>
                <w:szCs w:val="22"/>
              </w:rPr>
            </w:pPr>
            <w:r w:rsidRPr="00281771">
              <w:rPr>
                <w:rFonts w:ascii="Arial" w:hAnsi="Arial" w:cs="Arial"/>
                <w:color w:val="000000" w:themeColor="text1"/>
                <w:kern w:val="0"/>
                <w:sz w:val="22"/>
                <w:szCs w:val="22"/>
              </w:rPr>
              <w:t>5</w:t>
            </w:r>
          </w:p>
        </w:tc>
        <w:tc>
          <w:tcPr>
            <w:tcW w:w="1134" w:type="dxa"/>
            <w:tcBorders>
              <w:top w:val="nil"/>
              <w:left w:val="nil"/>
              <w:bottom w:val="single" w:sz="4" w:space="0" w:color="auto"/>
              <w:right w:val="single" w:sz="4" w:space="0" w:color="auto"/>
            </w:tcBorders>
            <w:shd w:val="clear" w:color="auto" w:fill="auto"/>
            <w:vAlign w:val="center"/>
            <w:hideMark/>
          </w:tcPr>
          <w:p w14:paraId="5158645B" w14:textId="77777777" w:rsidR="00992DDD" w:rsidRPr="00281771" w:rsidRDefault="00992DDD" w:rsidP="00992DDD">
            <w:pPr>
              <w:widowControl/>
              <w:jc w:val="center"/>
              <w:rPr>
                <w:rFonts w:ascii="Arial" w:hAnsi="Arial" w:cs="Arial"/>
                <w:color w:val="000000" w:themeColor="text1"/>
                <w:kern w:val="0"/>
                <w:sz w:val="22"/>
                <w:szCs w:val="22"/>
              </w:rPr>
            </w:pPr>
            <w:r w:rsidRPr="00281771">
              <w:rPr>
                <w:rFonts w:ascii="Arial" w:hAnsi="Arial" w:cs="Arial"/>
                <w:color w:val="000000" w:themeColor="text1"/>
                <w:kern w:val="0"/>
                <w:sz w:val="22"/>
                <w:szCs w:val="22"/>
              </w:rPr>
              <w:t xml:space="preserve">　</w:t>
            </w:r>
          </w:p>
        </w:tc>
        <w:tc>
          <w:tcPr>
            <w:tcW w:w="1616" w:type="dxa"/>
            <w:tcBorders>
              <w:top w:val="nil"/>
              <w:left w:val="nil"/>
              <w:bottom w:val="single" w:sz="4" w:space="0" w:color="auto"/>
              <w:right w:val="single" w:sz="4" w:space="0" w:color="auto"/>
            </w:tcBorders>
            <w:shd w:val="clear" w:color="auto" w:fill="auto"/>
            <w:noWrap/>
            <w:vAlign w:val="center"/>
            <w:hideMark/>
          </w:tcPr>
          <w:p w14:paraId="470ED71E" w14:textId="77777777" w:rsidR="00992DDD" w:rsidRPr="00281771" w:rsidRDefault="00992DDD" w:rsidP="00992DDD">
            <w:pPr>
              <w:widowControl/>
              <w:jc w:val="center"/>
              <w:rPr>
                <w:rFonts w:ascii="宋体" w:hAnsi="宋体" w:cs="宋体"/>
                <w:color w:val="000000" w:themeColor="text1"/>
                <w:kern w:val="0"/>
                <w:sz w:val="22"/>
                <w:szCs w:val="22"/>
              </w:rPr>
            </w:pPr>
            <w:r w:rsidRPr="00281771">
              <w:rPr>
                <w:rFonts w:ascii="宋体" w:hAnsi="宋体" w:cs="宋体" w:hint="eastAsia"/>
                <w:color w:val="000000" w:themeColor="text1"/>
                <w:kern w:val="0"/>
                <w:sz w:val="22"/>
                <w:szCs w:val="22"/>
              </w:rPr>
              <w:t xml:space="preserve">　</w:t>
            </w:r>
          </w:p>
        </w:tc>
      </w:tr>
      <w:tr w:rsidR="00281771" w:rsidRPr="00281771" w14:paraId="7EB2B64A" w14:textId="77777777" w:rsidTr="00F25D35">
        <w:trPr>
          <w:trHeight w:val="510"/>
          <w:jc w:val="center"/>
        </w:trPr>
        <w:tc>
          <w:tcPr>
            <w:tcW w:w="672" w:type="dxa"/>
            <w:tcBorders>
              <w:top w:val="nil"/>
              <w:left w:val="single" w:sz="4" w:space="0" w:color="auto"/>
              <w:bottom w:val="single" w:sz="4" w:space="0" w:color="auto"/>
              <w:right w:val="single" w:sz="4" w:space="0" w:color="auto"/>
            </w:tcBorders>
            <w:shd w:val="clear" w:color="auto" w:fill="auto"/>
            <w:noWrap/>
            <w:vAlign w:val="center"/>
            <w:hideMark/>
          </w:tcPr>
          <w:p w14:paraId="2B1EB463" w14:textId="77777777" w:rsidR="00992DDD" w:rsidRPr="00281771" w:rsidRDefault="00992DDD" w:rsidP="00992DDD">
            <w:pPr>
              <w:widowControl/>
              <w:jc w:val="center"/>
              <w:rPr>
                <w:rFonts w:ascii="Arial" w:hAnsi="Arial" w:cs="Arial"/>
                <w:color w:val="000000" w:themeColor="text1"/>
                <w:kern w:val="0"/>
                <w:sz w:val="22"/>
                <w:szCs w:val="22"/>
              </w:rPr>
            </w:pPr>
            <w:r w:rsidRPr="00281771">
              <w:rPr>
                <w:rFonts w:ascii="Arial" w:hAnsi="Arial" w:cs="Arial"/>
                <w:color w:val="000000" w:themeColor="text1"/>
                <w:kern w:val="0"/>
                <w:sz w:val="22"/>
                <w:szCs w:val="22"/>
              </w:rPr>
              <w:t>34</w:t>
            </w:r>
          </w:p>
        </w:tc>
        <w:tc>
          <w:tcPr>
            <w:tcW w:w="3394" w:type="dxa"/>
            <w:tcBorders>
              <w:top w:val="nil"/>
              <w:left w:val="nil"/>
              <w:bottom w:val="single" w:sz="4" w:space="0" w:color="auto"/>
              <w:right w:val="single" w:sz="4" w:space="0" w:color="auto"/>
            </w:tcBorders>
            <w:shd w:val="clear" w:color="auto" w:fill="auto"/>
            <w:noWrap/>
            <w:vAlign w:val="center"/>
            <w:hideMark/>
          </w:tcPr>
          <w:p w14:paraId="53FB00EC" w14:textId="77777777" w:rsidR="00992DDD" w:rsidRPr="00281771" w:rsidRDefault="00992DDD" w:rsidP="00992DDD">
            <w:pPr>
              <w:widowControl/>
              <w:jc w:val="center"/>
              <w:rPr>
                <w:rFonts w:ascii="Arial" w:hAnsi="Arial" w:cs="Arial"/>
                <w:color w:val="000000" w:themeColor="text1"/>
                <w:kern w:val="0"/>
                <w:sz w:val="22"/>
                <w:szCs w:val="22"/>
              </w:rPr>
            </w:pPr>
            <w:r w:rsidRPr="00281771">
              <w:rPr>
                <w:rFonts w:ascii="Arial" w:hAnsi="Arial" w:cs="Arial"/>
                <w:color w:val="000000" w:themeColor="text1"/>
                <w:kern w:val="0"/>
                <w:sz w:val="22"/>
                <w:szCs w:val="22"/>
              </w:rPr>
              <w:t>非现低柜</w:t>
            </w:r>
            <w:proofErr w:type="gramStart"/>
            <w:r w:rsidRPr="00281771">
              <w:rPr>
                <w:rFonts w:ascii="Arial" w:hAnsi="Arial" w:cs="Arial"/>
                <w:color w:val="000000" w:themeColor="text1"/>
                <w:kern w:val="0"/>
                <w:sz w:val="22"/>
                <w:szCs w:val="22"/>
              </w:rPr>
              <w:t>背柜高款</w:t>
            </w:r>
            <w:proofErr w:type="gramEnd"/>
          </w:p>
        </w:tc>
        <w:tc>
          <w:tcPr>
            <w:tcW w:w="1268" w:type="dxa"/>
            <w:tcBorders>
              <w:top w:val="nil"/>
              <w:left w:val="nil"/>
              <w:bottom w:val="single" w:sz="4" w:space="0" w:color="auto"/>
              <w:right w:val="single" w:sz="4" w:space="0" w:color="auto"/>
            </w:tcBorders>
            <w:shd w:val="clear" w:color="auto" w:fill="auto"/>
            <w:noWrap/>
            <w:vAlign w:val="center"/>
            <w:hideMark/>
          </w:tcPr>
          <w:p w14:paraId="5F5F3819" w14:textId="77777777" w:rsidR="00992DDD" w:rsidRPr="00281771" w:rsidRDefault="00992DDD" w:rsidP="00992DDD">
            <w:pPr>
              <w:widowControl/>
              <w:jc w:val="center"/>
              <w:rPr>
                <w:rFonts w:ascii="Arial" w:hAnsi="Arial" w:cs="Arial"/>
                <w:color w:val="000000" w:themeColor="text1"/>
                <w:kern w:val="0"/>
                <w:sz w:val="22"/>
                <w:szCs w:val="22"/>
              </w:rPr>
            </w:pPr>
            <w:r w:rsidRPr="00281771">
              <w:rPr>
                <w:rFonts w:ascii="Arial" w:hAnsi="Arial" w:cs="Arial"/>
                <w:color w:val="000000" w:themeColor="text1"/>
                <w:kern w:val="0"/>
                <w:sz w:val="22"/>
                <w:szCs w:val="22"/>
              </w:rPr>
              <w:t>元</w:t>
            </w:r>
            <w:r w:rsidRPr="00281771">
              <w:rPr>
                <w:rFonts w:ascii="Arial" w:hAnsi="Arial" w:cs="Arial"/>
                <w:color w:val="000000" w:themeColor="text1"/>
                <w:kern w:val="0"/>
                <w:sz w:val="22"/>
                <w:szCs w:val="22"/>
              </w:rPr>
              <w:t>/</w:t>
            </w:r>
            <w:r w:rsidRPr="00281771">
              <w:rPr>
                <w:rFonts w:ascii="Arial" w:hAnsi="Arial" w:cs="Arial"/>
                <w:color w:val="000000" w:themeColor="text1"/>
                <w:kern w:val="0"/>
                <w:sz w:val="22"/>
                <w:szCs w:val="22"/>
              </w:rPr>
              <w:t>米</w:t>
            </w:r>
          </w:p>
        </w:tc>
        <w:tc>
          <w:tcPr>
            <w:tcW w:w="720" w:type="dxa"/>
            <w:tcBorders>
              <w:top w:val="nil"/>
              <w:left w:val="nil"/>
              <w:bottom w:val="single" w:sz="4" w:space="0" w:color="auto"/>
              <w:right w:val="single" w:sz="4" w:space="0" w:color="auto"/>
            </w:tcBorders>
            <w:shd w:val="clear" w:color="auto" w:fill="auto"/>
            <w:vAlign w:val="center"/>
            <w:hideMark/>
          </w:tcPr>
          <w:p w14:paraId="62F7F32B" w14:textId="436C67FE" w:rsidR="00992DDD" w:rsidRPr="00281771" w:rsidRDefault="00E848B0" w:rsidP="007C182A">
            <w:pPr>
              <w:widowControl/>
              <w:jc w:val="center"/>
              <w:rPr>
                <w:rFonts w:ascii="Arial" w:hAnsi="Arial" w:cs="Arial"/>
                <w:color w:val="000000" w:themeColor="text1"/>
                <w:kern w:val="0"/>
                <w:sz w:val="22"/>
                <w:szCs w:val="22"/>
              </w:rPr>
            </w:pPr>
            <w:r w:rsidRPr="00281771">
              <w:rPr>
                <w:rFonts w:ascii="Arial" w:hAnsi="Arial" w:cs="Arial"/>
                <w:color w:val="000000" w:themeColor="text1"/>
                <w:kern w:val="0"/>
                <w:sz w:val="22"/>
                <w:szCs w:val="22"/>
              </w:rPr>
              <w:t>50</w:t>
            </w:r>
          </w:p>
        </w:tc>
        <w:tc>
          <w:tcPr>
            <w:tcW w:w="1134" w:type="dxa"/>
            <w:tcBorders>
              <w:top w:val="nil"/>
              <w:left w:val="nil"/>
              <w:bottom w:val="single" w:sz="4" w:space="0" w:color="auto"/>
              <w:right w:val="single" w:sz="4" w:space="0" w:color="auto"/>
            </w:tcBorders>
            <w:shd w:val="clear" w:color="auto" w:fill="auto"/>
            <w:vAlign w:val="center"/>
            <w:hideMark/>
          </w:tcPr>
          <w:p w14:paraId="5D389B86" w14:textId="77777777" w:rsidR="00992DDD" w:rsidRPr="00281771" w:rsidRDefault="00992DDD" w:rsidP="00992DDD">
            <w:pPr>
              <w:widowControl/>
              <w:jc w:val="center"/>
              <w:rPr>
                <w:rFonts w:ascii="Arial" w:hAnsi="Arial" w:cs="Arial"/>
                <w:color w:val="000000" w:themeColor="text1"/>
                <w:kern w:val="0"/>
                <w:sz w:val="22"/>
                <w:szCs w:val="22"/>
              </w:rPr>
            </w:pPr>
            <w:r w:rsidRPr="00281771">
              <w:rPr>
                <w:rFonts w:ascii="Arial" w:hAnsi="Arial" w:cs="Arial"/>
                <w:color w:val="000000" w:themeColor="text1"/>
                <w:kern w:val="0"/>
                <w:sz w:val="22"/>
                <w:szCs w:val="22"/>
              </w:rPr>
              <w:t xml:space="preserve">　</w:t>
            </w:r>
          </w:p>
        </w:tc>
        <w:tc>
          <w:tcPr>
            <w:tcW w:w="1616" w:type="dxa"/>
            <w:tcBorders>
              <w:top w:val="nil"/>
              <w:left w:val="nil"/>
              <w:bottom w:val="single" w:sz="4" w:space="0" w:color="auto"/>
              <w:right w:val="single" w:sz="4" w:space="0" w:color="auto"/>
            </w:tcBorders>
            <w:shd w:val="clear" w:color="auto" w:fill="auto"/>
            <w:noWrap/>
            <w:vAlign w:val="center"/>
            <w:hideMark/>
          </w:tcPr>
          <w:p w14:paraId="5FB35AE4" w14:textId="77777777" w:rsidR="00992DDD" w:rsidRPr="00281771" w:rsidRDefault="00992DDD" w:rsidP="00992DDD">
            <w:pPr>
              <w:widowControl/>
              <w:jc w:val="center"/>
              <w:rPr>
                <w:rFonts w:ascii="宋体" w:hAnsi="宋体" w:cs="宋体"/>
                <w:color w:val="000000" w:themeColor="text1"/>
                <w:kern w:val="0"/>
                <w:sz w:val="22"/>
                <w:szCs w:val="22"/>
              </w:rPr>
            </w:pPr>
            <w:r w:rsidRPr="00281771">
              <w:rPr>
                <w:rFonts w:ascii="宋体" w:hAnsi="宋体" w:cs="宋体" w:hint="eastAsia"/>
                <w:color w:val="000000" w:themeColor="text1"/>
                <w:kern w:val="0"/>
                <w:sz w:val="22"/>
                <w:szCs w:val="22"/>
              </w:rPr>
              <w:t xml:space="preserve">　</w:t>
            </w:r>
          </w:p>
        </w:tc>
      </w:tr>
      <w:tr w:rsidR="00281771" w:rsidRPr="00281771" w14:paraId="5CD91A7C" w14:textId="77777777" w:rsidTr="00F25D35">
        <w:trPr>
          <w:trHeight w:val="510"/>
          <w:jc w:val="center"/>
        </w:trPr>
        <w:tc>
          <w:tcPr>
            <w:tcW w:w="672" w:type="dxa"/>
            <w:tcBorders>
              <w:top w:val="nil"/>
              <w:left w:val="single" w:sz="4" w:space="0" w:color="auto"/>
              <w:bottom w:val="single" w:sz="4" w:space="0" w:color="auto"/>
              <w:right w:val="single" w:sz="4" w:space="0" w:color="auto"/>
            </w:tcBorders>
            <w:shd w:val="clear" w:color="auto" w:fill="auto"/>
            <w:noWrap/>
            <w:vAlign w:val="center"/>
            <w:hideMark/>
          </w:tcPr>
          <w:p w14:paraId="29083071" w14:textId="77777777" w:rsidR="00992DDD" w:rsidRPr="00281771" w:rsidRDefault="00992DDD" w:rsidP="00992DDD">
            <w:pPr>
              <w:widowControl/>
              <w:jc w:val="center"/>
              <w:rPr>
                <w:rFonts w:ascii="Arial" w:hAnsi="Arial" w:cs="Arial"/>
                <w:color w:val="000000" w:themeColor="text1"/>
                <w:kern w:val="0"/>
                <w:sz w:val="22"/>
                <w:szCs w:val="22"/>
              </w:rPr>
            </w:pPr>
            <w:r w:rsidRPr="00281771">
              <w:rPr>
                <w:rFonts w:ascii="Arial" w:hAnsi="Arial" w:cs="Arial"/>
                <w:color w:val="000000" w:themeColor="text1"/>
                <w:kern w:val="0"/>
                <w:sz w:val="22"/>
                <w:szCs w:val="22"/>
              </w:rPr>
              <w:t>35</w:t>
            </w:r>
          </w:p>
        </w:tc>
        <w:tc>
          <w:tcPr>
            <w:tcW w:w="3394" w:type="dxa"/>
            <w:tcBorders>
              <w:top w:val="nil"/>
              <w:left w:val="nil"/>
              <w:bottom w:val="single" w:sz="4" w:space="0" w:color="auto"/>
              <w:right w:val="single" w:sz="4" w:space="0" w:color="auto"/>
            </w:tcBorders>
            <w:shd w:val="clear" w:color="auto" w:fill="auto"/>
            <w:noWrap/>
            <w:vAlign w:val="center"/>
            <w:hideMark/>
          </w:tcPr>
          <w:p w14:paraId="3A3726C2" w14:textId="77777777" w:rsidR="00992DDD" w:rsidRPr="00281771" w:rsidRDefault="00992DDD" w:rsidP="00992DDD">
            <w:pPr>
              <w:widowControl/>
              <w:jc w:val="center"/>
              <w:rPr>
                <w:rFonts w:ascii="Arial" w:hAnsi="Arial" w:cs="Arial"/>
                <w:color w:val="000000" w:themeColor="text1"/>
                <w:kern w:val="0"/>
                <w:sz w:val="22"/>
                <w:szCs w:val="22"/>
              </w:rPr>
            </w:pPr>
            <w:proofErr w:type="gramStart"/>
            <w:r w:rsidRPr="00281771">
              <w:rPr>
                <w:rFonts w:ascii="Arial" w:hAnsi="Arial" w:cs="Arial"/>
                <w:color w:val="000000" w:themeColor="text1"/>
                <w:kern w:val="0"/>
                <w:sz w:val="22"/>
                <w:szCs w:val="22"/>
              </w:rPr>
              <w:t>网银体验桌无隔断款</w:t>
            </w:r>
            <w:proofErr w:type="gramEnd"/>
          </w:p>
        </w:tc>
        <w:tc>
          <w:tcPr>
            <w:tcW w:w="1268" w:type="dxa"/>
            <w:tcBorders>
              <w:top w:val="nil"/>
              <w:left w:val="nil"/>
              <w:bottom w:val="single" w:sz="4" w:space="0" w:color="auto"/>
              <w:right w:val="single" w:sz="4" w:space="0" w:color="auto"/>
            </w:tcBorders>
            <w:shd w:val="clear" w:color="auto" w:fill="auto"/>
            <w:noWrap/>
            <w:vAlign w:val="center"/>
            <w:hideMark/>
          </w:tcPr>
          <w:p w14:paraId="70D6B3CB" w14:textId="77777777" w:rsidR="00992DDD" w:rsidRPr="00281771" w:rsidRDefault="00992DDD" w:rsidP="00992DDD">
            <w:pPr>
              <w:widowControl/>
              <w:jc w:val="center"/>
              <w:rPr>
                <w:rFonts w:ascii="Arial" w:hAnsi="Arial" w:cs="Arial"/>
                <w:color w:val="000000" w:themeColor="text1"/>
                <w:kern w:val="0"/>
                <w:sz w:val="22"/>
                <w:szCs w:val="22"/>
              </w:rPr>
            </w:pPr>
            <w:r w:rsidRPr="00281771">
              <w:rPr>
                <w:rFonts w:ascii="Arial" w:hAnsi="Arial" w:cs="Arial"/>
                <w:color w:val="000000" w:themeColor="text1"/>
                <w:kern w:val="0"/>
                <w:sz w:val="22"/>
                <w:szCs w:val="22"/>
              </w:rPr>
              <w:t>元</w:t>
            </w:r>
            <w:r w:rsidRPr="00281771">
              <w:rPr>
                <w:rFonts w:ascii="Arial" w:hAnsi="Arial" w:cs="Arial"/>
                <w:color w:val="000000" w:themeColor="text1"/>
                <w:kern w:val="0"/>
                <w:sz w:val="22"/>
                <w:szCs w:val="22"/>
              </w:rPr>
              <w:t>/</w:t>
            </w:r>
            <w:proofErr w:type="gramStart"/>
            <w:r w:rsidRPr="00281771">
              <w:rPr>
                <w:rFonts w:ascii="Arial" w:hAnsi="Arial" w:cs="Arial"/>
                <w:color w:val="000000" w:themeColor="text1"/>
                <w:kern w:val="0"/>
                <w:sz w:val="22"/>
                <w:szCs w:val="22"/>
              </w:rPr>
              <w:t>个</w:t>
            </w:r>
            <w:proofErr w:type="gramEnd"/>
          </w:p>
        </w:tc>
        <w:tc>
          <w:tcPr>
            <w:tcW w:w="720" w:type="dxa"/>
            <w:tcBorders>
              <w:top w:val="nil"/>
              <w:left w:val="nil"/>
              <w:bottom w:val="single" w:sz="4" w:space="0" w:color="auto"/>
              <w:right w:val="single" w:sz="4" w:space="0" w:color="auto"/>
            </w:tcBorders>
            <w:shd w:val="clear" w:color="auto" w:fill="auto"/>
            <w:vAlign w:val="center"/>
            <w:hideMark/>
          </w:tcPr>
          <w:p w14:paraId="77BC7259" w14:textId="30DE52A4" w:rsidR="00992DDD" w:rsidRPr="00281771" w:rsidRDefault="00E848B0" w:rsidP="007C182A">
            <w:pPr>
              <w:widowControl/>
              <w:jc w:val="center"/>
              <w:rPr>
                <w:rFonts w:ascii="Arial" w:hAnsi="Arial" w:cs="Arial"/>
                <w:color w:val="000000" w:themeColor="text1"/>
                <w:kern w:val="0"/>
                <w:sz w:val="22"/>
                <w:szCs w:val="22"/>
              </w:rPr>
            </w:pPr>
            <w:r w:rsidRPr="00281771">
              <w:rPr>
                <w:rFonts w:ascii="Arial" w:hAnsi="Arial" w:cs="Arial"/>
                <w:color w:val="000000" w:themeColor="text1"/>
                <w:kern w:val="0"/>
                <w:sz w:val="22"/>
                <w:szCs w:val="22"/>
              </w:rPr>
              <w:t>9</w:t>
            </w:r>
          </w:p>
        </w:tc>
        <w:tc>
          <w:tcPr>
            <w:tcW w:w="1134" w:type="dxa"/>
            <w:tcBorders>
              <w:top w:val="nil"/>
              <w:left w:val="nil"/>
              <w:bottom w:val="single" w:sz="4" w:space="0" w:color="auto"/>
              <w:right w:val="single" w:sz="4" w:space="0" w:color="auto"/>
            </w:tcBorders>
            <w:shd w:val="clear" w:color="auto" w:fill="auto"/>
            <w:vAlign w:val="center"/>
            <w:hideMark/>
          </w:tcPr>
          <w:p w14:paraId="137BA710" w14:textId="77777777" w:rsidR="00992DDD" w:rsidRPr="00281771" w:rsidRDefault="00992DDD" w:rsidP="00992DDD">
            <w:pPr>
              <w:widowControl/>
              <w:jc w:val="center"/>
              <w:rPr>
                <w:rFonts w:ascii="Arial" w:hAnsi="Arial" w:cs="Arial"/>
                <w:color w:val="000000" w:themeColor="text1"/>
                <w:kern w:val="0"/>
                <w:sz w:val="22"/>
                <w:szCs w:val="22"/>
              </w:rPr>
            </w:pPr>
            <w:r w:rsidRPr="00281771">
              <w:rPr>
                <w:rFonts w:ascii="Arial" w:hAnsi="Arial" w:cs="Arial"/>
                <w:color w:val="000000" w:themeColor="text1"/>
                <w:kern w:val="0"/>
                <w:sz w:val="22"/>
                <w:szCs w:val="22"/>
              </w:rPr>
              <w:t xml:space="preserve">　</w:t>
            </w:r>
          </w:p>
        </w:tc>
        <w:tc>
          <w:tcPr>
            <w:tcW w:w="1616" w:type="dxa"/>
            <w:tcBorders>
              <w:top w:val="nil"/>
              <w:left w:val="nil"/>
              <w:bottom w:val="single" w:sz="4" w:space="0" w:color="auto"/>
              <w:right w:val="single" w:sz="4" w:space="0" w:color="auto"/>
            </w:tcBorders>
            <w:shd w:val="clear" w:color="auto" w:fill="auto"/>
            <w:noWrap/>
            <w:vAlign w:val="center"/>
            <w:hideMark/>
          </w:tcPr>
          <w:p w14:paraId="09C4C57E" w14:textId="77777777" w:rsidR="00992DDD" w:rsidRPr="00281771" w:rsidRDefault="00992DDD" w:rsidP="00992DDD">
            <w:pPr>
              <w:widowControl/>
              <w:jc w:val="center"/>
              <w:rPr>
                <w:rFonts w:ascii="宋体" w:hAnsi="宋体" w:cs="宋体"/>
                <w:color w:val="000000" w:themeColor="text1"/>
                <w:kern w:val="0"/>
                <w:sz w:val="22"/>
                <w:szCs w:val="22"/>
              </w:rPr>
            </w:pPr>
            <w:r w:rsidRPr="00281771">
              <w:rPr>
                <w:rFonts w:ascii="宋体" w:hAnsi="宋体" w:cs="宋体" w:hint="eastAsia"/>
                <w:color w:val="000000" w:themeColor="text1"/>
                <w:kern w:val="0"/>
                <w:sz w:val="22"/>
                <w:szCs w:val="22"/>
              </w:rPr>
              <w:t xml:space="preserve">　</w:t>
            </w:r>
          </w:p>
        </w:tc>
      </w:tr>
      <w:tr w:rsidR="00281771" w:rsidRPr="00281771" w14:paraId="51F103BA" w14:textId="77777777" w:rsidTr="00F25D35">
        <w:trPr>
          <w:trHeight w:val="510"/>
          <w:jc w:val="center"/>
        </w:trPr>
        <w:tc>
          <w:tcPr>
            <w:tcW w:w="672" w:type="dxa"/>
            <w:tcBorders>
              <w:top w:val="nil"/>
              <w:left w:val="single" w:sz="4" w:space="0" w:color="auto"/>
              <w:bottom w:val="single" w:sz="4" w:space="0" w:color="auto"/>
              <w:right w:val="single" w:sz="4" w:space="0" w:color="auto"/>
            </w:tcBorders>
            <w:shd w:val="clear" w:color="auto" w:fill="auto"/>
            <w:noWrap/>
            <w:vAlign w:val="center"/>
            <w:hideMark/>
          </w:tcPr>
          <w:p w14:paraId="0FD9EB3B" w14:textId="77777777" w:rsidR="00992DDD" w:rsidRPr="00281771" w:rsidRDefault="00992DDD" w:rsidP="00992DDD">
            <w:pPr>
              <w:widowControl/>
              <w:jc w:val="center"/>
              <w:rPr>
                <w:rFonts w:ascii="Arial" w:hAnsi="Arial" w:cs="Arial"/>
                <w:color w:val="000000" w:themeColor="text1"/>
                <w:kern w:val="0"/>
                <w:sz w:val="22"/>
                <w:szCs w:val="22"/>
              </w:rPr>
            </w:pPr>
            <w:r w:rsidRPr="00281771">
              <w:rPr>
                <w:rFonts w:ascii="Arial" w:hAnsi="Arial" w:cs="Arial"/>
                <w:color w:val="000000" w:themeColor="text1"/>
                <w:kern w:val="0"/>
                <w:sz w:val="22"/>
                <w:szCs w:val="22"/>
              </w:rPr>
              <w:t>36</w:t>
            </w:r>
          </w:p>
        </w:tc>
        <w:tc>
          <w:tcPr>
            <w:tcW w:w="3394" w:type="dxa"/>
            <w:tcBorders>
              <w:top w:val="nil"/>
              <w:left w:val="nil"/>
              <w:bottom w:val="single" w:sz="4" w:space="0" w:color="auto"/>
              <w:right w:val="single" w:sz="4" w:space="0" w:color="auto"/>
            </w:tcBorders>
            <w:shd w:val="clear" w:color="auto" w:fill="auto"/>
            <w:noWrap/>
            <w:vAlign w:val="center"/>
            <w:hideMark/>
          </w:tcPr>
          <w:p w14:paraId="3621E44A" w14:textId="77777777" w:rsidR="00992DDD" w:rsidRPr="00281771" w:rsidRDefault="00992DDD" w:rsidP="00992DDD">
            <w:pPr>
              <w:widowControl/>
              <w:jc w:val="center"/>
              <w:rPr>
                <w:rFonts w:ascii="Arial" w:hAnsi="Arial" w:cs="Arial"/>
                <w:color w:val="000000" w:themeColor="text1"/>
                <w:kern w:val="0"/>
                <w:sz w:val="22"/>
                <w:szCs w:val="22"/>
              </w:rPr>
            </w:pPr>
            <w:proofErr w:type="gramStart"/>
            <w:r w:rsidRPr="00281771">
              <w:rPr>
                <w:rFonts w:ascii="Arial" w:hAnsi="Arial" w:cs="Arial"/>
                <w:color w:val="000000" w:themeColor="text1"/>
                <w:kern w:val="0"/>
                <w:sz w:val="22"/>
                <w:szCs w:val="22"/>
              </w:rPr>
              <w:t>网银体验</w:t>
            </w:r>
            <w:proofErr w:type="gramEnd"/>
            <w:r w:rsidRPr="00281771">
              <w:rPr>
                <w:rFonts w:ascii="Arial" w:hAnsi="Arial" w:cs="Arial"/>
                <w:color w:val="000000" w:themeColor="text1"/>
                <w:kern w:val="0"/>
                <w:sz w:val="22"/>
                <w:szCs w:val="22"/>
              </w:rPr>
              <w:t>桌隔断</w:t>
            </w:r>
            <w:proofErr w:type="gramStart"/>
            <w:r w:rsidRPr="00281771">
              <w:rPr>
                <w:rFonts w:ascii="Arial" w:hAnsi="Arial" w:cs="Arial"/>
                <w:color w:val="000000" w:themeColor="text1"/>
                <w:kern w:val="0"/>
                <w:sz w:val="22"/>
                <w:szCs w:val="22"/>
              </w:rPr>
              <w:t>组合款</w:t>
            </w:r>
            <w:proofErr w:type="gramEnd"/>
          </w:p>
        </w:tc>
        <w:tc>
          <w:tcPr>
            <w:tcW w:w="1268" w:type="dxa"/>
            <w:tcBorders>
              <w:top w:val="nil"/>
              <w:left w:val="nil"/>
              <w:bottom w:val="single" w:sz="4" w:space="0" w:color="auto"/>
              <w:right w:val="single" w:sz="4" w:space="0" w:color="auto"/>
            </w:tcBorders>
            <w:shd w:val="clear" w:color="auto" w:fill="auto"/>
            <w:noWrap/>
            <w:vAlign w:val="center"/>
            <w:hideMark/>
          </w:tcPr>
          <w:p w14:paraId="4D3FCB04" w14:textId="77777777" w:rsidR="00992DDD" w:rsidRPr="00281771" w:rsidRDefault="00992DDD" w:rsidP="00992DDD">
            <w:pPr>
              <w:widowControl/>
              <w:jc w:val="center"/>
              <w:rPr>
                <w:rFonts w:ascii="Arial" w:hAnsi="Arial" w:cs="Arial"/>
                <w:color w:val="000000" w:themeColor="text1"/>
                <w:kern w:val="0"/>
                <w:sz w:val="22"/>
                <w:szCs w:val="22"/>
              </w:rPr>
            </w:pPr>
            <w:r w:rsidRPr="00281771">
              <w:rPr>
                <w:rFonts w:ascii="Arial" w:hAnsi="Arial" w:cs="Arial"/>
                <w:color w:val="000000" w:themeColor="text1"/>
                <w:kern w:val="0"/>
                <w:sz w:val="22"/>
                <w:szCs w:val="22"/>
              </w:rPr>
              <w:t>元</w:t>
            </w:r>
            <w:r w:rsidRPr="00281771">
              <w:rPr>
                <w:rFonts w:ascii="Arial" w:hAnsi="Arial" w:cs="Arial"/>
                <w:color w:val="000000" w:themeColor="text1"/>
                <w:kern w:val="0"/>
                <w:sz w:val="22"/>
                <w:szCs w:val="22"/>
              </w:rPr>
              <w:t>/</w:t>
            </w:r>
            <w:proofErr w:type="gramStart"/>
            <w:r w:rsidRPr="00281771">
              <w:rPr>
                <w:rFonts w:ascii="Arial" w:hAnsi="Arial" w:cs="Arial"/>
                <w:color w:val="000000" w:themeColor="text1"/>
                <w:kern w:val="0"/>
                <w:sz w:val="22"/>
                <w:szCs w:val="22"/>
              </w:rPr>
              <w:t>个</w:t>
            </w:r>
            <w:proofErr w:type="gramEnd"/>
          </w:p>
        </w:tc>
        <w:tc>
          <w:tcPr>
            <w:tcW w:w="720" w:type="dxa"/>
            <w:tcBorders>
              <w:top w:val="nil"/>
              <w:left w:val="nil"/>
              <w:bottom w:val="single" w:sz="4" w:space="0" w:color="auto"/>
              <w:right w:val="single" w:sz="4" w:space="0" w:color="auto"/>
            </w:tcBorders>
            <w:shd w:val="clear" w:color="auto" w:fill="auto"/>
            <w:vAlign w:val="center"/>
            <w:hideMark/>
          </w:tcPr>
          <w:p w14:paraId="235C3404" w14:textId="43997D9B" w:rsidR="00992DDD" w:rsidRPr="00281771" w:rsidRDefault="00D0425B" w:rsidP="007C182A">
            <w:pPr>
              <w:widowControl/>
              <w:jc w:val="center"/>
              <w:rPr>
                <w:rFonts w:ascii="Arial" w:hAnsi="Arial" w:cs="Arial"/>
                <w:color w:val="000000" w:themeColor="text1"/>
                <w:kern w:val="0"/>
                <w:sz w:val="22"/>
                <w:szCs w:val="22"/>
              </w:rPr>
            </w:pPr>
            <w:r w:rsidRPr="00281771">
              <w:rPr>
                <w:rFonts w:ascii="Arial" w:hAnsi="Arial" w:cs="Arial" w:hint="eastAsia"/>
                <w:color w:val="000000" w:themeColor="text1"/>
                <w:kern w:val="0"/>
                <w:sz w:val="22"/>
                <w:szCs w:val="22"/>
              </w:rPr>
              <w:t>1</w:t>
            </w:r>
          </w:p>
        </w:tc>
        <w:tc>
          <w:tcPr>
            <w:tcW w:w="1134" w:type="dxa"/>
            <w:tcBorders>
              <w:top w:val="nil"/>
              <w:left w:val="nil"/>
              <w:bottom w:val="single" w:sz="4" w:space="0" w:color="auto"/>
              <w:right w:val="single" w:sz="4" w:space="0" w:color="auto"/>
            </w:tcBorders>
            <w:shd w:val="clear" w:color="auto" w:fill="auto"/>
            <w:vAlign w:val="center"/>
            <w:hideMark/>
          </w:tcPr>
          <w:p w14:paraId="234455F2" w14:textId="77777777" w:rsidR="00992DDD" w:rsidRPr="00281771" w:rsidRDefault="00992DDD" w:rsidP="00992DDD">
            <w:pPr>
              <w:widowControl/>
              <w:jc w:val="center"/>
              <w:rPr>
                <w:rFonts w:ascii="Arial" w:hAnsi="Arial" w:cs="Arial"/>
                <w:color w:val="000000" w:themeColor="text1"/>
                <w:kern w:val="0"/>
                <w:sz w:val="22"/>
                <w:szCs w:val="22"/>
              </w:rPr>
            </w:pPr>
            <w:r w:rsidRPr="00281771">
              <w:rPr>
                <w:rFonts w:ascii="Arial" w:hAnsi="Arial" w:cs="Arial"/>
                <w:color w:val="000000" w:themeColor="text1"/>
                <w:kern w:val="0"/>
                <w:sz w:val="22"/>
                <w:szCs w:val="22"/>
              </w:rPr>
              <w:t xml:space="preserve">　</w:t>
            </w:r>
          </w:p>
        </w:tc>
        <w:tc>
          <w:tcPr>
            <w:tcW w:w="1616" w:type="dxa"/>
            <w:tcBorders>
              <w:top w:val="nil"/>
              <w:left w:val="nil"/>
              <w:bottom w:val="single" w:sz="4" w:space="0" w:color="auto"/>
              <w:right w:val="single" w:sz="4" w:space="0" w:color="auto"/>
            </w:tcBorders>
            <w:shd w:val="clear" w:color="auto" w:fill="auto"/>
            <w:noWrap/>
            <w:vAlign w:val="center"/>
            <w:hideMark/>
          </w:tcPr>
          <w:p w14:paraId="0FA1EC40" w14:textId="77777777" w:rsidR="00992DDD" w:rsidRPr="00281771" w:rsidRDefault="00992DDD" w:rsidP="00992DDD">
            <w:pPr>
              <w:widowControl/>
              <w:jc w:val="center"/>
              <w:rPr>
                <w:rFonts w:ascii="宋体" w:hAnsi="宋体" w:cs="宋体"/>
                <w:color w:val="000000" w:themeColor="text1"/>
                <w:kern w:val="0"/>
                <w:sz w:val="22"/>
                <w:szCs w:val="22"/>
              </w:rPr>
            </w:pPr>
            <w:r w:rsidRPr="00281771">
              <w:rPr>
                <w:rFonts w:ascii="宋体" w:hAnsi="宋体" w:cs="宋体" w:hint="eastAsia"/>
                <w:color w:val="000000" w:themeColor="text1"/>
                <w:kern w:val="0"/>
                <w:sz w:val="22"/>
                <w:szCs w:val="22"/>
              </w:rPr>
              <w:t xml:space="preserve">　</w:t>
            </w:r>
          </w:p>
        </w:tc>
      </w:tr>
      <w:tr w:rsidR="00281771" w:rsidRPr="00281771" w14:paraId="4E9C85A1" w14:textId="77777777" w:rsidTr="00F25D35">
        <w:trPr>
          <w:trHeight w:val="510"/>
          <w:jc w:val="center"/>
        </w:trPr>
        <w:tc>
          <w:tcPr>
            <w:tcW w:w="672" w:type="dxa"/>
            <w:tcBorders>
              <w:top w:val="nil"/>
              <w:left w:val="single" w:sz="4" w:space="0" w:color="auto"/>
              <w:bottom w:val="single" w:sz="4" w:space="0" w:color="auto"/>
              <w:right w:val="single" w:sz="4" w:space="0" w:color="auto"/>
            </w:tcBorders>
            <w:shd w:val="clear" w:color="auto" w:fill="auto"/>
            <w:noWrap/>
            <w:vAlign w:val="center"/>
            <w:hideMark/>
          </w:tcPr>
          <w:p w14:paraId="2628E46B" w14:textId="77777777" w:rsidR="00992DDD" w:rsidRPr="00281771" w:rsidRDefault="00992DDD" w:rsidP="00992DDD">
            <w:pPr>
              <w:widowControl/>
              <w:jc w:val="center"/>
              <w:rPr>
                <w:rFonts w:ascii="Arial" w:hAnsi="Arial" w:cs="Arial"/>
                <w:color w:val="000000" w:themeColor="text1"/>
                <w:kern w:val="0"/>
                <w:sz w:val="22"/>
                <w:szCs w:val="22"/>
              </w:rPr>
            </w:pPr>
            <w:r w:rsidRPr="00281771">
              <w:rPr>
                <w:rFonts w:ascii="Arial" w:hAnsi="Arial" w:cs="Arial"/>
                <w:color w:val="000000" w:themeColor="text1"/>
                <w:kern w:val="0"/>
                <w:sz w:val="22"/>
                <w:szCs w:val="22"/>
              </w:rPr>
              <w:t>37</w:t>
            </w:r>
          </w:p>
        </w:tc>
        <w:tc>
          <w:tcPr>
            <w:tcW w:w="3394" w:type="dxa"/>
            <w:tcBorders>
              <w:top w:val="nil"/>
              <w:left w:val="nil"/>
              <w:bottom w:val="single" w:sz="4" w:space="0" w:color="auto"/>
              <w:right w:val="single" w:sz="4" w:space="0" w:color="auto"/>
            </w:tcBorders>
            <w:shd w:val="clear" w:color="auto" w:fill="auto"/>
            <w:noWrap/>
            <w:vAlign w:val="center"/>
            <w:hideMark/>
          </w:tcPr>
          <w:p w14:paraId="09CF9B4A" w14:textId="77777777" w:rsidR="00992DDD" w:rsidRPr="00281771" w:rsidRDefault="00992DDD" w:rsidP="00992DDD">
            <w:pPr>
              <w:widowControl/>
              <w:jc w:val="center"/>
              <w:rPr>
                <w:rFonts w:ascii="Arial" w:hAnsi="Arial" w:cs="Arial"/>
                <w:color w:val="000000" w:themeColor="text1"/>
                <w:kern w:val="0"/>
                <w:sz w:val="22"/>
                <w:szCs w:val="22"/>
              </w:rPr>
            </w:pPr>
            <w:r w:rsidRPr="00281771">
              <w:rPr>
                <w:rFonts w:ascii="Arial" w:hAnsi="Arial" w:cs="Arial"/>
                <w:color w:val="000000" w:themeColor="text1"/>
                <w:kern w:val="0"/>
                <w:sz w:val="22"/>
                <w:szCs w:val="22"/>
              </w:rPr>
              <w:t>客用点钞台无隔断款（小）</w:t>
            </w:r>
          </w:p>
        </w:tc>
        <w:tc>
          <w:tcPr>
            <w:tcW w:w="1268" w:type="dxa"/>
            <w:tcBorders>
              <w:top w:val="nil"/>
              <w:left w:val="nil"/>
              <w:bottom w:val="single" w:sz="4" w:space="0" w:color="auto"/>
              <w:right w:val="single" w:sz="4" w:space="0" w:color="auto"/>
            </w:tcBorders>
            <w:shd w:val="clear" w:color="auto" w:fill="auto"/>
            <w:noWrap/>
            <w:vAlign w:val="center"/>
            <w:hideMark/>
          </w:tcPr>
          <w:p w14:paraId="7C85251E" w14:textId="77777777" w:rsidR="00992DDD" w:rsidRPr="00281771" w:rsidRDefault="00992DDD" w:rsidP="00992DDD">
            <w:pPr>
              <w:widowControl/>
              <w:jc w:val="center"/>
              <w:rPr>
                <w:rFonts w:ascii="Arial" w:hAnsi="Arial" w:cs="Arial"/>
                <w:color w:val="000000" w:themeColor="text1"/>
                <w:kern w:val="0"/>
                <w:sz w:val="22"/>
                <w:szCs w:val="22"/>
              </w:rPr>
            </w:pPr>
            <w:r w:rsidRPr="00281771">
              <w:rPr>
                <w:rFonts w:ascii="Arial" w:hAnsi="Arial" w:cs="Arial"/>
                <w:color w:val="000000" w:themeColor="text1"/>
                <w:kern w:val="0"/>
                <w:sz w:val="22"/>
                <w:szCs w:val="22"/>
              </w:rPr>
              <w:t>元</w:t>
            </w:r>
            <w:r w:rsidRPr="00281771">
              <w:rPr>
                <w:rFonts w:ascii="Arial" w:hAnsi="Arial" w:cs="Arial"/>
                <w:color w:val="000000" w:themeColor="text1"/>
                <w:kern w:val="0"/>
                <w:sz w:val="22"/>
                <w:szCs w:val="22"/>
              </w:rPr>
              <w:t>/</w:t>
            </w:r>
            <w:proofErr w:type="gramStart"/>
            <w:r w:rsidRPr="00281771">
              <w:rPr>
                <w:rFonts w:ascii="Arial" w:hAnsi="Arial" w:cs="Arial"/>
                <w:color w:val="000000" w:themeColor="text1"/>
                <w:kern w:val="0"/>
                <w:sz w:val="22"/>
                <w:szCs w:val="22"/>
              </w:rPr>
              <w:t>个</w:t>
            </w:r>
            <w:proofErr w:type="gramEnd"/>
          </w:p>
        </w:tc>
        <w:tc>
          <w:tcPr>
            <w:tcW w:w="720" w:type="dxa"/>
            <w:tcBorders>
              <w:top w:val="nil"/>
              <w:left w:val="nil"/>
              <w:bottom w:val="single" w:sz="4" w:space="0" w:color="auto"/>
              <w:right w:val="single" w:sz="4" w:space="0" w:color="auto"/>
            </w:tcBorders>
            <w:shd w:val="clear" w:color="auto" w:fill="auto"/>
            <w:vAlign w:val="center"/>
            <w:hideMark/>
          </w:tcPr>
          <w:p w14:paraId="1AEDFBCB" w14:textId="7BFFF4CE" w:rsidR="00992DDD" w:rsidRPr="00281771" w:rsidRDefault="00D0425B" w:rsidP="007C182A">
            <w:pPr>
              <w:widowControl/>
              <w:jc w:val="center"/>
              <w:rPr>
                <w:rFonts w:ascii="Arial" w:hAnsi="Arial" w:cs="Arial"/>
                <w:color w:val="000000" w:themeColor="text1"/>
                <w:kern w:val="0"/>
                <w:sz w:val="22"/>
                <w:szCs w:val="22"/>
              </w:rPr>
            </w:pPr>
            <w:r w:rsidRPr="00281771">
              <w:rPr>
                <w:rFonts w:ascii="Arial" w:hAnsi="Arial" w:cs="Arial" w:hint="eastAsia"/>
                <w:color w:val="000000" w:themeColor="text1"/>
                <w:kern w:val="0"/>
                <w:sz w:val="22"/>
                <w:szCs w:val="22"/>
              </w:rPr>
              <w:t>1</w:t>
            </w:r>
          </w:p>
        </w:tc>
        <w:tc>
          <w:tcPr>
            <w:tcW w:w="1134" w:type="dxa"/>
            <w:tcBorders>
              <w:top w:val="nil"/>
              <w:left w:val="nil"/>
              <w:bottom w:val="single" w:sz="4" w:space="0" w:color="auto"/>
              <w:right w:val="single" w:sz="4" w:space="0" w:color="auto"/>
            </w:tcBorders>
            <w:shd w:val="clear" w:color="auto" w:fill="auto"/>
            <w:vAlign w:val="center"/>
            <w:hideMark/>
          </w:tcPr>
          <w:p w14:paraId="36E15305" w14:textId="77777777" w:rsidR="00992DDD" w:rsidRPr="00281771" w:rsidRDefault="00992DDD" w:rsidP="00992DDD">
            <w:pPr>
              <w:widowControl/>
              <w:jc w:val="center"/>
              <w:rPr>
                <w:rFonts w:ascii="Arial" w:hAnsi="Arial" w:cs="Arial"/>
                <w:color w:val="000000" w:themeColor="text1"/>
                <w:kern w:val="0"/>
                <w:sz w:val="22"/>
                <w:szCs w:val="22"/>
              </w:rPr>
            </w:pPr>
            <w:r w:rsidRPr="00281771">
              <w:rPr>
                <w:rFonts w:ascii="Arial" w:hAnsi="Arial" w:cs="Arial"/>
                <w:color w:val="000000" w:themeColor="text1"/>
                <w:kern w:val="0"/>
                <w:sz w:val="22"/>
                <w:szCs w:val="22"/>
              </w:rPr>
              <w:t xml:space="preserve">　</w:t>
            </w:r>
          </w:p>
        </w:tc>
        <w:tc>
          <w:tcPr>
            <w:tcW w:w="1616" w:type="dxa"/>
            <w:tcBorders>
              <w:top w:val="nil"/>
              <w:left w:val="nil"/>
              <w:bottom w:val="single" w:sz="4" w:space="0" w:color="auto"/>
              <w:right w:val="single" w:sz="4" w:space="0" w:color="auto"/>
            </w:tcBorders>
            <w:shd w:val="clear" w:color="auto" w:fill="auto"/>
            <w:noWrap/>
            <w:vAlign w:val="center"/>
            <w:hideMark/>
          </w:tcPr>
          <w:p w14:paraId="7D3AAA19" w14:textId="77777777" w:rsidR="00992DDD" w:rsidRPr="00281771" w:rsidRDefault="00992DDD" w:rsidP="00992DDD">
            <w:pPr>
              <w:widowControl/>
              <w:jc w:val="center"/>
              <w:rPr>
                <w:rFonts w:ascii="宋体" w:hAnsi="宋体" w:cs="宋体"/>
                <w:color w:val="000000" w:themeColor="text1"/>
                <w:kern w:val="0"/>
                <w:sz w:val="22"/>
                <w:szCs w:val="22"/>
              </w:rPr>
            </w:pPr>
            <w:r w:rsidRPr="00281771">
              <w:rPr>
                <w:rFonts w:ascii="宋体" w:hAnsi="宋体" w:cs="宋体" w:hint="eastAsia"/>
                <w:color w:val="000000" w:themeColor="text1"/>
                <w:kern w:val="0"/>
                <w:sz w:val="22"/>
                <w:szCs w:val="22"/>
              </w:rPr>
              <w:t xml:space="preserve">　</w:t>
            </w:r>
          </w:p>
        </w:tc>
      </w:tr>
      <w:tr w:rsidR="00281771" w:rsidRPr="00281771" w14:paraId="6E204D08" w14:textId="77777777" w:rsidTr="00F25D35">
        <w:trPr>
          <w:trHeight w:val="510"/>
          <w:jc w:val="center"/>
        </w:trPr>
        <w:tc>
          <w:tcPr>
            <w:tcW w:w="672" w:type="dxa"/>
            <w:tcBorders>
              <w:top w:val="nil"/>
              <w:left w:val="single" w:sz="4" w:space="0" w:color="auto"/>
              <w:bottom w:val="single" w:sz="4" w:space="0" w:color="auto"/>
              <w:right w:val="single" w:sz="4" w:space="0" w:color="auto"/>
            </w:tcBorders>
            <w:shd w:val="clear" w:color="auto" w:fill="auto"/>
            <w:noWrap/>
            <w:vAlign w:val="center"/>
            <w:hideMark/>
          </w:tcPr>
          <w:p w14:paraId="65BF57C3" w14:textId="77777777" w:rsidR="00992DDD" w:rsidRPr="00281771" w:rsidRDefault="00992DDD" w:rsidP="00992DDD">
            <w:pPr>
              <w:widowControl/>
              <w:jc w:val="center"/>
              <w:rPr>
                <w:rFonts w:ascii="Arial" w:hAnsi="Arial" w:cs="Arial"/>
                <w:color w:val="000000" w:themeColor="text1"/>
                <w:kern w:val="0"/>
                <w:sz w:val="22"/>
                <w:szCs w:val="22"/>
              </w:rPr>
            </w:pPr>
            <w:r w:rsidRPr="00281771">
              <w:rPr>
                <w:rFonts w:ascii="Arial" w:hAnsi="Arial" w:cs="Arial"/>
                <w:color w:val="000000" w:themeColor="text1"/>
                <w:kern w:val="0"/>
                <w:sz w:val="22"/>
                <w:szCs w:val="22"/>
              </w:rPr>
              <w:t>38</w:t>
            </w:r>
          </w:p>
        </w:tc>
        <w:tc>
          <w:tcPr>
            <w:tcW w:w="3394" w:type="dxa"/>
            <w:tcBorders>
              <w:top w:val="nil"/>
              <w:left w:val="nil"/>
              <w:bottom w:val="single" w:sz="4" w:space="0" w:color="auto"/>
              <w:right w:val="single" w:sz="4" w:space="0" w:color="auto"/>
            </w:tcBorders>
            <w:shd w:val="clear" w:color="auto" w:fill="auto"/>
            <w:noWrap/>
            <w:vAlign w:val="center"/>
            <w:hideMark/>
          </w:tcPr>
          <w:p w14:paraId="7896D1B7" w14:textId="77777777" w:rsidR="00992DDD" w:rsidRPr="00281771" w:rsidRDefault="00992DDD" w:rsidP="00992DDD">
            <w:pPr>
              <w:widowControl/>
              <w:jc w:val="center"/>
              <w:rPr>
                <w:rFonts w:ascii="Arial" w:hAnsi="Arial" w:cs="Arial"/>
                <w:color w:val="000000" w:themeColor="text1"/>
                <w:kern w:val="0"/>
                <w:sz w:val="22"/>
                <w:szCs w:val="22"/>
              </w:rPr>
            </w:pPr>
            <w:r w:rsidRPr="00281771">
              <w:rPr>
                <w:rFonts w:ascii="Arial" w:hAnsi="Arial" w:cs="Arial"/>
                <w:color w:val="000000" w:themeColor="text1"/>
                <w:kern w:val="0"/>
                <w:sz w:val="22"/>
                <w:szCs w:val="22"/>
              </w:rPr>
              <w:t>客用点钞台无隔断款（大）</w:t>
            </w:r>
          </w:p>
        </w:tc>
        <w:tc>
          <w:tcPr>
            <w:tcW w:w="1268" w:type="dxa"/>
            <w:tcBorders>
              <w:top w:val="nil"/>
              <w:left w:val="nil"/>
              <w:bottom w:val="single" w:sz="4" w:space="0" w:color="auto"/>
              <w:right w:val="single" w:sz="4" w:space="0" w:color="auto"/>
            </w:tcBorders>
            <w:shd w:val="clear" w:color="auto" w:fill="auto"/>
            <w:noWrap/>
            <w:vAlign w:val="center"/>
            <w:hideMark/>
          </w:tcPr>
          <w:p w14:paraId="4CF85FAD" w14:textId="77777777" w:rsidR="00992DDD" w:rsidRPr="00281771" w:rsidRDefault="00992DDD" w:rsidP="00992DDD">
            <w:pPr>
              <w:widowControl/>
              <w:jc w:val="center"/>
              <w:rPr>
                <w:rFonts w:ascii="Arial" w:hAnsi="Arial" w:cs="Arial"/>
                <w:color w:val="000000" w:themeColor="text1"/>
                <w:kern w:val="0"/>
                <w:sz w:val="22"/>
                <w:szCs w:val="22"/>
              </w:rPr>
            </w:pPr>
            <w:r w:rsidRPr="00281771">
              <w:rPr>
                <w:rFonts w:ascii="Arial" w:hAnsi="Arial" w:cs="Arial"/>
                <w:color w:val="000000" w:themeColor="text1"/>
                <w:kern w:val="0"/>
                <w:sz w:val="22"/>
                <w:szCs w:val="22"/>
              </w:rPr>
              <w:t>元</w:t>
            </w:r>
            <w:r w:rsidRPr="00281771">
              <w:rPr>
                <w:rFonts w:ascii="Arial" w:hAnsi="Arial" w:cs="Arial"/>
                <w:color w:val="000000" w:themeColor="text1"/>
                <w:kern w:val="0"/>
                <w:sz w:val="22"/>
                <w:szCs w:val="22"/>
              </w:rPr>
              <w:t>/</w:t>
            </w:r>
            <w:proofErr w:type="gramStart"/>
            <w:r w:rsidRPr="00281771">
              <w:rPr>
                <w:rFonts w:ascii="Arial" w:hAnsi="Arial" w:cs="Arial"/>
                <w:color w:val="000000" w:themeColor="text1"/>
                <w:kern w:val="0"/>
                <w:sz w:val="22"/>
                <w:szCs w:val="22"/>
              </w:rPr>
              <w:t>个</w:t>
            </w:r>
            <w:proofErr w:type="gramEnd"/>
          </w:p>
        </w:tc>
        <w:tc>
          <w:tcPr>
            <w:tcW w:w="720" w:type="dxa"/>
            <w:tcBorders>
              <w:top w:val="nil"/>
              <w:left w:val="nil"/>
              <w:bottom w:val="single" w:sz="4" w:space="0" w:color="auto"/>
              <w:right w:val="single" w:sz="4" w:space="0" w:color="auto"/>
            </w:tcBorders>
            <w:shd w:val="clear" w:color="auto" w:fill="auto"/>
            <w:vAlign w:val="center"/>
            <w:hideMark/>
          </w:tcPr>
          <w:p w14:paraId="6F7B55F9" w14:textId="1314367A" w:rsidR="00992DDD" w:rsidRPr="00281771" w:rsidRDefault="00E848B0" w:rsidP="007C182A">
            <w:pPr>
              <w:widowControl/>
              <w:jc w:val="center"/>
              <w:rPr>
                <w:rFonts w:ascii="Arial" w:hAnsi="Arial" w:cs="Arial"/>
                <w:color w:val="000000" w:themeColor="text1"/>
                <w:kern w:val="0"/>
                <w:sz w:val="22"/>
                <w:szCs w:val="22"/>
              </w:rPr>
            </w:pPr>
            <w:r w:rsidRPr="00281771">
              <w:rPr>
                <w:rFonts w:ascii="Arial" w:hAnsi="Arial" w:cs="Arial"/>
                <w:color w:val="000000" w:themeColor="text1"/>
                <w:kern w:val="0"/>
                <w:sz w:val="22"/>
                <w:szCs w:val="22"/>
              </w:rPr>
              <w:t>10</w:t>
            </w:r>
          </w:p>
        </w:tc>
        <w:tc>
          <w:tcPr>
            <w:tcW w:w="1134" w:type="dxa"/>
            <w:tcBorders>
              <w:top w:val="nil"/>
              <w:left w:val="nil"/>
              <w:bottom w:val="single" w:sz="4" w:space="0" w:color="auto"/>
              <w:right w:val="single" w:sz="4" w:space="0" w:color="auto"/>
            </w:tcBorders>
            <w:shd w:val="clear" w:color="auto" w:fill="auto"/>
            <w:vAlign w:val="center"/>
            <w:hideMark/>
          </w:tcPr>
          <w:p w14:paraId="699E2166" w14:textId="77777777" w:rsidR="00992DDD" w:rsidRPr="00281771" w:rsidRDefault="00992DDD" w:rsidP="00992DDD">
            <w:pPr>
              <w:widowControl/>
              <w:jc w:val="center"/>
              <w:rPr>
                <w:rFonts w:ascii="Arial" w:hAnsi="Arial" w:cs="Arial"/>
                <w:color w:val="000000" w:themeColor="text1"/>
                <w:kern w:val="0"/>
                <w:sz w:val="22"/>
                <w:szCs w:val="22"/>
              </w:rPr>
            </w:pPr>
            <w:r w:rsidRPr="00281771">
              <w:rPr>
                <w:rFonts w:ascii="Arial" w:hAnsi="Arial" w:cs="Arial"/>
                <w:color w:val="000000" w:themeColor="text1"/>
                <w:kern w:val="0"/>
                <w:sz w:val="22"/>
                <w:szCs w:val="22"/>
              </w:rPr>
              <w:t xml:space="preserve">　</w:t>
            </w:r>
          </w:p>
        </w:tc>
        <w:tc>
          <w:tcPr>
            <w:tcW w:w="1616" w:type="dxa"/>
            <w:tcBorders>
              <w:top w:val="nil"/>
              <w:left w:val="nil"/>
              <w:bottom w:val="single" w:sz="4" w:space="0" w:color="auto"/>
              <w:right w:val="single" w:sz="4" w:space="0" w:color="auto"/>
            </w:tcBorders>
            <w:shd w:val="clear" w:color="auto" w:fill="auto"/>
            <w:noWrap/>
            <w:vAlign w:val="center"/>
            <w:hideMark/>
          </w:tcPr>
          <w:p w14:paraId="72742E47" w14:textId="77777777" w:rsidR="00992DDD" w:rsidRPr="00281771" w:rsidRDefault="00992DDD" w:rsidP="00992DDD">
            <w:pPr>
              <w:widowControl/>
              <w:jc w:val="center"/>
              <w:rPr>
                <w:rFonts w:ascii="宋体" w:hAnsi="宋体" w:cs="宋体"/>
                <w:color w:val="000000" w:themeColor="text1"/>
                <w:kern w:val="0"/>
                <w:sz w:val="22"/>
                <w:szCs w:val="22"/>
              </w:rPr>
            </w:pPr>
            <w:r w:rsidRPr="00281771">
              <w:rPr>
                <w:rFonts w:ascii="宋体" w:hAnsi="宋体" w:cs="宋体" w:hint="eastAsia"/>
                <w:color w:val="000000" w:themeColor="text1"/>
                <w:kern w:val="0"/>
                <w:sz w:val="22"/>
                <w:szCs w:val="22"/>
              </w:rPr>
              <w:t xml:space="preserve">　</w:t>
            </w:r>
          </w:p>
        </w:tc>
      </w:tr>
      <w:tr w:rsidR="00281771" w:rsidRPr="00281771" w14:paraId="39D527D8" w14:textId="77777777" w:rsidTr="00F25D35">
        <w:trPr>
          <w:trHeight w:val="510"/>
          <w:jc w:val="center"/>
        </w:trPr>
        <w:tc>
          <w:tcPr>
            <w:tcW w:w="672" w:type="dxa"/>
            <w:tcBorders>
              <w:top w:val="nil"/>
              <w:left w:val="single" w:sz="4" w:space="0" w:color="auto"/>
              <w:bottom w:val="single" w:sz="4" w:space="0" w:color="auto"/>
              <w:right w:val="single" w:sz="4" w:space="0" w:color="auto"/>
            </w:tcBorders>
            <w:shd w:val="clear" w:color="auto" w:fill="auto"/>
            <w:noWrap/>
            <w:vAlign w:val="center"/>
            <w:hideMark/>
          </w:tcPr>
          <w:p w14:paraId="683813D4" w14:textId="77777777" w:rsidR="00992DDD" w:rsidRPr="00281771" w:rsidRDefault="00992DDD" w:rsidP="00992DDD">
            <w:pPr>
              <w:widowControl/>
              <w:jc w:val="center"/>
              <w:rPr>
                <w:rFonts w:ascii="Arial" w:hAnsi="Arial" w:cs="Arial"/>
                <w:color w:val="000000" w:themeColor="text1"/>
                <w:kern w:val="0"/>
                <w:sz w:val="22"/>
                <w:szCs w:val="22"/>
              </w:rPr>
            </w:pPr>
            <w:r w:rsidRPr="00281771">
              <w:rPr>
                <w:rFonts w:ascii="Arial" w:hAnsi="Arial" w:cs="Arial"/>
                <w:color w:val="000000" w:themeColor="text1"/>
                <w:kern w:val="0"/>
                <w:sz w:val="22"/>
                <w:szCs w:val="22"/>
              </w:rPr>
              <w:t>39</w:t>
            </w:r>
          </w:p>
        </w:tc>
        <w:tc>
          <w:tcPr>
            <w:tcW w:w="3394" w:type="dxa"/>
            <w:tcBorders>
              <w:top w:val="nil"/>
              <w:left w:val="nil"/>
              <w:bottom w:val="single" w:sz="4" w:space="0" w:color="auto"/>
              <w:right w:val="single" w:sz="4" w:space="0" w:color="auto"/>
            </w:tcBorders>
            <w:shd w:val="clear" w:color="auto" w:fill="auto"/>
            <w:noWrap/>
            <w:vAlign w:val="center"/>
            <w:hideMark/>
          </w:tcPr>
          <w:p w14:paraId="4A5DA9D2" w14:textId="77777777" w:rsidR="00992DDD" w:rsidRPr="00281771" w:rsidRDefault="00992DDD" w:rsidP="00992DDD">
            <w:pPr>
              <w:widowControl/>
              <w:jc w:val="center"/>
              <w:rPr>
                <w:rFonts w:ascii="Arial" w:hAnsi="Arial" w:cs="Arial"/>
                <w:color w:val="000000" w:themeColor="text1"/>
                <w:kern w:val="0"/>
                <w:sz w:val="22"/>
                <w:szCs w:val="22"/>
              </w:rPr>
            </w:pPr>
            <w:r w:rsidRPr="00281771">
              <w:rPr>
                <w:rFonts w:ascii="Arial" w:hAnsi="Arial" w:cs="Arial"/>
                <w:color w:val="000000" w:themeColor="text1"/>
                <w:kern w:val="0"/>
                <w:sz w:val="22"/>
                <w:szCs w:val="22"/>
              </w:rPr>
              <w:t>客用点钞台隔断款（小）</w:t>
            </w:r>
          </w:p>
        </w:tc>
        <w:tc>
          <w:tcPr>
            <w:tcW w:w="1268" w:type="dxa"/>
            <w:tcBorders>
              <w:top w:val="nil"/>
              <w:left w:val="nil"/>
              <w:bottom w:val="single" w:sz="4" w:space="0" w:color="auto"/>
              <w:right w:val="single" w:sz="4" w:space="0" w:color="auto"/>
            </w:tcBorders>
            <w:shd w:val="clear" w:color="auto" w:fill="auto"/>
            <w:noWrap/>
            <w:vAlign w:val="center"/>
            <w:hideMark/>
          </w:tcPr>
          <w:p w14:paraId="0648B628" w14:textId="77777777" w:rsidR="00992DDD" w:rsidRPr="00281771" w:rsidRDefault="00992DDD" w:rsidP="00992DDD">
            <w:pPr>
              <w:widowControl/>
              <w:jc w:val="center"/>
              <w:rPr>
                <w:rFonts w:ascii="Arial" w:hAnsi="Arial" w:cs="Arial"/>
                <w:color w:val="000000" w:themeColor="text1"/>
                <w:kern w:val="0"/>
                <w:sz w:val="22"/>
                <w:szCs w:val="22"/>
              </w:rPr>
            </w:pPr>
            <w:r w:rsidRPr="00281771">
              <w:rPr>
                <w:rFonts w:ascii="Arial" w:hAnsi="Arial" w:cs="Arial"/>
                <w:color w:val="000000" w:themeColor="text1"/>
                <w:kern w:val="0"/>
                <w:sz w:val="22"/>
                <w:szCs w:val="22"/>
              </w:rPr>
              <w:t>元</w:t>
            </w:r>
            <w:r w:rsidRPr="00281771">
              <w:rPr>
                <w:rFonts w:ascii="Arial" w:hAnsi="Arial" w:cs="Arial"/>
                <w:color w:val="000000" w:themeColor="text1"/>
                <w:kern w:val="0"/>
                <w:sz w:val="22"/>
                <w:szCs w:val="22"/>
              </w:rPr>
              <w:t>/</w:t>
            </w:r>
            <w:proofErr w:type="gramStart"/>
            <w:r w:rsidRPr="00281771">
              <w:rPr>
                <w:rFonts w:ascii="Arial" w:hAnsi="Arial" w:cs="Arial"/>
                <w:color w:val="000000" w:themeColor="text1"/>
                <w:kern w:val="0"/>
                <w:sz w:val="22"/>
                <w:szCs w:val="22"/>
              </w:rPr>
              <w:t>个</w:t>
            </w:r>
            <w:proofErr w:type="gramEnd"/>
          </w:p>
        </w:tc>
        <w:tc>
          <w:tcPr>
            <w:tcW w:w="720" w:type="dxa"/>
            <w:tcBorders>
              <w:top w:val="nil"/>
              <w:left w:val="nil"/>
              <w:bottom w:val="single" w:sz="4" w:space="0" w:color="auto"/>
              <w:right w:val="single" w:sz="4" w:space="0" w:color="auto"/>
            </w:tcBorders>
            <w:shd w:val="clear" w:color="auto" w:fill="auto"/>
            <w:vAlign w:val="center"/>
            <w:hideMark/>
          </w:tcPr>
          <w:p w14:paraId="2E80E058" w14:textId="5E1B9265" w:rsidR="00992DDD" w:rsidRPr="00281771" w:rsidRDefault="00D0425B" w:rsidP="007C182A">
            <w:pPr>
              <w:widowControl/>
              <w:jc w:val="center"/>
              <w:rPr>
                <w:rFonts w:ascii="Arial" w:hAnsi="Arial" w:cs="Arial"/>
                <w:color w:val="000000" w:themeColor="text1"/>
                <w:kern w:val="0"/>
                <w:sz w:val="22"/>
                <w:szCs w:val="22"/>
              </w:rPr>
            </w:pPr>
            <w:r w:rsidRPr="00281771">
              <w:rPr>
                <w:rFonts w:ascii="Arial" w:hAnsi="Arial" w:cs="Arial" w:hint="eastAsia"/>
                <w:color w:val="000000" w:themeColor="text1"/>
                <w:kern w:val="0"/>
                <w:sz w:val="22"/>
                <w:szCs w:val="22"/>
              </w:rPr>
              <w:t>1</w:t>
            </w:r>
          </w:p>
        </w:tc>
        <w:tc>
          <w:tcPr>
            <w:tcW w:w="1134" w:type="dxa"/>
            <w:tcBorders>
              <w:top w:val="nil"/>
              <w:left w:val="nil"/>
              <w:bottom w:val="single" w:sz="4" w:space="0" w:color="auto"/>
              <w:right w:val="single" w:sz="4" w:space="0" w:color="auto"/>
            </w:tcBorders>
            <w:shd w:val="clear" w:color="auto" w:fill="auto"/>
            <w:vAlign w:val="center"/>
            <w:hideMark/>
          </w:tcPr>
          <w:p w14:paraId="212B5235" w14:textId="77777777" w:rsidR="00992DDD" w:rsidRPr="00281771" w:rsidRDefault="00992DDD" w:rsidP="00992DDD">
            <w:pPr>
              <w:widowControl/>
              <w:jc w:val="center"/>
              <w:rPr>
                <w:rFonts w:ascii="Arial" w:hAnsi="Arial" w:cs="Arial"/>
                <w:color w:val="000000" w:themeColor="text1"/>
                <w:kern w:val="0"/>
                <w:sz w:val="22"/>
                <w:szCs w:val="22"/>
              </w:rPr>
            </w:pPr>
            <w:r w:rsidRPr="00281771">
              <w:rPr>
                <w:rFonts w:ascii="Arial" w:hAnsi="Arial" w:cs="Arial"/>
                <w:color w:val="000000" w:themeColor="text1"/>
                <w:kern w:val="0"/>
                <w:sz w:val="22"/>
                <w:szCs w:val="22"/>
              </w:rPr>
              <w:t xml:space="preserve">　</w:t>
            </w:r>
          </w:p>
        </w:tc>
        <w:tc>
          <w:tcPr>
            <w:tcW w:w="1616" w:type="dxa"/>
            <w:tcBorders>
              <w:top w:val="nil"/>
              <w:left w:val="nil"/>
              <w:bottom w:val="single" w:sz="4" w:space="0" w:color="auto"/>
              <w:right w:val="single" w:sz="4" w:space="0" w:color="auto"/>
            </w:tcBorders>
            <w:shd w:val="clear" w:color="auto" w:fill="auto"/>
            <w:noWrap/>
            <w:vAlign w:val="center"/>
            <w:hideMark/>
          </w:tcPr>
          <w:p w14:paraId="15FD849D" w14:textId="77777777" w:rsidR="00992DDD" w:rsidRPr="00281771" w:rsidRDefault="00992DDD" w:rsidP="00992DDD">
            <w:pPr>
              <w:widowControl/>
              <w:jc w:val="center"/>
              <w:rPr>
                <w:rFonts w:ascii="宋体" w:hAnsi="宋体" w:cs="宋体"/>
                <w:color w:val="000000" w:themeColor="text1"/>
                <w:kern w:val="0"/>
                <w:sz w:val="22"/>
                <w:szCs w:val="22"/>
              </w:rPr>
            </w:pPr>
            <w:r w:rsidRPr="00281771">
              <w:rPr>
                <w:rFonts w:ascii="宋体" w:hAnsi="宋体" w:cs="宋体" w:hint="eastAsia"/>
                <w:color w:val="000000" w:themeColor="text1"/>
                <w:kern w:val="0"/>
                <w:sz w:val="22"/>
                <w:szCs w:val="22"/>
              </w:rPr>
              <w:t xml:space="preserve">　</w:t>
            </w:r>
          </w:p>
        </w:tc>
      </w:tr>
      <w:tr w:rsidR="00281771" w:rsidRPr="00281771" w14:paraId="05D44D00" w14:textId="77777777" w:rsidTr="00F25D35">
        <w:trPr>
          <w:trHeight w:val="510"/>
          <w:jc w:val="center"/>
        </w:trPr>
        <w:tc>
          <w:tcPr>
            <w:tcW w:w="672" w:type="dxa"/>
            <w:tcBorders>
              <w:top w:val="nil"/>
              <w:left w:val="single" w:sz="4" w:space="0" w:color="auto"/>
              <w:bottom w:val="single" w:sz="4" w:space="0" w:color="auto"/>
              <w:right w:val="single" w:sz="4" w:space="0" w:color="auto"/>
            </w:tcBorders>
            <w:shd w:val="clear" w:color="auto" w:fill="auto"/>
            <w:noWrap/>
            <w:vAlign w:val="center"/>
            <w:hideMark/>
          </w:tcPr>
          <w:p w14:paraId="416654C6" w14:textId="77777777" w:rsidR="00992DDD" w:rsidRPr="00281771" w:rsidRDefault="00992DDD" w:rsidP="00992DDD">
            <w:pPr>
              <w:widowControl/>
              <w:jc w:val="center"/>
              <w:rPr>
                <w:rFonts w:ascii="Arial" w:hAnsi="Arial" w:cs="Arial"/>
                <w:color w:val="000000" w:themeColor="text1"/>
                <w:kern w:val="0"/>
                <w:sz w:val="22"/>
                <w:szCs w:val="22"/>
              </w:rPr>
            </w:pPr>
            <w:r w:rsidRPr="00281771">
              <w:rPr>
                <w:rFonts w:ascii="Arial" w:hAnsi="Arial" w:cs="Arial"/>
                <w:color w:val="000000" w:themeColor="text1"/>
                <w:kern w:val="0"/>
                <w:sz w:val="22"/>
                <w:szCs w:val="22"/>
              </w:rPr>
              <w:t>40</w:t>
            </w:r>
          </w:p>
        </w:tc>
        <w:tc>
          <w:tcPr>
            <w:tcW w:w="3394" w:type="dxa"/>
            <w:tcBorders>
              <w:top w:val="nil"/>
              <w:left w:val="nil"/>
              <w:bottom w:val="single" w:sz="4" w:space="0" w:color="auto"/>
              <w:right w:val="single" w:sz="4" w:space="0" w:color="auto"/>
            </w:tcBorders>
            <w:shd w:val="clear" w:color="auto" w:fill="auto"/>
            <w:noWrap/>
            <w:vAlign w:val="center"/>
            <w:hideMark/>
          </w:tcPr>
          <w:p w14:paraId="0DCEF877" w14:textId="77777777" w:rsidR="00992DDD" w:rsidRPr="00281771" w:rsidRDefault="00992DDD" w:rsidP="00992DDD">
            <w:pPr>
              <w:widowControl/>
              <w:jc w:val="center"/>
              <w:rPr>
                <w:rFonts w:ascii="Arial" w:hAnsi="Arial" w:cs="Arial"/>
                <w:color w:val="000000" w:themeColor="text1"/>
                <w:kern w:val="0"/>
                <w:sz w:val="22"/>
                <w:szCs w:val="22"/>
              </w:rPr>
            </w:pPr>
            <w:r w:rsidRPr="00281771">
              <w:rPr>
                <w:rFonts w:ascii="Arial" w:hAnsi="Arial" w:cs="Arial"/>
                <w:color w:val="000000" w:themeColor="text1"/>
                <w:kern w:val="0"/>
                <w:sz w:val="22"/>
                <w:szCs w:val="22"/>
              </w:rPr>
              <w:t>客用点钞台隔断款（大）</w:t>
            </w:r>
          </w:p>
        </w:tc>
        <w:tc>
          <w:tcPr>
            <w:tcW w:w="1268" w:type="dxa"/>
            <w:tcBorders>
              <w:top w:val="nil"/>
              <w:left w:val="nil"/>
              <w:bottom w:val="single" w:sz="4" w:space="0" w:color="auto"/>
              <w:right w:val="single" w:sz="4" w:space="0" w:color="auto"/>
            </w:tcBorders>
            <w:shd w:val="clear" w:color="auto" w:fill="auto"/>
            <w:noWrap/>
            <w:vAlign w:val="center"/>
            <w:hideMark/>
          </w:tcPr>
          <w:p w14:paraId="581E9A1D" w14:textId="77777777" w:rsidR="00992DDD" w:rsidRPr="00281771" w:rsidRDefault="00992DDD" w:rsidP="00992DDD">
            <w:pPr>
              <w:widowControl/>
              <w:jc w:val="center"/>
              <w:rPr>
                <w:rFonts w:ascii="Arial" w:hAnsi="Arial" w:cs="Arial"/>
                <w:color w:val="000000" w:themeColor="text1"/>
                <w:kern w:val="0"/>
                <w:sz w:val="22"/>
                <w:szCs w:val="22"/>
              </w:rPr>
            </w:pPr>
            <w:r w:rsidRPr="00281771">
              <w:rPr>
                <w:rFonts w:ascii="Arial" w:hAnsi="Arial" w:cs="Arial"/>
                <w:color w:val="000000" w:themeColor="text1"/>
                <w:kern w:val="0"/>
                <w:sz w:val="22"/>
                <w:szCs w:val="22"/>
              </w:rPr>
              <w:t>元</w:t>
            </w:r>
            <w:r w:rsidRPr="00281771">
              <w:rPr>
                <w:rFonts w:ascii="Arial" w:hAnsi="Arial" w:cs="Arial"/>
                <w:color w:val="000000" w:themeColor="text1"/>
                <w:kern w:val="0"/>
                <w:sz w:val="22"/>
                <w:szCs w:val="22"/>
              </w:rPr>
              <w:t>/</w:t>
            </w:r>
            <w:proofErr w:type="gramStart"/>
            <w:r w:rsidRPr="00281771">
              <w:rPr>
                <w:rFonts w:ascii="Arial" w:hAnsi="Arial" w:cs="Arial"/>
                <w:color w:val="000000" w:themeColor="text1"/>
                <w:kern w:val="0"/>
                <w:sz w:val="22"/>
                <w:szCs w:val="22"/>
              </w:rPr>
              <w:t>个</w:t>
            </w:r>
            <w:proofErr w:type="gramEnd"/>
          </w:p>
        </w:tc>
        <w:tc>
          <w:tcPr>
            <w:tcW w:w="720" w:type="dxa"/>
            <w:tcBorders>
              <w:top w:val="nil"/>
              <w:left w:val="nil"/>
              <w:bottom w:val="single" w:sz="4" w:space="0" w:color="auto"/>
              <w:right w:val="single" w:sz="4" w:space="0" w:color="auto"/>
            </w:tcBorders>
            <w:shd w:val="clear" w:color="auto" w:fill="auto"/>
            <w:vAlign w:val="center"/>
            <w:hideMark/>
          </w:tcPr>
          <w:p w14:paraId="290B1CCF" w14:textId="479C4728" w:rsidR="00992DDD" w:rsidRPr="00281771" w:rsidRDefault="00D0425B" w:rsidP="007C182A">
            <w:pPr>
              <w:widowControl/>
              <w:jc w:val="center"/>
              <w:rPr>
                <w:rFonts w:ascii="Arial" w:hAnsi="Arial" w:cs="Arial"/>
                <w:color w:val="000000" w:themeColor="text1"/>
                <w:kern w:val="0"/>
                <w:sz w:val="22"/>
                <w:szCs w:val="22"/>
              </w:rPr>
            </w:pPr>
            <w:r w:rsidRPr="00281771">
              <w:rPr>
                <w:rFonts w:ascii="Arial" w:hAnsi="Arial" w:cs="Arial" w:hint="eastAsia"/>
                <w:color w:val="000000" w:themeColor="text1"/>
                <w:kern w:val="0"/>
                <w:sz w:val="22"/>
                <w:szCs w:val="22"/>
              </w:rPr>
              <w:t>1</w:t>
            </w:r>
          </w:p>
        </w:tc>
        <w:tc>
          <w:tcPr>
            <w:tcW w:w="1134" w:type="dxa"/>
            <w:tcBorders>
              <w:top w:val="nil"/>
              <w:left w:val="nil"/>
              <w:bottom w:val="single" w:sz="4" w:space="0" w:color="auto"/>
              <w:right w:val="single" w:sz="4" w:space="0" w:color="auto"/>
            </w:tcBorders>
            <w:shd w:val="clear" w:color="auto" w:fill="auto"/>
            <w:vAlign w:val="center"/>
            <w:hideMark/>
          </w:tcPr>
          <w:p w14:paraId="2A5CF59C" w14:textId="77777777" w:rsidR="00992DDD" w:rsidRPr="00281771" w:rsidRDefault="00992DDD" w:rsidP="00992DDD">
            <w:pPr>
              <w:widowControl/>
              <w:jc w:val="center"/>
              <w:rPr>
                <w:rFonts w:ascii="Arial" w:hAnsi="Arial" w:cs="Arial"/>
                <w:color w:val="000000" w:themeColor="text1"/>
                <w:kern w:val="0"/>
                <w:sz w:val="22"/>
                <w:szCs w:val="22"/>
              </w:rPr>
            </w:pPr>
            <w:r w:rsidRPr="00281771">
              <w:rPr>
                <w:rFonts w:ascii="Arial" w:hAnsi="Arial" w:cs="Arial"/>
                <w:color w:val="000000" w:themeColor="text1"/>
                <w:kern w:val="0"/>
                <w:sz w:val="22"/>
                <w:szCs w:val="22"/>
              </w:rPr>
              <w:t xml:space="preserve">　</w:t>
            </w:r>
          </w:p>
        </w:tc>
        <w:tc>
          <w:tcPr>
            <w:tcW w:w="1616" w:type="dxa"/>
            <w:tcBorders>
              <w:top w:val="nil"/>
              <w:left w:val="nil"/>
              <w:bottom w:val="single" w:sz="4" w:space="0" w:color="auto"/>
              <w:right w:val="single" w:sz="4" w:space="0" w:color="auto"/>
            </w:tcBorders>
            <w:shd w:val="clear" w:color="auto" w:fill="auto"/>
            <w:noWrap/>
            <w:vAlign w:val="center"/>
            <w:hideMark/>
          </w:tcPr>
          <w:p w14:paraId="4B47354B" w14:textId="77777777" w:rsidR="00992DDD" w:rsidRPr="00281771" w:rsidRDefault="00992DDD" w:rsidP="00992DDD">
            <w:pPr>
              <w:widowControl/>
              <w:jc w:val="center"/>
              <w:rPr>
                <w:rFonts w:ascii="宋体" w:hAnsi="宋体" w:cs="宋体"/>
                <w:color w:val="000000" w:themeColor="text1"/>
                <w:kern w:val="0"/>
                <w:sz w:val="22"/>
                <w:szCs w:val="22"/>
              </w:rPr>
            </w:pPr>
            <w:r w:rsidRPr="00281771">
              <w:rPr>
                <w:rFonts w:ascii="宋体" w:hAnsi="宋体" w:cs="宋体" w:hint="eastAsia"/>
                <w:color w:val="000000" w:themeColor="text1"/>
                <w:kern w:val="0"/>
                <w:sz w:val="22"/>
                <w:szCs w:val="22"/>
              </w:rPr>
              <w:t xml:space="preserve">　</w:t>
            </w:r>
          </w:p>
        </w:tc>
      </w:tr>
      <w:tr w:rsidR="00281771" w:rsidRPr="00281771" w14:paraId="077A3898" w14:textId="77777777" w:rsidTr="00F25D35">
        <w:trPr>
          <w:trHeight w:val="510"/>
          <w:jc w:val="center"/>
        </w:trPr>
        <w:tc>
          <w:tcPr>
            <w:tcW w:w="672" w:type="dxa"/>
            <w:tcBorders>
              <w:top w:val="nil"/>
              <w:left w:val="single" w:sz="4" w:space="0" w:color="auto"/>
              <w:bottom w:val="single" w:sz="4" w:space="0" w:color="auto"/>
              <w:right w:val="single" w:sz="4" w:space="0" w:color="auto"/>
            </w:tcBorders>
            <w:shd w:val="clear" w:color="auto" w:fill="auto"/>
            <w:noWrap/>
            <w:vAlign w:val="center"/>
            <w:hideMark/>
          </w:tcPr>
          <w:p w14:paraId="3C9AA8CE" w14:textId="77777777" w:rsidR="00992DDD" w:rsidRPr="00281771" w:rsidRDefault="00992DDD" w:rsidP="00992DDD">
            <w:pPr>
              <w:widowControl/>
              <w:jc w:val="center"/>
              <w:rPr>
                <w:rFonts w:ascii="Arial" w:hAnsi="Arial" w:cs="Arial"/>
                <w:color w:val="000000" w:themeColor="text1"/>
                <w:kern w:val="0"/>
                <w:sz w:val="22"/>
                <w:szCs w:val="22"/>
              </w:rPr>
            </w:pPr>
            <w:r w:rsidRPr="00281771">
              <w:rPr>
                <w:rFonts w:ascii="Arial" w:hAnsi="Arial" w:cs="Arial"/>
                <w:color w:val="000000" w:themeColor="text1"/>
                <w:kern w:val="0"/>
                <w:sz w:val="22"/>
                <w:szCs w:val="22"/>
              </w:rPr>
              <w:t>41</w:t>
            </w:r>
          </w:p>
        </w:tc>
        <w:tc>
          <w:tcPr>
            <w:tcW w:w="3394" w:type="dxa"/>
            <w:tcBorders>
              <w:top w:val="nil"/>
              <w:left w:val="nil"/>
              <w:bottom w:val="single" w:sz="4" w:space="0" w:color="auto"/>
              <w:right w:val="single" w:sz="4" w:space="0" w:color="auto"/>
            </w:tcBorders>
            <w:shd w:val="clear" w:color="auto" w:fill="auto"/>
            <w:noWrap/>
            <w:vAlign w:val="center"/>
            <w:hideMark/>
          </w:tcPr>
          <w:p w14:paraId="144ABC55" w14:textId="77777777" w:rsidR="00992DDD" w:rsidRPr="00281771" w:rsidRDefault="00992DDD" w:rsidP="00992DDD">
            <w:pPr>
              <w:widowControl/>
              <w:jc w:val="center"/>
              <w:rPr>
                <w:rFonts w:ascii="Arial" w:hAnsi="Arial" w:cs="Arial"/>
                <w:color w:val="000000" w:themeColor="text1"/>
                <w:kern w:val="0"/>
                <w:sz w:val="22"/>
                <w:szCs w:val="22"/>
              </w:rPr>
            </w:pPr>
            <w:proofErr w:type="gramStart"/>
            <w:r w:rsidRPr="00281771">
              <w:rPr>
                <w:rFonts w:ascii="Arial" w:hAnsi="Arial" w:cs="Arial"/>
                <w:color w:val="000000" w:themeColor="text1"/>
                <w:kern w:val="0"/>
                <w:sz w:val="22"/>
                <w:szCs w:val="22"/>
              </w:rPr>
              <w:t>银政通办桌椅</w:t>
            </w:r>
            <w:proofErr w:type="gramEnd"/>
            <w:r w:rsidRPr="00281771">
              <w:rPr>
                <w:rFonts w:ascii="Arial" w:hAnsi="Arial" w:cs="Arial"/>
                <w:color w:val="000000" w:themeColor="text1"/>
                <w:kern w:val="0"/>
                <w:sz w:val="22"/>
                <w:szCs w:val="22"/>
              </w:rPr>
              <w:t>办公桌</w:t>
            </w:r>
            <w:r w:rsidRPr="00281771">
              <w:rPr>
                <w:rFonts w:ascii="Arial" w:hAnsi="Arial" w:cs="Arial"/>
                <w:color w:val="000000" w:themeColor="text1"/>
                <w:kern w:val="0"/>
                <w:sz w:val="22"/>
                <w:szCs w:val="22"/>
              </w:rPr>
              <w:t>1</w:t>
            </w:r>
          </w:p>
        </w:tc>
        <w:tc>
          <w:tcPr>
            <w:tcW w:w="1268" w:type="dxa"/>
            <w:tcBorders>
              <w:top w:val="nil"/>
              <w:left w:val="nil"/>
              <w:bottom w:val="single" w:sz="4" w:space="0" w:color="auto"/>
              <w:right w:val="single" w:sz="4" w:space="0" w:color="auto"/>
            </w:tcBorders>
            <w:shd w:val="clear" w:color="auto" w:fill="auto"/>
            <w:noWrap/>
            <w:vAlign w:val="center"/>
            <w:hideMark/>
          </w:tcPr>
          <w:p w14:paraId="1227C606" w14:textId="77777777" w:rsidR="00992DDD" w:rsidRPr="00281771" w:rsidRDefault="00992DDD" w:rsidP="00992DDD">
            <w:pPr>
              <w:widowControl/>
              <w:jc w:val="center"/>
              <w:rPr>
                <w:rFonts w:ascii="Arial" w:hAnsi="Arial" w:cs="Arial"/>
                <w:color w:val="000000" w:themeColor="text1"/>
                <w:kern w:val="0"/>
                <w:sz w:val="22"/>
                <w:szCs w:val="22"/>
              </w:rPr>
            </w:pPr>
            <w:r w:rsidRPr="00281771">
              <w:rPr>
                <w:rFonts w:ascii="Arial" w:hAnsi="Arial" w:cs="Arial"/>
                <w:color w:val="000000" w:themeColor="text1"/>
                <w:kern w:val="0"/>
                <w:sz w:val="22"/>
                <w:szCs w:val="22"/>
              </w:rPr>
              <w:t>元</w:t>
            </w:r>
            <w:r w:rsidRPr="00281771">
              <w:rPr>
                <w:rFonts w:ascii="Arial" w:hAnsi="Arial" w:cs="Arial"/>
                <w:color w:val="000000" w:themeColor="text1"/>
                <w:kern w:val="0"/>
                <w:sz w:val="22"/>
                <w:szCs w:val="22"/>
              </w:rPr>
              <w:t>/</w:t>
            </w:r>
            <w:proofErr w:type="gramStart"/>
            <w:r w:rsidRPr="00281771">
              <w:rPr>
                <w:rFonts w:ascii="Arial" w:hAnsi="Arial" w:cs="Arial"/>
                <w:color w:val="000000" w:themeColor="text1"/>
                <w:kern w:val="0"/>
                <w:sz w:val="22"/>
                <w:szCs w:val="22"/>
              </w:rPr>
              <w:t>个</w:t>
            </w:r>
            <w:proofErr w:type="gramEnd"/>
          </w:p>
        </w:tc>
        <w:tc>
          <w:tcPr>
            <w:tcW w:w="720" w:type="dxa"/>
            <w:tcBorders>
              <w:top w:val="nil"/>
              <w:left w:val="nil"/>
              <w:bottom w:val="single" w:sz="4" w:space="0" w:color="auto"/>
              <w:right w:val="single" w:sz="4" w:space="0" w:color="auto"/>
            </w:tcBorders>
            <w:shd w:val="clear" w:color="auto" w:fill="auto"/>
            <w:vAlign w:val="center"/>
            <w:hideMark/>
          </w:tcPr>
          <w:p w14:paraId="1AE4900D" w14:textId="5058E2BA" w:rsidR="00992DDD" w:rsidRPr="00281771" w:rsidRDefault="00D0425B" w:rsidP="007C182A">
            <w:pPr>
              <w:widowControl/>
              <w:jc w:val="center"/>
              <w:rPr>
                <w:rFonts w:ascii="Arial" w:hAnsi="Arial" w:cs="Arial"/>
                <w:color w:val="000000" w:themeColor="text1"/>
                <w:kern w:val="0"/>
                <w:sz w:val="22"/>
                <w:szCs w:val="22"/>
              </w:rPr>
            </w:pPr>
            <w:r w:rsidRPr="00281771">
              <w:rPr>
                <w:rFonts w:ascii="Arial" w:hAnsi="Arial" w:cs="Arial" w:hint="eastAsia"/>
                <w:color w:val="000000" w:themeColor="text1"/>
                <w:kern w:val="0"/>
                <w:sz w:val="22"/>
                <w:szCs w:val="22"/>
              </w:rPr>
              <w:t>1</w:t>
            </w:r>
          </w:p>
        </w:tc>
        <w:tc>
          <w:tcPr>
            <w:tcW w:w="1134" w:type="dxa"/>
            <w:tcBorders>
              <w:top w:val="nil"/>
              <w:left w:val="nil"/>
              <w:bottom w:val="single" w:sz="4" w:space="0" w:color="auto"/>
              <w:right w:val="single" w:sz="4" w:space="0" w:color="auto"/>
            </w:tcBorders>
            <w:shd w:val="clear" w:color="auto" w:fill="auto"/>
            <w:vAlign w:val="center"/>
            <w:hideMark/>
          </w:tcPr>
          <w:p w14:paraId="4D76FB38" w14:textId="77777777" w:rsidR="00992DDD" w:rsidRPr="00281771" w:rsidRDefault="00992DDD" w:rsidP="00992DDD">
            <w:pPr>
              <w:widowControl/>
              <w:jc w:val="center"/>
              <w:rPr>
                <w:rFonts w:ascii="Arial" w:hAnsi="Arial" w:cs="Arial"/>
                <w:color w:val="000000" w:themeColor="text1"/>
                <w:kern w:val="0"/>
                <w:sz w:val="22"/>
                <w:szCs w:val="22"/>
              </w:rPr>
            </w:pPr>
            <w:r w:rsidRPr="00281771">
              <w:rPr>
                <w:rFonts w:ascii="Arial" w:hAnsi="Arial" w:cs="Arial"/>
                <w:color w:val="000000" w:themeColor="text1"/>
                <w:kern w:val="0"/>
                <w:sz w:val="22"/>
                <w:szCs w:val="22"/>
              </w:rPr>
              <w:t xml:space="preserve">　</w:t>
            </w:r>
          </w:p>
        </w:tc>
        <w:tc>
          <w:tcPr>
            <w:tcW w:w="1616" w:type="dxa"/>
            <w:tcBorders>
              <w:top w:val="nil"/>
              <w:left w:val="nil"/>
              <w:bottom w:val="single" w:sz="4" w:space="0" w:color="auto"/>
              <w:right w:val="single" w:sz="4" w:space="0" w:color="auto"/>
            </w:tcBorders>
            <w:shd w:val="clear" w:color="auto" w:fill="auto"/>
            <w:noWrap/>
            <w:vAlign w:val="center"/>
            <w:hideMark/>
          </w:tcPr>
          <w:p w14:paraId="68906B88" w14:textId="77777777" w:rsidR="00992DDD" w:rsidRPr="00281771" w:rsidRDefault="00992DDD" w:rsidP="00992DDD">
            <w:pPr>
              <w:widowControl/>
              <w:jc w:val="center"/>
              <w:rPr>
                <w:rFonts w:ascii="宋体" w:hAnsi="宋体" w:cs="宋体"/>
                <w:color w:val="000000" w:themeColor="text1"/>
                <w:kern w:val="0"/>
                <w:sz w:val="22"/>
                <w:szCs w:val="22"/>
              </w:rPr>
            </w:pPr>
            <w:r w:rsidRPr="00281771">
              <w:rPr>
                <w:rFonts w:ascii="宋体" w:hAnsi="宋体" w:cs="宋体" w:hint="eastAsia"/>
                <w:color w:val="000000" w:themeColor="text1"/>
                <w:kern w:val="0"/>
                <w:sz w:val="22"/>
                <w:szCs w:val="22"/>
              </w:rPr>
              <w:t xml:space="preserve">　</w:t>
            </w:r>
          </w:p>
        </w:tc>
      </w:tr>
      <w:tr w:rsidR="00281771" w:rsidRPr="00281771" w14:paraId="289C062C" w14:textId="77777777" w:rsidTr="00F25D35">
        <w:trPr>
          <w:trHeight w:val="510"/>
          <w:jc w:val="center"/>
        </w:trPr>
        <w:tc>
          <w:tcPr>
            <w:tcW w:w="672" w:type="dxa"/>
            <w:tcBorders>
              <w:top w:val="nil"/>
              <w:left w:val="single" w:sz="4" w:space="0" w:color="auto"/>
              <w:bottom w:val="single" w:sz="4" w:space="0" w:color="auto"/>
              <w:right w:val="single" w:sz="4" w:space="0" w:color="auto"/>
            </w:tcBorders>
            <w:shd w:val="clear" w:color="auto" w:fill="auto"/>
            <w:noWrap/>
            <w:vAlign w:val="center"/>
            <w:hideMark/>
          </w:tcPr>
          <w:p w14:paraId="76D9E02E" w14:textId="77777777" w:rsidR="00992DDD" w:rsidRPr="00281771" w:rsidRDefault="00992DDD" w:rsidP="00992DDD">
            <w:pPr>
              <w:widowControl/>
              <w:jc w:val="center"/>
              <w:rPr>
                <w:rFonts w:ascii="Arial" w:hAnsi="Arial" w:cs="Arial"/>
                <w:color w:val="000000" w:themeColor="text1"/>
                <w:kern w:val="0"/>
                <w:sz w:val="22"/>
                <w:szCs w:val="22"/>
              </w:rPr>
            </w:pPr>
            <w:r w:rsidRPr="00281771">
              <w:rPr>
                <w:rFonts w:ascii="Arial" w:hAnsi="Arial" w:cs="Arial"/>
                <w:color w:val="000000" w:themeColor="text1"/>
                <w:kern w:val="0"/>
                <w:sz w:val="22"/>
                <w:szCs w:val="22"/>
              </w:rPr>
              <w:t>42</w:t>
            </w:r>
          </w:p>
        </w:tc>
        <w:tc>
          <w:tcPr>
            <w:tcW w:w="3394" w:type="dxa"/>
            <w:tcBorders>
              <w:top w:val="nil"/>
              <w:left w:val="nil"/>
              <w:bottom w:val="single" w:sz="4" w:space="0" w:color="auto"/>
              <w:right w:val="single" w:sz="4" w:space="0" w:color="auto"/>
            </w:tcBorders>
            <w:shd w:val="clear" w:color="auto" w:fill="auto"/>
            <w:noWrap/>
            <w:vAlign w:val="center"/>
            <w:hideMark/>
          </w:tcPr>
          <w:p w14:paraId="1F7A310F" w14:textId="77777777" w:rsidR="00992DDD" w:rsidRPr="00281771" w:rsidRDefault="00992DDD" w:rsidP="00992DDD">
            <w:pPr>
              <w:widowControl/>
              <w:jc w:val="center"/>
              <w:rPr>
                <w:rFonts w:ascii="Arial" w:hAnsi="Arial" w:cs="Arial"/>
                <w:color w:val="000000" w:themeColor="text1"/>
                <w:kern w:val="0"/>
                <w:sz w:val="22"/>
                <w:szCs w:val="22"/>
              </w:rPr>
            </w:pPr>
            <w:proofErr w:type="gramStart"/>
            <w:r w:rsidRPr="00281771">
              <w:rPr>
                <w:rFonts w:ascii="Arial" w:hAnsi="Arial" w:cs="Arial"/>
                <w:color w:val="000000" w:themeColor="text1"/>
                <w:kern w:val="0"/>
                <w:sz w:val="22"/>
                <w:szCs w:val="22"/>
              </w:rPr>
              <w:t>银政通办桌椅</w:t>
            </w:r>
            <w:proofErr w:type="gramEnd"/>
            <w:r w:rsidRPr="00281771">
              <w:rPr>
                <w:rFonts w:ascii="Arial" w:hAnsi="Arial" w:cs="Arial"/>
                <w:color w:val="000000" w:themeColor="text1"/>
                <w:kern w:val="0"/>
                <w:sz w:val="22"/>
                <w:szCs w:val="22"/>
              </w:rPr>
              <w:t>办公桌</w:t>
            </w:r>
            <w:r w:rsidRPr="00281771">
              <w:rPr>
                <w:rFonts w:ascii="Arial" w:hAnsi="Arial" w:cs="Arial"/>
                <w:color w:val="000000" w:themeColor="text1"/>
                <w:kern w:val="0"/>
                <w:sz w:val="22"/>
                <w:szCs w:val="22"/>
              </w:rPr>
              <w:t>2</w:t>
            </w:r>
          </w:p>
        </w:tc>
        <w:tc>
          <w:tcPr>
            <w:tcW w:w="1268" w:type="dxa"/>
            <w:tcBorders>
              <w:top w:val="nil"/>
              <w:left w:val="nil"/>
              <w:bottom w:val="single" w:sz="4" w:space="0" w:color="auto"/>
              <w:right w:val="single" w:sz="4" w:space="0" w:color="auto"/>
            </w:tcBorders>
            <w:shd w:val="clear" w:color="auto" w:fill="auto"/>
            <w:noWrap/>
            <w:vAlign w:val="center"/>
            <w:hideMark/>
          </w:tcPr>
          <w:p w14:paraId="2DB8D91A" w14:textId="77777777" w:rsidR="00992DDD" w:rsidRPr="00281771" w:rsidRDefault="00992DDD" w:rsidP="00992DDD">
            <w:pPr>
              <w:widowControl/>
              <w:jc w:val="center"/>
              <w:rPr>
                <w:rFonts w:ascii="Arial" w:hAnsi="Arial" w:cs="Arial"/>
                <w:color w:val="000000" w:themeColor="text1"/>
                <w:kern w:val="0"/>
                <w:sz w:val="22"/>
                <w:szCs w:val="22"/>
              </w:rPr>
            </w:pPr>
            <w:r w:rsidRPr="00281771">
              <w:rPr>
                <w:rFonts w:ascii="Arial" w:hAnsi="Arial" w:cs="Arial"/>
                <w:color w:val="000000" w:themeColor="text1"/>
                <w:kern w:val="0"/>
                <w:sz w:val="22"/>
                <w:szCs w:val="22"/>
              </w:rPr>
              <w:t>元</w:t>
            </w:r>
            <w:r w:rsidRPr="00281771">
              <w:rPr>
                <w:rFonts w:ascii="Arial" w:hAnsi="Arial" w:cs="Arial"/>
                <w:color w:val="000000" w:themeColor="text1"/>
                <w:kern w:val="0"/>
                <w:sz w:val="22"/>
                <w:szCs w:val="22"/>
              </w:rPr>
              <w:t>/</w:t>
            </w:r>
            <w:proofErr w:type="gramStart"/>
            <w:r w:rsidRPr="00281771">
              <w:rPr>
                <w:rFonts w:ascii="Arial" w:hAnsi="Arial" w:cs="Arial"/>
                <w:color w:val="000000" w:themeColor="text1"/>
                <w:kern w:val="0"/>
                <w:sz w:val="22"/>
                <w:szCs w:val="22"/>
              </w:rPr>
              <w:t>个</w:t>
            </w:r>
            <w:proofErr w:type="gramEnd"/>
          </w:p>
        </w:tc>
        <w:tc>
          <w:tcPr>
            <w:tcW w:w="720" w:type="dxa"/>
            <w:tcBorders>
              <w:top w:val="nil"/>
              <w:left w:val="nil"/>
              <w:bottom w:val="single" w:sz="4" w:space="0" w:color="auto"/>
              <w:right w:val="single" w:sz="4" w:space="0" w:color="auto"/>
            </w:tcBorders>
            <w:shd w:val="clear" w:color="auto" w:fill="auto"/>
            <w:vAlign w:val="center"/>
            <w:hideMark/>
          </w:tcPr>
          <w:p w14:paraId="276D8D51" w14:textId="56B3984F" w:rsidR="00992DDD" w:rsidRPr="00281771" w:rsidRDefault="00D0425B" w:rsidP="007C182A">
            <w:pPr>
              <w:widowControl/>
              <w:jc w:val="center"/>
              <w:rPr>
                <w:rFonts w:ascii="Arial" w:hAnsi="Arial" w:cs="Arial"/>
                <w:color w:val="000000" w:themeColor="text1"/>
                <w:kern w:val="0"/>
                <w:sz w:val="22"/>
                <w:szCs w:val="22"/>
              </w:rPr>
            </w:pPr>
            <w:r w:rsidRPr="00281771">
              <w:rPr>
                <w:rFonts w:ascii="Arial" w:hAnsi="Arial" w:cs="Arial" w:hint="eastAsia"/>
                <w:color w:val="000000" w:themeColor="text1"/>
                <w:kern w:val="0"/>
                <w:sz w:val="22"/>
                <w:szCs w:val="22"/>
              </w:rPr>
              <w:t>1</w:t>
            </w:r>
          </w:p>
        </w:tc>
        <w:tc>
          <w:tcPr>
            <w:tcW w:w="1134" w:type="dxa"/>
            <w:tcBorders>
              <w:top w:val="nil"/>
              <w:left w:val="nil"/>
              <w:bottom w:val="single" w:sz="4" w:space="0" w:color="auto"/>
              <w:right w:val="single" w:sz="4" w:space="0" w:color="auto"/>
            </w:tcBorders>
            <w:shd w:val="clear" w:color="auto" w:fill="auto"/>
            <w:vAlign w:val="center"/>
            <w:hideMark/>
          </w:tcPr>
          <w:p w14:paraId="30D33238" w14:textId="77777777" w:rsidR="00992DDD" w:rsidRPr="00281771" w:rsidRDefault="00992DDD" w:rsidP="00992DDD">
            <w:pPr>
              <w:widowControl/>
              <w:jc w:val="center"/>
              <w:rPr>
                <w:rFonts w:ascii="Arial" w:hAnsi="Arial" w:cs="Arial"/>
                <w:color w:val="000000" w:themeColor="text1"/>
                <w:kern w:val="0"/>
                <w:sz w:val="22"/>
                <w:szCs w:val="22"/>
              </w:rPr>
            </w:pPr>
            <w:r w:rsidRPr="00281771">
              <w:rPr>
                <w:rFonts w:ascii="Arial" w:hAnsi="Arial" w:cs="Arial"/>
                <w:color w:val="000000" w:themeColor="text1"/>
                <w:kern w:val="0"/>
                <w:sz w:val="22"/>
                <w:szCs w:val="22"/>
              </w:rPr>
              <w:t xml:space="preserve">　</w:t>
            </w:r>
          </w:p>
        </w:tc>
        <w:tc>
          <w:tcPr>
            <w:tcW w:w="1616" w:type="dxa"/>
            <w:tcBorders>
              <w:top w:val="nil"/>
              <w:left w:val="nil"/>
              <w:bottom w:val="single" w:sz="4" w:space="0" w:color="auto"/>
              <w:right w:val="single" w:sz="4" w:space="0" w:color="auto"/>
            </w:tcBorders>
            <w:shd w:val="clear" w:color="auto" w:fill="auto"/>
            <w:noWrap/>
            <w:vAlign w:val="center"/>
            <w:hideMark/>
          </w:tcPr>
          <w:p w14:paraId="313A675C" w14:textId="77777777" w:rsidR="00992DDD" w:rsidRPr="00281771" w:rsidRDefault="00992DDD" w:rsidP="00992DDD">
            <w:pPr>
              <w:widowControl/>
              <w:jc w:val="center"/>
              <w:rPr>
                <w:rFonts w:ascii="宋体" w:hAnsi="宋体" w:cs="宋体"/>
                <w:color w:val="000000" w:themeColor="text1"/>
                <w:kern w:val="0"/>
                <w:sz w:val="22"/>
                <w:szCs w:val="22"/>
              </w:rPr>
            </w:pPr>
            <w:r w:rsidRPr="00281771">
              <w:rPr>
                <w:rFonts w:ascii="宋体" w:hAnsi="宋体" w:cs="宋体" w:hint="eastAsia"/>
                <w:color w:val="000000" w:themeColor="text1"/>
                <w:kern w:val="0"/>
                <w:sz w:val="22"/>
                <w:szCs w:val="22"/>
              </w:rPr>
              <w:t xml:space="preserve">　</w:t>
            </w:r>
          </w:p>
        </w:tc>
      </w:tr>
      <w:tr w:rsidR="00281771" w:rsidRPr="00281771" w14:paraId="090CD1F4" w14:textId="77777777" w:rsidTr="00F25D35">
        <w:trPr>
          <w:trHeight w:val="510"/>
          <w:jc w:val="center"/>
        </w:trPr>
        <w:tc>
          <w:tcPr>
            <w:tcW w:w="672" w:type="dxa"/>
            <w:tcBorders>
              <w:top w:val="nil"/>
              <w:left w:val="single" w:sz="4" w:space="0" w:color="auto"/>
              <w:bottom w:val="single" w:sz="4" w:space="0" w:color="auto"/>
              <w:right w:val="single" w:sz="4" w:space="0" w:color="auto"/>
            </w:tcBorders>
            <w:shd w:val="clear" w:color="auto" w:fill="auto"/>
            <w:noWrap/>
            <w:vAlign w:val="center"/>
            <w:hideMark/>
          </w:tcPr>
          <w:p w14:paraId="04A57FFC" w14:textId="77777777" w:rsidR="00992DDD" w:rsidRPr="00281771" w:rsidRDefault="00992DDD" w:rsidP="00992DDD">
            <w:pPr>
              <w:widowControl/>
              <w:jc w:val="center"/>
              <w:rPr>
                <w:rFonts w:ascii="Arial" w:hAnsi="Arial" w:cs="Arial"/>
                <w:color w:val="000000" w:themeColor="text1"/>
                <w:kern w:val="0"/>
                <w:sz w:val="22"/>
                <w:szCs w:val="22"/>
              </w:rPr>
            </w:pPr>
            <w:r w:rsidRPr="00281771">
              <w:rPr>
                <w:rFonts w:ascii="Arial" w:hAnsi="Arial" w:cs="Arial"/>
                <w:color w:val="000000" w:themeColor="text1"/>
                <w:kern w:val="0"/>
                <w:sz w:val="22"/>
                <w:szCs w:val="22"/>
              </w:rPr>
              <w:t>43</w:t>
            </w:r>
          </w:p>
        </w:tc>
        <w:tc>
          <w:tcPr>
            <w:tcW w:w="3394" w:type="dxa"/>
            <w:tcBorders>
              <w:top w:val="nil"/>
              <w:left w:val="nil"/>
              <w:bottom w:val="single" w:sz="4" w:space="0" w:color="auto"/>
              <w:right w:val="single" w:sz="4" w:space="0" w:color="auto"/>
            </w:tcBorders>
            <w:shd w:val="clear" w:color="auto" w:fill="auto"/>
            <w:noWrap/>
            <w:vAlign w:val="center"/>
            <w:hideMark/>
          </w:tcPr>
          <w:p w14:paraId="5C2B8A49" w14:textId="77777777" w:rsidR="00992DDD" w:rsidRPr="00281771" w:rsidRDefault="00992DDD" w:rsidP="00992DDD">
            <w:pPr>
              <w:widowControl/>
              <w:jc w:val="center"/>
              <w:rPr>
                <w:rFonts w:ascii="Arial" w:hAnsi="Arial" w:cs="Arial"/>
                <w:color w:val="000000" w:themeColor="text1"/>
                <w:kern w:val="0"/>
                <w:sz w:val="22"/>
                <w:szCs w:val="22"/>
              </w:rPr>
            </w:pPr>
            <w:proofErr w:type="gramStart"/>
            <w:r w:rsidRPr="00281771">
              <w:rPr>
                <w:rFonts w:ascii="Arial" w:hAnsi="Arial" w:cs="Arial"/>
                <w:color w:val="000000" w:themeColor="text1"/>
                <w:kern w:val="0"/>
                <w:sz w:val="22"/>
                <w:szCs w:val="22"/>
              </w:rPr>
              <w:t>银政通办桌椅</w:t>
            </w:r>
            <w:proofErr w:type="gramEnd"/>
            <w:r w:rsidRPr="00281771">
              <w:rPr>
                <w:rFonts w:ascii="Arial" w:hAnsi="Arial" w:cs="Arial"/>
                <w:color w:val="000000" w:themeColor="text1"/>
                <w:kern w:val="0"/>
                <w:sz w:val="22"/>
                <w:szCs w:val="22"/>
              </w:rPr>
              <w:t>客户椅</w:t>
            </w:r>
          </w:p>
        </w:tc>
        <w:tc>
          <w:tcPr>
            <w:tcW w:w="1268" w:type="dxa"/>
            <w:tcBorders>
              <w:top w:val="nil"/>
              <w:left w:val="nil"/>
              <w:bottom w:val="single" w:sz="4" w:space="0" w:color="auto"/>
              <w:right w:val="single" w:sz="4" w:space="0" w:color="auto"/>
            </w:tcBorders>
            <w:shd w:val="clear" w:color="auto" w:fill="auto"/>
            <w:noWrap/>
            <w:vAlign w:val="center"/>
            <w:hideMark/>
          </w:tcPr>
          <w:p w14:paraId="0D650503" w14:textId="77777777" w:rsidR="00992DDD" w:rsidRPr="00281771" w:rsidRDefault="00992DDD" w:rsidP="00992DDD">
            <w:pPr>
              <w:widowControl/>
              <w:jc w:val="center"/>
              <w:rPr>
                <w:rFonts w:ascii="Arial" w:hAnsi="Arial" w:cs="Arial"/>
                <w:color w:val="000000" w:themeColor="text1"/>
                <w:kern w:val="0"/>
                <w:sz w:val="22"/>
                <w:szCs w:val="22"/>
              </w:rPr>
            </w:pPr>
            <w:r w:rsidRPr="00281771">
              <w:rPr>
                <w:rFonts w:ascii="Arial" w:hAnsi="Arial" w:cs="Arial"/>
                <w:color w:val="000000" w:themeColor="text1"/>
                <w:kern w:val="0"/>
                <w:sz w:val="22"/>
                <w:szCs w:val="22"/>
              </w:rPr>
              <w:t>元</w:t>
            </w:r>
            <w:r w:rsidRPr="00281771">
              <w:rPr>
                <w:rFonts w:ascii="Arial" w:hAnsi="Arial" w:cs="Arial"/>
                <w:color w:val="000000" w:themeColor="text1"/>
                <w:kern w:val="0"/>
                <w:sz w:val="22"/>
                <w:szCs w:val="22"/>
              </w:rPr>
              <w:t>/</w:t>
            </w:r>
            <w:r w:rsidRPr="00281771">
              <w:rPr>
                <w:rFonts w:ascii="Arial" w:hAnsi="Arial" w:cs="Arial"/>
                <w:color w:val="000000" w:themeColor="text1"/>
                <w:kern w:val="0"/>
                <w:sz w:val="22"/>
                <w:szCs w:val="22"/>
              </w:rPr>
              <w:t>张</w:t>
            </w:r>
          </w:p>
        </w:tc>
        <w:tc>
          <w:tcPr>
            <w:tcW w:w="720" w:type="dxa"/>
            <w:tcBorders>
              <w:top w:val="nil"/>
              <w:left w:val="nil"/>
              <w:bottom w:val="single" w:sz="4" w:space="0" w:color="auto"/>
              <w:right w:val="single" w:sz="4" w:space="0" w:color="auto"/>
            </w:tcBorders>
            <w:shd w:val="clear" w:color="auto" w:fill="auto"/>
            <w:vAlign w:val="center"/>
            <w:hideMark/>
          </w:tcPr>
          <w:p w14:paraId="777E0C8B" w14:textId="2ED2CF0C" w:rsidR="00992DDD" w:rsidRPr="00281771" w:rsidRDefault="00D0425B" w:rsidP="007C182A">
            <w:pPr>
              <w:widowControl/>
              <w:jc w:val="center"/>
              <w:rPr>
                <w:rFonts w:ascii="Arial" w:hAnsi="Arial" w:cs="Arial"/>
                <w:color w:val="000000" w:themeColor="text1"/>
                <w:kern w:val="0"/>
                <w:sz w:val="22"/>
                <w:szCs w:val="22"/>
              </w:rPr>
            </w:pPr>
            <w:r w:rsidRPr="00281771">
              <w:rPr>
                <w:rFonts w:ascii="Arial" w:hAnsi="Arial" w:cs="Arial" w:hint="eastAsia"/>
                <w:color w:val="000000" w:themeColor="text1"/>
                <w:kern w:val="0"/>
                <w:sz w:val="22"/>
                <w:szCs w:val="22"/>
              </w:rPr>
              <w:t>1</w:t>
            </w:r>
          </w:p>
        </w:tc>
        <w:tc>
          <w:tcPr>
            <w:tcW w:w="1134" w:type="dxa"/>
            <w:tcBorders>
              <w:top w:val="nil"/>
              <w:left w:val="nil"/>
              <w:bottom w:val="single" w:sz="4" w:space="0" w:color="auto"/>
              <w:right w:val="single" w:sz="4" w:space="0" w:color="auto"/>
            </w:tcBorders>
            <w:shd w:val="clear" w:color="auto" w:fill="auto"/>
            <w:vAlign w:val="center"/>
            <w:hideMark/>
          </w:tcPr>
          <w:p w14:paraId="39B42323" w14:textId="77777777" w:rsidR="00992DDD" w:rsidRPr="00281771" w:rsidRDefault="00992DDD" w:rsidP="00992DDD">
            <w:pPr>
              <w:widowControl/>
              <w:jc w:val="center"/>
              <w:rPr>
                <w:rFonts w:ascii="Arial" w:hAnsi="Arial" w:cs="Arial"/>
                <w:color w:val="000000" w:themeColor="text1"/>
                <w:kern w:val="0"/>
                <w:sz w:val="22"/>
                <w:szCs w:val="22"/>
              </w:rPr>
            </w:pPr>
            <w:r w:rsidRPr="00281771">
              <w:rPr>
                <w:rFonts w:ascii="Arial" w:hAnsi="Arial" w:cs="Arial"/>
                <w:color w:val="000000" w:themeColor="text1"/>
                <w:kern w:val="0"/>
                <w:sz w:val="22"/>
                <w:szCs w:val="22"/>
              </w:rPr>
              <w:t xml:space="preserve">　</w:t>
            </w:r>
          </w:p>
        </w:tc>
        <w:tc>
          <w:tcPr>
            <w:tcW w:w="1616" w:type="dxa"/>
            <w:tcBorders>
              <w:top w:val="nil"/>
              <w:left w:val="nil"/>
              <w:bottom w:val="single" w:sz="4" w:space="0" w:color="auto"/>
              <w:right w:val="single" w:sz="4" w:space="0" w:color="auto"/>
            </w:tcBorders>
            <w:shd w:val="clear" w:color="auto" w:fill="auto"/>
            <w:noWrap/>
            <w:vAlign w:val="center"/>
            <w:hideMark/>
          </w:tcPr>
          <w:p w14:paraId="4EB4CC42" w14:textId="77777777" w:rsidR="00992DDD" w:rsidRPr="00281771" w:rsidRDefault="00992DDD" w:rsidP="00992DDD">
            <w:pPr>
              <w:widowControl/>
              <w:jc w:val="center"/>
              <w:rPr>
                <w:rFonts w:ascii="宋体" w:hAnsi="宋体" w:cs="宋体"/>
                <w:color w:val="000000" w:themeColor="text1"/>
                <w:kern w:val="0"/>
                <w:sz w:val="22"/>
                <w:szCs w:val="22"/>
              </w:rPr>
            </w:pPr>
            <w:r w:rsidRPr="00281771">
              <w:rPr>
                <w:rFonts w:ascii="宋体" w:hAnsi="宋体" w:cs="宋体" w:hint="eastAsia"/>
                <w:color w:val="000000" w:themeColor="text1"/>
                <w:kern w:val="0"/>
                <w:sz w:val="22"/>
                <w:szCs w:val="22"/>
              </w:rPr>
              <w:t xml:space="preserve">　</w:t>
            </w:r>
          </w:p>
        </w:tc>
      </w:tr>
      <w:tr w:rsidR="00281771" w:rsidRPr="00281771" w14:paraId="27479DA0" w14:textId="77777777" w:rsidTr="00F25D35">
        <w:trPr>
          <w:trHeight w:val="510"/>
          <w:jc w:val="center"/>
        </w:trPr>
        <w:tc>
          <w:tcPr>
            <w:tcW w:w="672" w:type="dxa"/>
            <w:tcBorders>
              <w:top w:val="nil"/>
              <w:left w:val="single" w:sz="4" w:space="0" w:color="auto"/>
              <w:bottom w:val="single" w:sz="4" w:space="0" w:color="auto"/>
              <w:right w:val="single" w:sz="4" w:space="0" w:color="auto"/>
            </w:tcBorders>
            <w:shd w:val="clear" w:color="auto" w:fill="auto"/>
            <w:noWrap/>
            <w:vAlign w:val="center"/>
            <w:hideMark/>
          </w:tcPr>
          <w:p w14:paraId="4BDF262D" w14:textId="77777777" w:rsidR="00992DDD" w:rsidRPr="00281771" w:rsidRDefault="00992DDD" w:rsidP="00992DDD">
            <w:pPr>
              <w:widowControl/>
              <w:jc w:val="center"/>
              <w:rPr>
                <w:rFonts w:ascii="Arial" w:hAnsi="Arial" w:cs="Arial"/>
                <w:color w:val="000000" w:themeColor="text1"/>
                <w:kern w:val="0"/>
                <w:sz w:val="22"/>
                <w:szCs w:val="22"/>
              </w:rPr>
            </w:pPr>
            <w:r w:rsidRPr="00281771">
              <w:rPr>
                <w:rFonts w:ascii="Arial" w:hAnsi="Arial" w:cs="Arial"/>
                <w:color w:val="000000" w:themeColor="text1"/>
                <w:kern w:val="0"/>
                <w:sz w:val="22"/>
                <w:szCs w:val="22"/>
              </w:rPr>
              <w:t>44</w:t>
            </w:r>
          </w:p>
        </w:tc>
        <w:tc>
          <w:tcPr>
            <w:tcW w:w="3394" w:type="dxa"/>
            <w:tcBorders>
              <w:top w:val="nil"/>
              <w:left w:val="nil"/>
              <w:bottom w:val="single" w:sz="4" w:space="0" w:color="auto"/>
              <w:right w:val="single" w:sz="4" w:space="0" w:color="auto"/>
            </w:tcBorders>
            <w:shd w:val="clear" w:color="auto" w:fill="auto"/>
            <w:noWrap/>
            <w:vAlign w:val="center"/>
            <w:hideMark/>
          </w:tcPr>
          <w:p w14:paraId="4AC87074" w14:textId="77777777" w:rsidR="00992DDD" w:rsidRPr="00281771" w:rsidRDefault="00992DDD" w:rsidP="00992DDD">
            <w:pPr>
              <w:widowControl/>
              <w:jc w:val="center"/>
              <w:rPr>
                <w:rFonts w:ascii="Arial" w:hAnsi="Arial" w:cs="Arial"/>
                <w:color w:val="000000" w:themeColor="text1"/>
                <w:kern w:val="0"/>
                <w:sz w:val="22"/>
                <w:szCs w:val="22"/>
              </w:rPr>
            </w:pPr>
            <w:r w:rsidRPr="00281771">
              <w:rPr>
                <w:rFonts w:ascii="Arial" w:hAnsi="Arial" w:cs="Arial"/>
                <w:color w:val="000000" w:themeColor="text1"/>
                <w:kern w:val="0"/>
                <w:sz w:val="22"/>
                <w:szCs w:val="22"/>
              </w:rPr>
              <w:t>现金区家具现金</w:t>
            </w:r>
            <w:proofErr w:type="gramStart"/>
            <w:r w:rsidRPr="00281771">
              <w:rPr>
                <w:rFonts w:ascii="Arial" w:hAnsi="Arial" w:cs="Arial"/>
                <w:color w:val="000000" w:themeColor="text1"/>
                <w:kern w:val="0"/>
                <w:sz w:val="22"/>
                <w:szCs w:val="22"/>
              </w:rPr>
              <w:t>辅柜右柜</w:t>
            </w:r>
            <w:proofErr w:type="gramEnd"/>
          </w:p>
        </w:tc>
        <w:tc>
          <w:tcPr>
            <w:tcW w:w="1268" w:type="dxa"/>
            <w:tcBorders>
              <w:top w:val="nil"/>
              <w:left w:val="nil"/>
              <w:bottom w:val="single" w:sz="4" w:space="0" w:color="auto"/>
              <w:right w:val="single" w:sz="4" w:space="0" w:color="auto"/>
            </w:tcBorders>
            <w:shd w:val="clear" w:color="auto" w:fill="auto"/>
            <w:noWrap/>
            <w:vAlign w:val="center"/>
            <w:hideMark/>
          </w:tcPr>
          <w:p w14:paraId="068EDF65" w14:textId="77777777" w:rsidR="00992DDD" w:rsidRPr="00281771" w:rsidRDefault="00992DDD" w:rsidP="00992DDD">
            <w:pPr>
              <w:widowControl/>
              <w:jc w:val="center"/>
              <w:rPr>
                <w:rFonts w:ascii="Arial" w:hAnsi="Arial" w:cs="Arial"/>
                <w:color w:val="000000" w:themeColor="text1"/>
                <w:kern w:val="0"/>
                <w:sz w:val="22"/>
                <w:szCs w:val="22"/>
              </w:rPr>
            </w:pPr>
            <w:r w:rsidRPr="00281771">
              <w:rPr>
                <w:rFonts w:ascii="Arial" w:hAnsi="Arial" w:cs="Arial"/>
                <w:color w:val="000000" w:themeColor="text1"/>
                <w:kern w:val="0"/>
                <w:sz w:val="22"/>
                <w:szCs w:val="22"/>
              </w:rPr>
              <w:t>元</w:t>
            </w:r>
            <w:r w:rsidRPr="00281771">
              <w:rPr>
                <w:rFonts w:ascii="Arial" w:hAnsi="Arial" w:cs="Arial"/>
                <w:color w:val="000000" w:themeColor="text1"/>
                <w:kern w:val="0"/>
                <w:sz w:val="22"/>
                <w:szCs w:val="22"/>
              </w:rPr>
              <w:t>/</w:t>
            </w:r>
            <w:proofErr w:type="gramStart"/>
            <w:r w:rsidRPr="00281771">
              <w:rPr>
                <w:rFonts w:ascii="Arial" w:hAnsi="Arial" w:cs="Arial"/>
                <w:color w:val="000000" w:themeColor="text1"/>
                <w:kern w:val="0"/>
                <w:sz w:val="22"/>
                <w:szCs w:val="22"/>
              </w:rPr>
              <w:t>个</w:t>
            </w:r>
            <w:proofErr w:type="gramEnd"/>
          </w:p>
        </w:tc>
        <w:tc>
          <w:tcPr>
            <w:tcW w:w="720" w:type="dxa"/>
            <w:tcBorders>
              <w:top w:val="nil"/>
              <w:left w:val="nil"/>
              <w:bottom w:val="single" w:sz="4" w:space="0" w:color="auto"/>
              <w:right w:val="single" w:sz="4" w:space="0" w:color="auto"/>
            </w:tcBorders>
            <w:shd w:val="clear" w:color="auto" w:fill="auto"/>
            <w:vAlign w:val="center"/>
            <w:hideMark/>
          </w:tcPr>
          <w:p w14:paraId="321CE395" w14:textId="60E0C025" w:rsidR="00992DDD" w:rsidRPr="00281771" w:rsidRDefault="007C182A" w:rsidP="007C182A">
            <w:pPr>
              <w:widowControl/>
              <w:jc w:val="center"/>
              <w:rPr>
                <w:rFonts w:ascii="Arial" w:hAnsi="Arial" w:cs="Arial"/>
                <w:color w:val="000000" w:themeColor="text1"/>
                <w:kern w:val="0"/>
                <w:sz w:val="22"/>
                <w:szCs w:val="22"/>
              </w:rPr>
            </w:pPr>
            <w:r w:rsidRPr="00281771">
              <w:rPr>
                <w:rFonts w:ascii="Arial" w:hAnsi="Arial" w:cs="Arial"/>
                <w:color w:val="000000" w:themeColor="text1"/>
                <w:kern w:val="0"/>
                <w:sz w:val="22"/>
                <w:szCs w:val="22"/>
              </w:rPr>
              <w:t>31</w:t>
            </w:r>
          </w:p>
        </w:tc>
        <w:tc>
          <w:tcPr>
            <w:tcW w:w="1134" w:type="dxa"/>
            <w:tcBorders>
              <w:top w:val="nil"/>
              <w:left w:val="nil"/>
              <w:bottom w:val="single" w:sz="4" w:space="0" w:color="auto"/>
              <w:right w:val="single" w:sz="4" w:space="0" w:color="auto"/>
            </w:tcBorders>
            <w:shd w:val="clear" w:color="auto" w:fill="auto"/>
            <w:vAlign w:val="center"/>
            <w:hideMark/>
          </w:tcPr>
          <w:p w14:paraId="1953A652" w14:textId="77777777" w:rsidR="00992DDD" w:rsidRPr="00281771" w:rsidRDefault="00992DDD" w:rsidP="00992DDD">
            <w:pPr>
              <w:widowControl/>
              <w:jc w:val="center"/>
              <w:rPr>
                <w:rFonts w:ascii="Arial" w:hAnsi="Arial" w:cs="Arial"/>
                <w:color w:val="000000" w:themeColor="text1"/>
                <w:kern w:val="0"/>
                <w:sz w:val="22"/>
                <w:szCs w:val="22"/>
              </w:rPr>
            </w:pPr>
            <w:r w:rsidRPr="00281771">
              <w:rPr>
                <w:rFonts w:ascii="Arial" w:hAnsi="Arial" w:cs="Arial"/>
                <w:color w:val="000000" w:themeColor="text1"/>
                <w:kern w:val="0"/>
                <w:sz w:val="22"/>
                <w:szCs w:val="22"/>
              </w:rPr>
              <w:t xml:space="preserve">　</w:t>
            </w:r>
          </w:p>
        </w:tc>
        <w:tc>
          <w:tcPr>
            <w:tcW w:w="1616" w:type="dxa"/>
            <w:tcBorders>
              <w:top w:val="nil"/>
              <w:left w:val="nil"/>
              <w:bottom w:val="single" w:sz="4" w:space="0" w:color="auto"/>
              <w:right w:val="single" w:sz="4" w:space="0" w:color="auto"/>
            </w:tcBorders>
            <w:shd w:val="clear" w:color="auto" w:fill="auto"/>
            <w:noWrap/>
            <w:vAlign w:val="center"/>
            <w:hideMark/>
          </w:tcPr>
          <w:p w14:paraId="39204D70" w14:textId="77777777" w:rsidR="00992DDD" w:rsidRPr="00281771" w:rsidRDefault="00992DDD" w:rsidP="00992DDD">
            <w:pPr>
              <w:widowControl/>
              <w:jc w:val="center"/>
              <w:rPr>
                <w:rFonts w:ascii="宋体" w:hAnsi="宋体" w:cs="宋体"/>
                <w:color w:val="000000" w:themeColor="text1"/>
                <w:kern w:val="0"/>
                <w:sz w:val="22"/>
                <w:szCs w:val="22"/>
              </w:rPr>
            </w:pPr>
            <w:r w:rsidRPr="00281771">
              <w:rPr>
                <w:rFonts w:ascii="宋体" w:hAnsi="宋体" w:cs="宋体" w:hint="eastAsia"/>
                <w:color w:val="000000" w:themeColor="text1"/>
                <w:kern w:val="0"/>
                <w:sz w:val="22"/>
                <w:szCs w:val="22"/>
              </w:rPr>
              <w:t xml:space="preserve">　</w:t>
            </w:r>
          </w:p>
        </w:tc>
      </w:tr>
      <w:tr w:rsidR="00281771" w:rsidRPr="00281771" w14:paraId="3CA1715A" w14:textId="77777777" w:rsidTr="00F25D35">
        <w:trPr>
          <w:trHeight w:val="510"/>
          <w:jc w:val="center"/>
        </w:trPr>
        <w:tc>
          <w:tcPr>
            <w:tcW w:w="672" w:type="dxa"/>
            <w:tcBorders>
              <w:top w:val="nil"/>
              <w:left w:val="single" w:sz="4" w:space="0" w:color="auto"/>
              <w:bottom w:val="single" w:sz="4" w:space="0" w:color="auto"/>
              <w:right w:val="single" w:sz="4" w:space="0" w:color="auto"/>
            </w:tcBorders>
            <w:shd w:val="clear" w:color="auto" w:fill="auto"/>
            <w:noWrap/>
            <w:vAlign w:val="center"/>
            <w:hideMark/>
          </w:tcPr>
          <w:p w14:paraId="0176D819" w14:textId="77777777" w:rsidR="00992DDD" w:rsidRPr="00281771" w:rsidRDefault="00992DDD" w:rsidP="00992DDD">
            <w:pPr>
              <w:widowControl/>
              <w:jc w:val="center"/>
              <w:rPr>
                <w:rFonts w:ascii="Arial" w:hAnsi="Arial" w:cs="Arial"/>
                <w:color w:val="000000" w:themeColor="text1"/>
                <w:kern w:val="0"/>
                <w:sz w:val="22"/>
                <w:szCs w:val="22"/>
              </w:rPr>
            </w:pPr>
            <w:r w:rsidRPr="00281771">
              <w:rPr>
                <w:rFonts w:ascii="Arial" w:hAnsi="Arial" w:cs="Arial"/>
                <w:color w:val="000000" w:themeColor="text1"/>
                <w:kern w:val="0"/>
                <w:sz w:val="22"/>
                <w:szCs w:val="22"/>
              </w:rPr>
              <w:t>45</w:t>
            </w:r>
          </w:p>
        </w:tc>
        <w:tc>
          <w:tcPr>
            <w:tcW w:w="3394" w:type="dxa"/>
            <w:tcBorders>
              <w:top w:val="nil"/>
              <w:left w:val="nil"/>
              <w:bottom w:val="single" w:sz="4" w:space="0" w:color="auto"/>
              <w:right w:val="single" w:sz="4" w:space="0" w:color="auto"/>
            </w:tcBorders>
            <w:shd w:val="clear" w:color="auto" w:fill="auto"/>
            <w:noWrap/>
            <w:vAlign w:val="center"/>
            <w:hideMark/>
          </w:tcPr>
          <w:p w14:paraId="474CE9CF" w14:textId="77777777" w:rsidR="00992DDD" w:rsidRPr="00281771" w:rsidRDefault="00992DDD" w:rsidP="00992DDD">
            <w:pPr>
              <w:widowControl/>
              <w:jc w:val="center"/>
              <w:rPr>
                <w:rFonts w:ascii="Arial" w:hAnsi="Arial" w:cs="Arial"/>
                <w:color w:val="000000" w:themeColor="text1"/>
                <w:kern w:val="0"/>
                <w:sz w:val="22"/>
                <w:szCs w:val="22"/>
              </w:rPr>
            </w:pPr>
            <w:r w:rsidRPr="00281771">
              <w:rPr>
                <w:rFonts w:ascii="Arial" w:hAnsi="Arial" w:cs="Arial"/>
                <w:color w:val="000000" w:themeColor="text1"/>
                <w:kern w:val="0"/>
                <w:sz w:val="22"/>
                <w:szCs w:val="22"/>
              </w:rPr>
              <w:t>现金区家具现金</w:t>
            </w:r>
            <w:proofErr w:type="gramStart"/>
            <w:r w:rsidRPr="00281771">
              <w:rPr>
                <w:rFonts w:ascii="Arial" w:hAnsi="Arial" w:cs="Arial"/>
                <w:color w:val="000000" w:themeColor="text1"/>
                <w:kern w:val="0"/>
                <w:sz w:val="22"/>
                <w:szCs w:val="22"/>
              </w:rPr>
              <w:t>辅柜左柜</w:t>
            </w:r>
            <w:proofErr w:type="gramEnd"/>
          </w:p>
        </w:tc>
        <w:tc>
          <w:tcPr>
            <w:tcW w:w="1268" w:type="dxa"/>
            <w:tcBorders>
              <w:top w:val="nil"/>
              <w:left w:val="nil"/>
              <w:bottom w:val="single" w:sz="4" w:space="0" w:color="auto"/>
              <w:right w:val="single" w:sz="4" w:space="0" w:color="auto"/>
            </w:tcBorders>
            <w:shd w:val="clear" w:color="auto" w:fill="auto"/>
            <w:noWrap/>
            <w:vAlign w:val="center"/>
            <w:hideMark/>
          </w:tcPr>
          <w:p w14:paraId="6CB282EA" w14:textId="77777777" w:rsidR="00992DDD" w:rsidRPr="00281771" w:rsidRDefault="00992DDD" w:rsidP="00992DDD">
            <w:pPr>
              <w:widowControl/>
              <w:jc w:val="center"/>
              <w:rPr>
                <w:rFonts w:ascii="Arial" w:hAnsi="Arial" w:cs="Arial"/>
                <w:color w:val="000000" w:themeColor="text1"/>
                <w:kern w:val="0"/>
                <w:sz w:val="22"/>
                <w:szCs w:val="22"/>
              </w:rPr>
            </w:pPr>
            <w:r w:rsidRPr="00281771">
              <w:rPr>
                <w:rFonts w:ascii="Arial" w:hAnsi="Arial" w:cs="Arial"/>
                <w:color w:val="000000" w:themeColor="text1"/>
                <w:kern w:val="0"/>
                <w:sz w:val="22"/>
                <w:szCs w:val="22"/>
              </w:rPr>
              <w:t>元</w:t>
            </w:r>
            <w:r w:rsidRPr="00281771">
              <w:rPr>
                <w:rFonts w:ascii="Arial" w:hAnsi="Arial" w:cs="Arial"/>
                <w:color w:val="000000" w:themeColor="text1"/>
                <w:kern w:val="0"/>
                <w:sz w:val="22"/>
                <w:szCs w:val="22"/>
              </w:rPr>
              <w:t>/</w:t>
            </w:r>
            <w:proofErr w:type="gramStart"/>
            <w:r w:rsidRPr="00281771">
              <w:rPr>
                <w:rFonts w:ascii="Arial" w:hAnsi="Arial" w:cs="Arial"/>
                <w:color w:val="000000" w:themeColor="text1"/>
                <w:kern w:val="0"/>
                <w:sz w:val="22"/>
                <w:szCs w:val="22"/>
              </w:rPr>
              <w:t>个</w:t>
            </w:r>
            <w:proofErr w:type="gramEnd"/>
          </w:p>
        </w:tc>
        <w:tc>
          <w:tcPr>
            <w:tcW w:w="720" w:type="dxa"/>
            <w:tcBorders>
              <w:top w:val="nil"/>
              <w:left w:val="nil"/>
              <w:bottom w:val="single" w:sz="4" w:space="0" w:color="auto"/>
              <w:right w:val="single" w:sz="4" w:space="0" w:color="auto"/>
            </w:tcBorders>
            <w:shd w:val="clear" w:color="auto" w:fill="auto"/>
            <w:vAlign w:val="center"/>
            <w:hideMark/>
          </w:tcPr>
          <w:p w14:paraId="175532B6" w14:textId="29384188" w:rsidR="00992DDD" w:rsidRPr="00281771" w:rsidRDefault="007C182A" w:rsidP="007C182A">
            <w:pPr>
              <w:widowControl/>
              <w:jc w:val="center"/>
              <w:rPr>
                <w:rFonts w:ascii="Arial" w:hAnsi="Arial" w:cs="Arial"/>
                <w:color w:val="000000" w:themeColor="text1"/>
                <w:kern w:val="0"/>
                <w:sz w:val="22"/>
                <w:szCs w:val="22"/>
              </w:rPr>
            </w:pPr>
            <w:r w:rsidRPr="00281771">
              <w:rPr>
                <w:rFonts w:ascii="Arial" w:hAnsi="Arial" w:cs="Arial"/>
                <w:color w:val="000000" w:themeColor="text1"/>
                <w:kern w:val="0"/>
                <w:sz w:val="22"/>
                <w:szCs w:val="22"/>
              </w:rPr>
              <w:t>31</w:t>
            </w:r>
          </w:p>
        </w:tc>
        <w:tc>
          <w:tcPr>
            <w:tcW w:w="1134" w:type="dxa"/>
            <w:tcBorders>
              <w:top w:val="nil"/>
              <w:left w:val="nil"/>
              <w:bottom w:val="single" w:sz="4" w:space="0" w:color="auto"/>
              <w:right w:val="single" w:sz="4" w:space="0" w:color="auto"/>
            </w:tcBorders>
            <w:shd w:val="clear" w:color="auto" w:fill="auto"/>
            <w:vAlign w:val="center"/>
            <w:hideMark/>
          </w:tcPr>
          <w:p w14:paraId="3A873294" w14:textId="77777777" w:rsidR="00992DDD" w:rsidRPr="00281771" w:rsidRDefault="00992DDD" w:rsidP="00992DDD">
            <w:pPr>
              <w:widowControl/>
              <w:jc w:val="center"/>
              <w:rPr>
                <w:rFonts w:ascii="Arial" w:hAnsi="Arial" w:cs="Arial"/>
                <w:color w:val="000000" w:themeColor="text1"/>
                <w:kern w:val="0"/>
                <w:sz w:val="22"/>
                <w:szCs w:val="22"/>
              </w:rPr>
            </w:pPr>
            <w:r w:rsidRPr="00281771">
              <w:rPr>
                <w:rFonts w:ascii="Arial" w:hAnsi="Arial" w:cs="Arial"/>
                <w:color w:val="000000" w:themeColor="text1"/>
                <w:kern w:val="0"/>
                <w:sz w:val="22"/>
                <w:szCs w:val="22"/>
              </w:rPr>
              <w:t xml:space="preserve">　</w:t>
            </w:r>
          </w:p>
        </w:tc>
        <w:tc>
          <w:tcPr>
            <w:tcW w:w="1616" w:type="dxa"/>
            <w:tcBorders>
              <w:top w:val="nil"/>
              <w:left w:val="nil"/>
              <w:bottom w:val="single" w:sz="4" w:space="0" w:color="auto"/>
              <w:right w:val="single" w:sz="4" w:space="0" w:color="auto"/>
            </w:tcBorders>
            <w:shd w:val="clear" w:color="auto" w:fill="auto"/>
            <w:noWrap/>
            <w:vAlign w:val="center"/>
            <w:hideMark/>
          </w:tcPr>
          <w:p w14:paraId="6FAC3606" w14:textId="77777777" w:rsidR="00992DDD" w:rsidRPr="00281771" w:rsidRDefault="00992DDD" w:rsidP="00992DDD">
            <w:pPr>
              <w:widowControl/>
              <w:jc w:val="center"/>
              <w:rPr>
                <w:rFonts w:ascii="宋体" w:hAnsi="宋体" w:cs="宋体"/>
                <w:color w:val="000000" w:themeColor="text1"/>
                <w:kern w:val="0"/>
                <w:sz w:val="22"/>
                <w:szCs w:val="22"/>
              </w:rPr>
            </w:pPr>
            <w:r w:rsidRPr="00281771">
              <w:rPr>
                <w:rFonts w:ascii="宋体" w:hAnsi="宋体" w:cs="宋体" w:hint="eastAsia"/>
                <w:color w:val="000000" w:themeColor="text1"/>
                <w:kern w:val="0"/>
                <w:sz w:val="22"/>
                <w:szCs w:val="22"/>
              </w:rPr>
              <w:t xml:space="preserve">　</w:t>
            </w:r>
          </w:p>
        </w:tc>
      </w:tr>
      <w:tr w:rsidR="00281771" w:rsidRPr="00281771" w14:paraId="12E38514" w14:textId="77777777" w:rsidTr="00F25D35">
        <w:trPr>
          <w:trHeight w:val="510"/>
          <w:jc w:val="center"/>
        </w:trPr>
        <w:tc>
          <w:tcPr>
            <w:tcW w:w="672" w:type="dxa"/>
            <w:tcBorders>
              <w:top w:val="nil"/>
              <w:left w:val="single" w:sz="4" w:space="0" w:color="auto"/>
              <w:bottom w:val="single" w:sz="4" w:space="0" w:color="auto"/>
              <w:right w:val="single" w:sz="4" w:space="0" w:color="auto"/>
            </w:tcBorders>
            <w:shd w:val="clear" w:color="auto" w:fill="auto"/>
            <w:noWrap/>
            <w:vAlign w:val="center"/>
            <w:hideMark/>
          </w:tcPr>
          <w:p w14:paraId="18865633" w14:textId="77777777" w:rsidR="00992DDD" w:rsidRPr="00281771" w:rsidRDefault="00992DDD" w:rsidP="00992DDD">
            <w:pPr>
              <w:widowControl/>
              <w:jc w:val="center"/>
              <w:rPr>
                <w:rFonts w:ascii="Arial" w:hAnsi="Arial" w:cs="Arial"/>
                <w:color w:val="000000" w:themeColor="text1"/>
                <w:kern w:val="0"/>
                <w:sz w:val="22"/>
                <w:szCs w:val="22"/>
              </w:rPr>
            </w:pPr>
            <w:r w:rsidRPr="00281771">
              <w:rPr>
                <w:rFonts w:ascii="Arial" w:hAnsi="Arial" w:cs="Arial"/>
                <w:color w:val="000000" w:themeColor="text1"/>
                <w:kern w:val="0"/>
                <w:sz w:val="22"/>
                <w:szCs w:val="22"/>
              </w:rPr>
              <w:t>46</w:t>
            </w:r>
          </w:p>
        </w:tc>
        <w:tc>
          <w:tcPr>
            <w:tcW w:w="3394" w:type="dxa"/>
            <w:tcBorders>
              <w:top w:val="nil"/>
              <w:left w:val="nil"/>
              <w:bottom w:val="single" w:sz="4" w:space="0" w:color="auto"/>
              <w:right w:val="single" w:sz="4" w:space="0" w:color="auto"/>
            </w:tcBorders>
            <w:shd w:val="clear" w:color="auto" w:fill="auto"/>
            <w:noWrap/>
            <w:vAlign w:val="center"/>
            <w:hideMark/>
          </w:tcPr>
          <w:p w14:paraId="74A5A775" w14:textId="77777777" w:rsidR="00992DDD" w:rsidRPr="00281771" w:rsidRDefault="00992DDD" w:rsidP="00992DDD">
            <w:pPr>
              <w:widowControl/>
              <w:jc w:val="center"/>
              <w:rPr>
                <w:rFonts w:ascii="Arial" w:hAnsi="Arial" w:cs="Arial"/>
                <w:color w:val="000000" w:themeColor="text1"/>
                <w:kern w:val="0"/>
                <w:sz w:val="22"/>
                <w:szCs w:val="22"/>
              </w:rPr>
            </w:pPr>
            <w:r w:rsidRPr="00281771">
              <w:rPr>
                <w:rFonts w:ascii="Arial" w:hAnsi="Arial" w:cs="Arial"/>
                <w:color w:val="000000" w:themeColor="text1"/>
                <w:kern w:val="0"/>
                <w:sz w:val="22"/>
                <w:szCs w:val="22"/>
              </w:rPr>
              <w:t>现金区家具授权工位</w:t>
            </w:r>
            <w:r w:rsidRPr="00281771">
              <w:rPr>
                <w:rFonts w:ascii="Arial" w:hAnsi="Arial" w:cs="Arial"/>
                <w:color w:val="000000" w:themeColor="text1"/>
                <w:kern w:val="0"/>
                <w:sz w:val="22"/>
                <w:szCs w:val="22"/>
              </w:rPr>
              <w:t>L</w:t>
            </w:r>
            <w:r w:rsidRPr="00281771">
              <w:rPr>
                <w:rFonts w:ascii="Arial" w:hAnsi="Arial" w:cs="Arial"/>
                <w:color w:val="000000" w:themeColor="text1"/>
                <w:kern w:val="0"/>
                <w:sz w:val="22"/>
                <w:szCs w:val="22"/>
              </w:rPr>
              <w:t>型</w:t>
            </w:r>
          </w:p>
        </w:tc>
        <w:tc>
          <w:tcPr>
            <w:tcW w:w="1268" w:type="dxa"/>
            <w:tcBorders>
              <w:top w:val="nil"/>
              <w:left w:val="nil"/>
              <w:bottom w:val="single" w:sz="4" w:space="0" w:color="auto"/>
              <w:right w:val="single" w:sz="4" w:space="0" w:color="auto"/>
            </w:tcBorders>
            <w:shd w:val="clear" w:color="auto" w:fill="auto"/>
            <w:noWrap/>
            <w:vAlign w:val="center"/>
            <w:hideMark/>
          </w:tcPr>
          <w:p w14:paraId="121637E8" w14:textId="77777777" w:rsidR="00992DDD" w:rsidRPr="00281771" w:rsidRDefault="00992DDD" w:rsidP="00992DDD">
            <w:pPr>
              <w:widowControl/>
              <w:jc w:val="center"/>
              <w:rPr>
                <w:rFonts w:ascii="Arial" w:hAnsi="Arial" w:cs="Arial"/>
                <w:color w:val="000000" w:themeColor="text1"/>
                <w:kern w:val="0"/>
                <w:sz w:val="22"/>
                <w:szCs w:val="22"/>
              </w:rPr>
            </w:pPr>
            <w:r w:rsidRPr="00281771">
              <w:rPr>
                <w:rFonts w:ascii="Arial" w:hAnsi="Arial" w:cs="Arial"/>
                <w:color w:val="000000" w:themeColor="text1"/>
                <w:kern w:val="0"/>
                <w:sz w:val="22"/>
                <w:szCs w:val="22"/>
              </w:rPr>
              <w:t>元</w:t>
            </w:r>
            <w:r w:rsidRPr="00281771">
              <w:rPr>
                <w:rFonts w:ascii="Arial" w:hAnsi="Arial" w:cs="Arial"/>
                <w:color w:val="000000" w:themeColor="text1"/>
                <w:kern w:val="0"/>
                <w:sz w:val="22"/>
                <w:szCs w:val="22"/>
              </w:rPr>
              <w:t>/</w:t>
            </w:r>
            <w:proofErr w:type="gramStart"/>
            <w:r w:rsidRPr="00281771">
              <w:rPr>
                <w:rFonts w:ascii="Arial" w:hAnsi="Arial" w:cs="Arial"/>
                <w:color w:val="000000" w:themeColor="text1"/>
                <w:kern w:val="0"/>
                <w:sz w:val="22"/>
                <w:szCs w:val="22"/>
              </w:rPr>
              <w:t>个</w:t>
            </w:r>
            <w:proofErr w:type="gramEnd"/>
          </w:p>
        </w:tc>
        <w:tc>
          <w:tcPr>
            <w:tcW w:w="720" w:type="dxa"/>
            <w:tcBorders>
              <w:top w:val="nil"/>
              <w:left w:val="nil"/>
              <w:bottom w:val="single" w:sz="4" w:space="0" w:color="auto"/>
              <w:right w:val="single" w:sz="4" w:space="0" w:color="auto"/>
            </w:tcBorders>
            <w:shd w:val="clear" w:color="auto" w:fill="auto"/>
            <w:vAlign w:val="center"/>
            <w:hideMark/>
          </w:tcPr>
          <w:p w14:paraId="796B7141" w14:textId="6E36BC12" w:rsidR="00992DDD" w:rsidRPr="00281771" w:rsidRDefault="007C182A" w:rsidP="007C182A">
            <w:pPr>
              <w:widowControl/>
              <w:jc w:val="center"/>
              <w:rPr>
                <w:rFonts w:ascii="Arial" w:hAnsi="Arial" w:cs="Arial"/>
                <w:color w:val="000000" w:themeColor="text1"/>
                <w:kern w:val="0"/>
                <w:sz w:val="22"/>
                <w:szCs w:val="22"/>
              </w:rPr>
            </w:pPr>
            <w:r w:rsidRPr="00281771">
              <w:rPr>
                <w:rFonts w:ascii="Arial" w:hAnsi="Arial" w:cs="Arial"/>
                <w:color w:val="000000" w:themeColor="text1"/>
                <w:kern w:val="0"/>
                <w:sz w:val="22"/>
                <w:szCs w:val="22"/>
              </w:rPr>
              <w:t>8</w:t>
            </w:r>
          </w:p>
        </w:tc>
        <w:tc>
          <w:tcPr>
            <w:tcW w:w="1134" w:type="dxa"/>
            <w:tcBorders>
              <w:top w:val="nil"/>
              <w:left w:val="nil"/>
              <w:bottom w:val="single" w:sz="4" w:space="0" w:color="auto"/>
              <w:right w:val="single" w:sz="4" w:space="0" w:color="auto"/>
            </w:tcBorders>
            <w:shd w:val="clear" w:color="auto" w:fill="auto"/>
            <w:vAlign w:val="center"/>
            <w:hideMark/>
          </w:tcPr>
          <w:p w14:paraId="29E4D0BD" w14:textId="77777777" w:rsidR="00992DDD" w:rsidRPr="00281771" w:rsidRDefault="00992DDD" w:rsidP="00992DDD">
            <w:pPr>
              <w:widowControl/>
              <w:jc w:val="center"/>
              <w:rPr>
                <w:rFonts w:ascii="Arial" w:hAnsi="Arial" w:cs="Arial"/>
                <w:color w:val="000000" w:themeColor="text1"/>
                <w:kern w:val="0"/>
                <w:sz w:val="22"/>
                <w:szCs w:val="22"/>
              </w:rPr>
            </w:pPr>
            <w:r w:rsidRPr="00281771">
              <w:rPr>
                <w:rFonts w:ascii="Arial" w:hAnsi="Arial" w:cs="Arial"/>
                <w:color w:val="000000" w:themeColor="text1"/>
                <w:kern w:val="0"/>
                <w:sz w:val="22"/>
                <w:szCs w:val="22"/>
              </w:rPr>
              <w:t xml:space="preserve">　</w:t>
            </w:r>
          </w:p>
        </w:tc>
        <w:tc>
          <w:tcPr>
            <w:tcW w:w="1616" w:type="dxa"/>
            <w:tcBorders>
              <w:top w:val="nil"/>
              <w:left w:val="nil"/>
              <w:bottom w:val="single" w:sz="4" w:space="0" w:color="auto"/>
              <w:right w:val="single" w:sz="4" w:space="0" w:color="auto"/>
            </w:tcBorders>
            <w:shd w:val="clear" w:color="auto" w:fill="auto"/>
            <w:noWrap/>
            <w:vAlign w:val="center"/>
            <w:hideMark/>
          </w:tcPr>
          <w:p w14:paraId="4A289B88" w14:textId="77777777" w:rsidR="00992DDD" w:rsidRPr="00281771" w:rsidRDefault="00992DDD" w:rsidP="00992DDD">
            <w:pPr>
              <w:widowControl/>
              <w:jc w:val="center"/>
              <w:rPr>
                <w:rFonts w:ascii="宋体" w:hAnsi="宋体" w:cs="宋体"/>
                <w:color w:val="000000" w:themeColor="text1"/>
                <w:kern w:val="0"/>
                <w:sz w:val="22"/>
                <w:szCs w:val="22"/>
              </w:rPr>
            </w:pPr>
            <w:r w:rsidRPr="00281771">
              <w:rPr>
                <w:rFonts w:ascii="宋体" w:hAnsi="宋体" w:cs="宋体" w:hint="eastAsia"/>
                <w:color w:val="000000" w:themeColor="text1"/>
                <w:kern w:val="0"/>
                <w:sz w:val="22"/>
                <w:szCs w:val="22"/>
              </w:rPr>
              <w:t xml:space="preserve">　</w:t>
            </w:r>
          </w:p>
        </w:tc>
      </w:tr>
      <w:tr w:rsidR="00281771" w:rsidRPr="00281771" w14:paraId="76172DA8" w14:textId="77777777" w:rsidTr="00F25D35">
        <w:trPr>
          <w:trHeight w:val="510"/>
          <w:jc w:val="center"/>
        </w:trPr>
        <w:tc>
          <w:tcPr>
            <w:tcW w:w="672" w:type="dxa"/>
            <w:tcBorders>
              <w:top w:val="nil"/>
              <w:left w:val="single" w:sz="4" w:space="0" w:color="auto"/>
              <w:bottom w:val="single" w:sz="4" w:space="0" w:color="auto"/>
              <w:right w:val="single" w:sz="4" w:space="0" w:color="auto"/>
            </w:tcBorders>
            <w:shd w:val="clear" w:color="auto" w:fill="auto"/>
            <w:noWrap/>
            <w:vAlign w:val="center"/>
            <w:hideMark/>
          </w:tcPr>
          <w:p w14:paraId="3D750D7C" w14:textId="77777777" w:rsidR="00992DDD" w:rsidRPr="00281771" w:rsidRDefault="00992DDD" w:rsidP="00992DDD">
            <w:pPr>
              <w:widowControl/>
              <w:jc w:val="center"/>
              <w:rPr>
                <w:rFonts w:ascii="Arial" w:hAnsi="Arial" w:cs="Arial"/>
                <w:color w:val="000000" w:themeColor="text1"/>
                <w:kern w:val="0"/>
                <w:sz w:val="22"/>
                <w:szCs w:val="22"/>
              </w:rPr>
            </w:pPr>
            <w:r w:rsidRPr="00281771">
              <w:rPr>
                <w:rFonts w:ascii="Arial" w:hAnsi="Arial" w:cs="Arial"/>
                <w:color w:val="000000" w:themeColor="text1"/>
                <w:kern w:val="0"/>
                <w:sz w:val="22"/>
                <w:szCs w:val="22"/>
              </w:rPr>
              <w:t>47</w:t>
            </w:r>
          </w:p>
        </w:tc>
        <w:tc>
          <w:tcPr>
            <w:tcW w:w="3394" w:type="dxa"/>
            <w:tcBorders>
              <w:top w:val="nil"/>
              <w:left w:val="nil"/>
              <w:bottom w:val="single" w:sz="4" w:space="0" w:color="auto"/>
              <w:right w:val="single" w:sz="4" w:space="0" w:color="auto"/>
            </w:tcBorders>
            <w:shd w:val="clear" w:color="auto" w:fill="auto"/>
            <w:noWrap/>
            <w:vAlign w:val="center"/>
            <w:hideMark/>
          </w:tcPr>
          <w:p w14:paraId="4E9310E2" w14:textId="77777777" w:rsidR="00992DDD" w:rsidRPr="00281771" w:rsidRDefault="00992DDD" w:rsidP="00992DDD">
            <w:pPr>
              <w:widowControl/>
              <w:jc w:val="center"/>
              <w:rPr>
                <w:rFonts w:ascii="Arial" w:hAnsi="Arial" w:cs="Arial"/>
                <w:color w:val="000000" w:themeColor="text1"/>
                <w:kern w:val="0"/>
                <w:sz w:val="22"/>
                <w:szCs w:val="22"/>
              </w:rPr>
            </w:pPr>
            <w:r w:rsidRPr="00281771">
              <w:rPr>
                <w:rFonts w:ascii="Arial" w:hAnsi="Arial" w:cs="Arial"/>
                <w:color w:val="000000" w:themeColor="text1"/>
                <w:kern w:val="0"/>
                <w:sz w:val="22"/>
                <w:szCs w:val="22"/>
              </w:rPr>
              <w:t>现金区家具授权工位</w:t>
            </w:r>
            <w:proofErr w:type="gramStart"/>
            <w:r w:rsidRPr="00281771">
              <w:rPr>
                <w:rFonts w:ascii="Arial" w:hAnsi="Arial" w:cs="Arial"/>
                <w:color w:val="000000" w:themeColor="text1"/>
                <w:kern w:val="0"/>
                <w:sz w:val="22"/>
                <w:szCs w:val="22"/>
              </w:rPr>
              <w:t>一</w:t>
            </w:r>
            <w:proofErr w:type="gramEnd"/>
            <w:r w:rsidRPr="00281771">
              <w:rPr>
                <w:rFonts w:ascii="Arial" w:hAnsi="Arial" w:cs="Arial"/>
                <w:color w:val="000000" w:themeColor="text1"/>
                <w:kern w:val="0"/>
                <w:sz w:val="22"/>
                <w:szCs w:val="22"/>
              </w:rPr>
              <w:t>字型</w:t>
            </w:r>
          </w:p>
        </w:tc>
        <w:tc>
          <w:tcPr>
            <w:tcW w:w="1268" w:type="dxa"/>
            <w:tcBorders>
              <w:top w:val="nil"/>
              <w:left w:val="nil"/>
              <w:bottom w:val="single" w:sz="4" w:space="0" w:color="auto"/>
              <w:right w:val="single" w:sz="4" w:space="0" w:color="auto"/>
            </w:tcBorders>
            <w:shd w:val="clear" w:color="auto" w:fill="auto"/>
            <w:noWrap/>
            <w:vAlign w:val="center"/>
            <w:hideMark/>
          </w:tcPr>
          <w:p w14:paraId="7AFB88D6" w14:textId="77777777" w:rsidR="00992DDD" w:rsidRPr="00281771" w:rsidRDefault="00992DDD" w:rsidP="00992DDD">
            <w:pPr>
              <w:widowControl/>
              <w:jc w:val="center"/>
              <w:rPr>
                <w:rFonts w:ascii="Arial" w:hAnsi="Arial" w:cs="Arial"/>
                <w:color w:val="000000" w:themeColor="text1"/>
                <w:kern w:val="0"/>
                <w:sz w:val="22"/>
                <w:szCs w:val="22"/>
              </w:rPr>
            </w:pPr>
            <w:r w:rsidRPr="00281771">
              <w:rPr>
                <w:rFonts w:ascii="Arial" w:hAnsi="Arial" w:cs="Arial"/>
                <w:color w:val="000000" w:themeColor="text1"/>
                <w:kern w:val="0"/>
                <w:sz w:val="22"/>
                <w:szCs w:val="22"/>
              </w:rPr>
              <w:t>元</w:t>
            </w:r>
            <w:r w:rsidRPr="00281771">
              <w:rPr>
                <w:rFonts w:ascii="Arial" w:hAnsi="Arial" w:cs="Arial"/>
                <w:color w:val="000000" w:themeColor="text1"/>
                <w:kern w:val="0"/>
                <w:sz w:val="22"/>
                <w:szCs w:val="22"/>
              </w:rPr>
              <w:t>/</w:t>
            </w:r>
            <w:proofErr w:type="gramStart"/>
            <w:r w:rsidRPr="00281771">
              <w:rPr>
                <w:rFonts w:ascii="Arial" w:hAnsi="Arial" w:cs="Arial"/>
                <w:color w:val="000000" w:themeColor="text1"/>
                <w:kern w:val="0"/>
                <w:sz w:val="22"/>
                <w:szCs w:val="22"/>
              </w:rPr>
              <w:t>个</w:t>
            </w:r>
            <w:proofErr w:type="gramEnd"/>
          </w:p>
        </w:tc>
        <w:tc>
          <w:tcPr>
            <w:tcW w:w="720" w:type="dxa"/>
            <w:tcBorders>
              <w:top w:val="nil"/>
              <w:left w:val="nil"/>
              <w:bottom w:val="single" w:sz="4" w:space="0" w:color="auto"/>
              <w:right w:val="single" w:sz="4" w:space="0" w:color="auto"/>
            </w:tcBorders>
            <w:shd w:val="clear" w:color="auto" w:fill="auto"/>
            <w:vAlign w:val="center"/>
            <w:hideMark/>
          </w:tcPr>
          <w:p w14:paraId="1EBD78AC" w14:textId="73680AF0" w:rsidR="00992DDD" w:rsidRPr="00281771" w:rsidRDefault="00D0425B" w:rsidP="007C182A">
            <w:pPr>
              <w:widowControl/>
              <w:jc w:val="center"/>
              <w:rPr>
                <w:rFonts w:ascii="Arial" w:hAnsi="Arial" w:cs="Arial"/>
                <w:color w:val="000000" w:themeColor="text1"/>
                <w:kern w:val="0"/>
                <w:sz w:val="22"/>
                <w:szCs w:val="22"/>
              </w:rPr>
            </w:pPr>
            <w:r w:rsidRPr="00281771">
              <w:rPr>
                <w:rFonts w:ascii="Arial" w:hAnsi="Arial" w:cs="Arial" w:hint="eastAsia"/>
                <w:color w:val="000000" w:themeColor="text1"/>
                <w:kern w:val="0"/>
                <w:sz w:val="22"/>
                <w:szCs w:val="22"/>
              </w:rPr>
              <w:t>1</w:t>
            </w:r>
          </w:p>
        </w:tc>
        <w:tc>
          <w:tcPr>
            <w:tcW w:w="1134" w:type="dxa"/>
            <w:tcBorders>
              <w:top w:val="nil"/>
              <w:left w:val="nil"/>
              <w:bottom w:val="single" w:sz="4" w:space="0" w:color="auto"/>
              <w:right w:val="single" w:sz="4" w:space="0" w:color="auto"/>
            </w:tcBorders>
            <w:shd w:val="clear" w:color="auto" w:fill="auto"/>
            <w:vAlign w:val="center"/>
            <w:hideMark/>
          </w:tcPr>
          <w:p w14:paraId="65CB2CEF" w14:textId="77777777" w:rsidR="00992DDD" w:rsidRPr="00281771" w:rsidRDefault="00992DDD" w:rsidP="00992DDD">
            <w:pPr>
              <w:widowControl/>
              <w:jc w:val="center"/>
              <w:rPr>
                <w:rFonts w:ascii="Arial" w:hAnsi="Arial" w:cs="Arial"/>
                <w:color w:val="000000" w:themeColor="text1"/>
                <w:kern w:val="0"/>
                <w:sz w:val="22"/>
                <w:szCs w:val="22"/>
              </w:rPr>
            </w:pPr>
            <w:r w:rsidRPr="00281771">
              <w:rPr>
                <w:rFonts w:ascii="Arial" w:hAnsi="Arial" w:cs="Arial"/>
                <w:color w:val="000000" w:themeColor="text1"/>
                <w:kern w:val="0"/>
                <w:sz w:val="22"/>
                <w:szCs w:val="22"/>
              </w:rPr>
              <w:t xml:space="preserve">　</w:t>
            </w:r>
          </w:p>
        </w:tc>
        <w:tc>
          <w:tcPr>
            <w:tcW w:w="1616" w:type="dxa"/>
            <w:tcBorders>
              <w:top w:val="nil"/>
              <w:left w:val="nil"/>
              <w:bottom w:val="single" w:sz="4" w:space="0" w:color="auto"/>
              <w:right w:val="single" w:sz="4" w:space="0" w:color="auto"/>
            </w:tcBorders>
            <w:shd w:val="clear" w:color="auto" w:fill="auto"/>
            <w:noWrap/>
            <w:vAlign w:val="center"/>
            <w:hideMark/>
          </w:tcPr>
          <w:p w14:paraId="3E87AD7B" w14:textId="77777777" w:rsidR="00992DDD" w:rsidRPr="00281771" w:rsidRDefault="00992DDD" w:rsidP="00992DDD">
            <w:pPr>
              <w:widowControl/>
              <w:jc w:val="center"/>
              <w:rPr>
                <w:rFonts w:ascii="宋体" w:hAnsi="宋体" w:cs="宋体"/>
                <w:color w:val="000000" w:themeColor="text1"/>
                <w:kern w:val="0"/>
                <w:sz w:val="22"/>
                <w:szCs w:val="22"/>
              </w:rPr>
            </w:pPr>
            <w:r w:rsidRPr="00281771">
              <w:rPr>
                <w:rFonts w:ascii="宋体" w:hAnsi="宋体" w:cs="宋体" w:hint="eastAsia"/>
                <w:color w:val="000000" w:themeColor="text1"/>
                <w:kern w:val="0"/>
                <w:sz w:val="22"/>
                <w:szCs w:val="22"/>
              </w:rPr>
              <w:t xml:space="preserve">　</w:t>
            </w:r>
          </w:p>
        </w:tc>
      </w:tr>
      <w:tr w:rsidR="00281771" w:rsidRPr="00281771" w14:paraId="6CBA8C4F" w14:textId="77777777" w:rsidTr="00F25D35">
        <w:trPr>
          <w:trHeight w:val="510"/>
          <w:jc w:val="center"/>
        </w:trPr>
        <w:tc>
          <w:tcPr>
            <w:tcW w:w="672" w:type="dxa"/>
            <w:tcBorders>
              <w:top w:val="nil"/>
              <w:left w:val="single" w:sz="4" w:space="0" w:color="auto"/>
              <w:bottom w:val="single" w:sz="4" w:space="0" w:color="auto"/>
              <w:right w:val="single" w:sz="4" w:space="0" w:color="auto"/>
            </w:tcBorders>
            <w:shd w:val="clear" w:color="auto" w:fill="auto"/>
            <w:noWrap/>
            <w:vAlign w:val="center"/>
            <w:hideMark/>
          </w:tcPr>
          <w:p w14:paraId="723F8E66" w14:textId="77777777" w:rsidR="00992DDD" w:rsidRPr="00281771" w:rsidRDefault="00992DDD" w:rsidP="00992DDD">
            <w:pPr>
              <w:widowControl/>
              <w:jc w:val="center"/>
              <w:rPr>
                <w:rFonts w:ascii="Arial" w:hAnsi="Arial" w:cs="Arial"/>
                <w:color w:val="000000" w:themeColor="text1"/>
                <w:kern w:val="0"/>
                <w:sz w:val="22"/>
                <w:szCs w:val="22"/>
              </w:rPr>
            </w:pPr>
            <w:r w:rsidRPr="00281771">
              <w:rPr>
                <w:rFonts w:ascii="Arial" w:hAnsi="Arial" w:cs="Arial"/>
                <w:color w:val="000000" w:themeColor="text1"/>
                <w:kern w:val="0"/>
                <w:sz w:val="22"/>
                <w:szCs w:val="22"/>
              </w:rPr>
              <w:lastRenderedPageBreak/>
              <w:t>48</w:t>
            </w:r>
          </w:p>
        </w:tc>
        <w:tc>
          <w:tcPr>
            <w:tcW w:w="3394" w:type="dxa"/>
            <w:tcBorders>
              <w:top w:val="nil"/>
              <w:left w:val="nil"/>
              <w:bottom w:val="single" w:sz="4" w:space="0" w:color="auto"/>
              <w:right w:val="single" w:sz="4" w:space="0" w:color="auto"/>
            </w:tcBorders>
            <w:shd w:val="clear" w:color="auto" w:fill="auto"/>
            <w:noWrap/>
            <w:vAlign w:val="center"/>
            <w:hideMark/>
          </w:tcPr>
          <w:p w14:paraId="0B46CF60" w14:textId="77777777" w:rsidR="00992DDD" w:rsidRPr="00281771" w:rsidRDefault="00992DDD" w:rsidP="00992DDD">
            <w:pPr>
              <w:widowControl/>
              <w:jc w:val="center"/>
              <w:rPr>
                <w:rFonts w:ascii="Arial" w:hAnsi="Arial" w:cs="Arial"/>
                <w:color w:val="000000" w:themeColor="text1"/>
                <w:kern w:val="0"/>
                <w:sz w:val="22"/>
                <w:szCs w:val="22"/>
              </w:rPr>
            </w:pPr>
            <w:r w:rsidRPr="00281771">
              <w:rPr>
                <w:rFonts w:ascii="Arial" w:hAnsi="Arial" w:cs="Arial"/>
                <w:color w:val="000000" w:themeColor="text1"/>
                <w:kern w:val="0"/>
                <w:sz w:val="22"/>
                <w:szCs w:val="22"/>
              </w:rPr>
              <w:t>现金区家具活动柜</w:t>
            </w:r>
          </w:p>
        </w:tc>
        <w:tc>
          <w:tcPr>
            <w:tcW w:w="1268" w:type="dxa"/>
            <w:tcBorders>
              <w:top w:val="nil"/>
              <w:left w:val="nil"/>
              <w:bottom w:val="single" w:sz="4" w:space="0" w:color="auto"/>
              <w:right w:val="single" w:sz="4" w:space="0" w:color="auto"/>
            </w:tcBorders>
            <w:shd w:val="clear" w:color="auto" w:fill="auto"/>
            <w:noWrap/>
            <w:vAlign w:val="center"/>
            <w:hideMark/>
          </w:tcPr>
          <w:p w14:paraId="368E5424" w14:textId="77777777" w:rsidR="00992DDD" w:rsidRPr="00281771" w:rsidRDefault="00992DDD" w:rsidP="00992DDD">
            <w:pPr>
              <w:widowControl/>
              <w:jc w:val="center"/>
              <w:rPr>
                <w:rFonts w:ascii="Arial" w:hAnsi="Arial" w:cs="Arial"/>
                <w:color w:val="000000" w:themeColor="text1"/>
                <w:kern w:val="0"/>
                <w:sz w:val="22"/>
                <w:szCs w:val="22"/>
              </w:rPr>
            </w:pPr>
            <w:r w:rsidRPr="00281771">
              <w:rPr>
                <w:rFonts w:ascii="Arial" w:hAnsi="Arial" w:cs="Arial"/>
                <w:color w:val="000000" w:themeColor="text1"/>
                <w:kern w:val="0"/>
                <w:sz w:val="22"/>
                <w:szCs w:val="22"/>
              </w:rPr>
              <w:t>元</w:t>
            </w:r>
            <w:r w:rsidRPr="00281771">
              <w:rPr>
                <w:rFonts w:ascii="Arial" w:hAnsi="Arial" w:cs="Arial"/>
                <w:color w:val="000000" w:themeColor="text1"/>
                <w:kern w:val="0"/>
                <w:sz w:val="22"/>
                <w:szCs w:val="22"/>
              </w:rPr>
              <w:t>/</w:t>
            </w:r>
            <w:proofErr w:type="gramStart"/>
            <w:r w:rsidRPr="00281771">
              <w:rPr>
                <w:rFonts w:ascii="Arial" w:hAnsi="Arial" w:cs="Arial"/>
                <w:color w:val="000000" w:themeColor="text1"/>
                <w:kern w:val="0"/>
                <w:sz w:val="22"/>
                <w:szCs w:val="22"/>
              </w:rPr>
              <w:t>个</w:t>
            </w:r>
            <w:proofErr w:type="gramEnd"/>
          </w:p>
        </w:tc>
        <w:tc>
          <w:tcPr>
            <w:tcW w:w="720" w:type="dxa"/>
            <w:tcBorders>
              <w:top w:val="nil"/>
              <w:left w:val="nil"/>
              <w:bottom w:val="single" w:sz="4" w:space="0" w:color="auto"/>
              <w:right w:val="single" w:sz="4" w:space="0" w:color="auto"/>
            </w:tcBorders>
            <w:shd w:val="clear" w:color="auto" w:fill="auto"/>
            <w:vAlign w:val="center"/>
            <w:hideMark/>
          </w:tcPr>
          <w:p w14:paraId="0D3EC0BF" w14:textId="77205272" w:rsidR="00992DDD" w:rsidRPr="00281771" w:rsidRDefault="007C182A" w:rsidP="007C182A">
            <w:pPr>
              <w:widowControl/>
              <w:jc w:val="center"/>
              <w:rPr>
                <w:rFonts w:ascii="Arial" w:hAnsi="Arial" w:cs="Arial"/>
                <w:color w:val="000000" w:themeColor="text1"/>
                <w:kern w:val="0"/>
                <w:sz w:val="22"/>
                <w:szCs w:val="22"/>
              </w:rPr>
            </w:pPr>
            <w:r w:rsidRPr="00281771">
              <w:rPr>
                <w:rFonts w:ascii="Arial" w:hAnsi="Arial" w:cs="Arial"/>
                <w:color w:val="000000" w:themeColor="text1"/>
                <w:kern w:val="0"/>
                <w:sz w:val="22"/>
                <w:szCs w:val="22"/>
              </w:rPr>
              <w:t>234</w:t>
            </w:r>
          </w:p>
        </w:tc>
        <w:tc>
          <w:tcPr>
            <w:tcW w:w="1134" w:type="dxa"/>
            <w:tcBorders>
              <w:top w:val="nil"/>
              <w:left w:val="nil"/>
              <w:bottom w:val="single" w:sz="4" w:space="0" w:color="auto"/>
              <w:right w:val="single" w:sz="4" w:space="0" w:color="auto"/>
            </w:tcBorders>
            <w:shd w:val="clear" w:color="auto" w:fill="auto"/>
            <w:vAlign w:val="center"/>
            <w:hideMark/>
          </w:tcPr>
          <w:p w14:paraId="3B7526CB" w14:textId="77777777" w:rsidR="00992DDD" w:rsidRPr="00281771" w:rsidRDefault="00992DDD" w:rsidP="00992DDD">
            <w:pPr>
              <w:widowControl/>
              <w:jc w:val="center"/>
              <w:rPr>
                <w:rFonts w:ascii="Arial" w:hAnsi="Arial" w:cs="Arial"/>
                <w:color w:val="000000" w:themeColor="text1"/>
                <w:kern w:val="0"/>
                <w:sz w:val="22"/>
                <w:szCs w:val="22"/>
              </w:rPr>
            </w:pPr>
            <w:r w:rsidRPr="00281771">
              <w:rPr>
                <w:rFonts w:ascii="Arial" w:hAnsi="Arial" w:cs="Arial"/>
                <w:color w:val="000000" w:themeColor="text1"/>
                <w:kern w:val="0"/>
                <w:sz w:val="22"/>
                <w:szCs w:val="22"/>
              </w:rPr>
              <w:t xml:space="preserve">　</w:t>
            </w:r>
          </w:p>
        </w:tc>
        <w:tc>
          <w:tcPr>
            <w:tcW w:w="1616" w:type="dxa"/>
            <w:tcBorders>
              <w:top w:val="nil"/>
              <w:left w:val="nil"/>
              <w:bottom w:val="single" w:sz="4" w:space="0" w:color="auto"/>
              <w:right w:val="single" w:sz="4" w:space="0" w:color="auto"/>
            </w:tcBorders>
            <w:shd w:val="clear" w:color="auto" w:fill="auto"/>
            <w:noWrap/>
            <w:vAlign w:val="center"/>
            <w:hideMark/>
          </w:tcPr>
          <w:p w14:paraId="185E178F" w14:textId="77777777" w:rsidR="00992DDD" w:rsidRPr="00281771" w:rsidRDefault="00992DDD" w:rsidP="00992DDD">
            <w:pPr>
              <w:widowControl/>
              <w:jc w:val="center"/>
              <w:rPr>
                <w:rFonts w:ascii="宋体" w:hAnsi="宋体" w:cs="宋体"/>
                <w:color w:val="000000" w:themeColor="text1"/>
                <w:kern w:val="0"/>
                <w:sz w:val="22"/>
                <w:szCs w:val="22"/>
              </w:rPr>
            </w:pPr>
            <w:r w:rsidRPr="00281771">
              <w:rPr>
                <w:rFonts w:ascii="宋体" w:hAnsi="宋体" w:cs="宋体" w:hint="eastAsia"/>
                <w:color w:val="000000" w:themeColor="text1"/>
                <w:kern w:val="0"/>
                <w:sz w:val="22"/>
                <w:szCs w:val="22"/>
              </w:rPr>
              <w:t xml:space="preserve">　</w:t>
            </w:r>
          </w:p>
        </w:tc>
      </w:tr>
      <w:tr w:rsidR="00281771" w:rsidRPr="00281771" w14:paraId="36E9BEDC" w14:textId="77777777" w:rsidTr="00F25D35">
        <w:trPr>
          <w:trHeight w:val="510"/>
          <w:jc w:val="center"/>
        </w:trPr>
        <w:tc>
          <w:tcPr>
            <w:tcW w:w="672" w:type="dxa"/>
            <w:tcBorders>
              <w:top w:val="nil"/>
              <w:left w:val="single" w:sz="4" w:space="0" w:color="auto"/>
              <w:bottom w:val="single" w:sz="4" w:space="0" w:color="auto"/>
              <w:right w:val="single" w:sz="4" w:space="0" w:color="auto"/>
            </w:tcBorders>
            <w:shd w:val="clear" w:color="auto" w:fill="auto"/>
            <w:noWrap/>
            <w:vAlign w:val="center"/>
            <w:hideMark/>
          </w:tcPr>
          <w:p w14:paraId="4BA597DA" w14:textId="77777777" w:rsidR="00992DDD" w:rsidRPr="00281771" w:rsidRDefault="00992DDD" w:rsidP="00992DDD">
            <w:pPr>
              <w:widowControl/>
              <w:jc w:val="center"/>
              <w:rPr>
                <w:rFonts w:ascii="Arial" w:hAnsi="Arial" w:cs="Arial"/>
                <w:color w:val="000000" w:themeColor="text1"/>
                <w:kern w:val="0"/>
                <w:sz w:val="22"/>
                <w:szCs w:val="22"/>
              </w:rPr>
            </w:pPr>
            <w:r w:rsidRPr="00281771">
              <w:rPr>
                <w:rFonts w:ascii="Arial" w:hAnsi="Arial" w:cs="Arial"/>
                <w:color w:val="000000" w:themeColor="text1"/>
                <w:kern w:val="0"/>
                <w:sz w:val="22"/>
                <w:szCs w:val="22"/>
              </w:rPr>
              <w:t>49</w:t>
            </w:r>
          </w:p>
        </w:tc>
        <w:tc>
          <w:tcPr>
            <w:tcW w:w="3394" w:type="dxa"/>
            <w:tcBorders>
              <w:top w:val="nil"/>
              <w:left w:val="nil"/>
              <w:bottom w:val="single" w:sz="4" w:space="0" w:color="auto"/>
              <w:right w:val="single" w:sz="4" w:space="0" w:color="auto"/>
            </w:tcBorders>
            <w:shd w:val="clear" w:color="auto" w:fill="auto"/>
            <w:noWrap/>
            <w:vAlign w:val="center"/>
            <w:hideMark/>
          </w:tcPr>
          <w:p w14:paraId="2ABF686E" w14:textId="77777777" w:rsidR="00992DDD" w:rsidRPr="00281771" w:rsidRDefault="00992DDD" w:rsidP="00992DDD">
            <w:pPr>
              <w:widowControl/>
              <w:jc w:val="center"/>
              <w:rPr>
                <w:rFonts w:ascii="Arial" w:hAnsi="Arial" w:cs="Arial"/>
                <w:color w:val="000000" w:themeColor="text1"/>
                <w:kern w:val="0"/>
                <w:sz w:val="22"/>
                <w:szCs w:val="22"/>
              </w:rPr>
            </w:pPr>
            <w:r w:rsidRPr="00281771">
              <w:rPr>
                <w:rFonts w:ascii="Arial" w:hAnsi="Arial" w:cs="Arial"/>
                <w:color w:val="000000" w:themeColor="text1"/>
                <w:kern w:val="0"/>
                <w:sz w:val="22"/>
                <w:szCs w:val="22"/>
              </w:rPr>
              <w:t>现金区家具印</w:t>
            </w:r>
            <w:proofErr w:type="gramStart"/>
            <w:r w:rsidRPr="00281771">
              <w:rPr>
                <w:rFonts w:ascii="Arial" w:hAnsi="Arial" w:cs="Arial"/>
                <w:color w:val="000000" w:themeColor="text1"/>
                <w:kern w:val="0"/>
                <w:sz w:val="22"/>
                <w:szCs w:val="22"/>
              </w:rPr>
              <w:t>控仪柜</w:t>
            </w:r>
            <w:proofErr w:type="gramEnd"/>
          </w:p>
        </w:tc>
        <w:tc>
          <w:tcPr>
            <w:tcW w:w="1268" w:type="dxa"/>
            <w:tcBorders>
              <w:top w:val="nil"/>
              <w:left w:val="nil"/>
              <w:bottom w:val="single" w:sz="4" w:space="0" w:color="auto"/>
              <w:right w:val="single" w:sz="4" w:space="0" w:color="auto"/>
            </w:tcBorders>
            <w:shd w:val="clear" w:color="auto" w:fill="auto"/>
            <w:noWrap/>
            <w:vAlign w:val="center"/>
            <w:hideMark/>
          </w:tcPr>
          <w:p w14:paraId="0C15FC76" w14:textId="77777777" w:rsidR="00992DDD" w:rsidRPr="00281771" w:rsidRDefault="00992DDD" w:rsidP="00992DDD">
            <w:pPr>
              <w:widowControl/>
              <w:jc w:val="center"/>
              <w:rPr>
                <w:rFonts w:ascii="Arial" w:hAnsi="Arial" w:cs="Arial"/>
                <w:color w:val="000000" w:themeColor="text1"/>
                <w:kern w:val="0"/>
                <w:sz w:val="22"/>
                <w:szCs w:val="22"/>
              </w:rPr>
            </w:pPr>
            <w:r w:rsidRPr="00281771">
              <w:rPr>
                <w:rFonts w:ascii="Arial" w:hAnsi="Arial" w:cs="Arial"/>
                <w:color w:val="000000" w:themeColor="text1"/>
                <w:kern w:val="0"/>
                <w:sz w:val="22"/>
                <w:szCs w:val="22"/>
              </w:rPr>
              <w:t>元</w:t>
            </w:r>
            <w:r w:rsidRPr="00281771">
              <w:rPr>
                <w:rFonts w:ascii="Arial" w:hAnsi="Arial" w:cs="Arial"/>
                <w:color w:val="000000" w:themeColor="text1"/>
                <w:kern w:val="0"/>
                <w:sz w:val="22"/>
                <w:szCs w:val="22"/>
              </w:rPr>
              <w:t>/</w:t>
            </w:r>
            <w:proofErr w:type="gramStart"/>
            <w:r w:rsidRPr="00281771">
              <w:rPr>
                <w:rFonts w:ascii="Arial" w:hAnsi="Arial" w:cs="Arial"/>
                <w:color w:val="000000" w:themeColor="text1"/>
                <w:kern w:val="0"/>
                <w:sz w:val="22"/>
                <w:szCs w:val="22"/>
              </w:rPr>
              <w:t>个</w:t>
            </w:r>
            <w:proofErr w:type="gramEnd"/>
          </w:p>
        </w:tc>
        <w:tc>
          <w:tcPr>
            <w:tcW w:w="720" w:type="dxa"/>
            <w:tcBorders>
              <w:top w:val="nil"/>
              <w:left w:val="nil"/>
              <w:bottom w:val="single" w:sz="4" w:space="0" w:color="auto"/>
              <w:right w:val="single" w:sz="4" w:space="0" w:color="auto"/>
            </w:tcBorders>
            <w:shd w:val="clear" w:color="auto" w:fill="auto"/>
            <w:vAlign w:val="center"/>
            <w:hideMark/>
          </w:tcPr>
          <w:p w14:paraId="4282ECB2" w14:textId="2E07E098" w:rsidR="00992DDD" w:rsidRPr="00281771" w:rsidRDefault="007C182A" w:rsidP="007C182A">
            <w:pPr>
              <w:widowControl/>
              <w:jc w:val="center"/>
              <w:rPr>
                <w:rFonts w:ascii="Arial" w:hAnsi="Arial" w:cs="Arial"/>
                <w:color w:val="000000" w:themeColor="text1"/>
                <w:kern w:val="0"/>
                <w:sz w:val="22"/>
                <w:szCs w:val="22"/>
              </w:rPr>
            </w:pPr>
            <w:r w:rsidRPr="00281771">
              <w:rPr>
                <w:rFonts w:ascii="Arial" w:hAnsi="Arial" w:cs="Arial"/>
                <w:color w:val="000000" w:themeColor="text1"/>
                <w:kern w:val="0"/>
                <w:sz w:val="22"/>
                <w:szCs w:val="22"/>
              </w:rPr>
              <w:t>8</w:t>
            </w:r>
          </w:p>
        </w:tc>
        <w:tc>
          <w:tcPr>
            <w:tcW w:w="1134" w:type="dxa"/>
            <w:tcBorders>
              <w:top w:val="nil"/>
              <w:left w:val="nil"/>
              <w:bottom w:val="single" w:sz="4" w:space="0" w:color="auto"/>
              <w:right w:val="single" w:sz="4" w:space="0" w:color="auto"/>
            </w:tcBorders>
            <w:shd w:val="clear" w:color="auto" w:fill="auto"/>
            <w:vAlign w:val="center"/>
            <w:hideMark/>
          </w:tcPr>
          <w:p w14:paraId="33BF3A7D" w14:textId="77777777" w:rsidR="00992DDD" w:rsidRPr="00281771" w:rsidRDefault="00992DDD" w:rsidP="00992DDD">
            <w:pPr>
              <w:widowControl/>
              <w:jc w:val="center"/>
              <w:rPr>
                <w:rFonts w:ascii="Arial" w:hAnsi="Arial" w:cs="Arial"/>
                <w:color w:val="000000" w:themeColor="text1"/>
                <w:kern w:val="0"/>
                <w:sz w:val="22"/>
                <w:szCs w:val="22"/>
              </w:rPr>
            </w:pPr>
            <w:r w:rsidRPr="00281771">
              <w:rPr>
                <w:rFonts w:ascii="Arial" w:hAnsi="Arial" w:cs="Arial"/>
                <w:color w:val="000000" w:themeColor="text1"/>
                <w:kern w:val="0"/>
                <w:sz w:val="22"/>
                <w:szCs w:val="22"/>
              </w:rPr>
              <w:t xml:space="preserve">　</w:t>
            </w:r>
          </w:p>
        </w:tc>
        <w:tc>
          <w:tcPr>
            <w:tcW w:w="1616" w:type="dxa"/>
            <w:tcBorders>
              <w:top w:val="nil"/>
              <w:left w:val="nil"/>
              <w:bottom w:val="single" w:sz="4" w:space="0" w:color="auto"/>
              <w:right w:val="single" w:sz="4" w:space="0" w:color="auto"/>
            </w:tcBorders>
            <w:shd w:val="clear" w:color="auto" w:fill="auto"/>
            <w:noWrap/>
            <w:vAlign w:val="center"/>
            <w:hideMark/>
          </w:tcPr>
          <w:p w14:paraId="4A338E5F" w14:textId="77777777" w:rsidR="00992DDD" w:rsidRPr="00281771" w:rsidRDefault="00992DDD" w:rsidP="00992DDD">
            <w:pPr>
              <w:widowControl/>
              <w:jc w:val="center"/>
              <w:rPr>
                <w:rFonts w:ascii="宋体" w:hAnsi="宋体" w:cs="宋体"/>
                <w:color w:val="000000" w:themeColor="text1"/>
                <w:kern w:val="0"/>
                <w:sz w:val="22"/>
                <w:szCs w:val="22"/>
              </w:rPr>
            </w:pPr>
            <w:r w:rsidRPr="00281771">
              <w:rPr>
                <w:rFonts w:ascii="宋体" w:hAnsi="宋体" w:cs="宋体" w:hint="eastAsia"/>
                <w:color w:val="000000" w:themeColor="text1"/>
                <w:kern w:val="0"/>
                <w:sz w:val="22"/>
                <w:szCs w:val="22"/>
              </w:rPr>
              <w:t xml:space="preserve">　</w:t>
            </w:r>
          </w:p>
        </w:tc>
      </w:tr>
      <w:tr w:rsidR="00281771" w:rsidRPr="00281771" w14:paraId="56F7C293" w14:textId="77777777" w:rsidTr="00F25D35">
        <w:trPr>
          <w:trHeight w:val="510"/>
          <w:jc w:val="center"/>
        </w:trPr>
        <w:tc>
          <w:tcPr>
            <w:tcW w:w="672" w:type="dxa"/>
            <w:tcBorders>
              <w:top w:val="nil"/>
              <w:left w:val="single" w:sz="4" w:space="0" w:color="auto"/>
              <w:bottom w:val="single" w:sz="4" w:space="0" w:color="auto"/>
              <w:right w:val="single" w:sz="4" w:space="0" w:color="auto"/>
            </w:tcBorders>
            <w:shd w:val="clear" w:color="auto" w:fill="auto"/>
            <w:noWrap/>
            <w:vAlign w:val="center"/>
            <w:hideMark/>
          </w:tcPr>
          <w:p w14:paraId="404BCA6D" w14:textId="77777777" w:rsidR="00992DDD" w:rsidRPr="00281771" w:rsidRDefault="00992DDD" w:rsidP="00992DDD">
            <w:pPr>
              <w:widowControl/>
              <w:jc w:val="center"/>
              <w:rPr>
                <w:rFonts w:ascii="Arial" w:hAnsi="Arial" w:cs="Arial"/>
                <w:color w:val="000000" w:themeColor="text1"/>
                <w:kern w:val="0"/>
                <w:sz w:val="22"/>
                <w:szCs w:val="22"/>
              </w:rPr>
            </w:pPr>
            <w:r w:rsidRPr="00281771">
              <w:rPr>
                <w:rFonts w:ascii="Arial" w:hAnsi="Arial" w:cs="Arial"/>
                <w:color w:val="000000" w:themeColor="text1"/>
                <w:kern w:val="0"/>
                <w:sz w:val="22"/>
                <w:szCs w:val="22"/>
              </w:rPr>
              <w:t>50</w:t>
            </w:r>
          </w:p>
        </w:tc>
        <w:tc>
          <w:tcPr>
            <w:tcW w:w="3394" w:type="dxa"/>
            <w:tcBorders>
              <w:top w:val="nil"/>
              <w:left w:val="nil"/>
              <w:bottom w:val="single" w:sz="4" w:space="0" w:color="auto"/>
              <w:right w:val="single" w:sz="4" w:space="0" w:color="auto"/>
            </w:tcBorders>
            <w:shd w:val="clear" w:color="auto" w:fill="auto"/>
            <w:noWrap/>
            <w:vAlign w:val="center"/>
            <w:hideMark/>
          </w:tcPr>
          <w:p w14:paraId="36A17C88" w14:textId="77777777" w:rsidR="00992DDD" w:rsidRPr="00281771" w:rsidRDefault="00992DDD" w:rsidP="00992DDD">
            <w:pPr>
              <w:widowControl/>
              <w:jc w:val="center"/>
              <w:rPr>
                <w:rFonts w:ascii="Arial" w:hAnsi="Arial" w:cs="Arial"/>
                <w:color w:val="000000" w:themeColor="text1"/>
                <w:kern w:val="0"/>
                <w:sz w:val="22"/>
                <w:szCs w:val="22"/>
              </w:rPr>
            </w:pPr>
            <w:r w:rsidRPr="00281771">
              <w:rPr>
                <w:rFonts w:ascii="Arial" w:hAnsi="Arial" w:cs="Arial"/>
                <w:color w:val="000000" w:themeColor="text1"/>
                <w:kern w:val="0"/>
                <w:sz w:val="22"/>
                <w:szCs w:val="22"/>
              </w:rPr>
              <w:t>现金区家具</w:t>
            </w:r>
            <w:proofErr w:type="gramStart"/>
            <w:r w:rsidRPr="00281771">
              <w:rPr>
                <w:rFonts w:ascii="Arial" w:hAnsi="Arial" w:cs="Arial"/>
                <w:color w:val="000000" w:themeColor="text1"/>
                <w:kern w:val="0"/>
                <w:sz w:val="22"/>
                <w:szCs w:val="22"/>
              </w:rPr>
              <w:t>清分桌</w:t>
            </w:r>
            <w:proofErr w:type="gramEnd"/>
          </w:p>
        </w:tc>
        <w:tc>
          <w:tcPr>
            <w:tcW w:w="1268" w:type="dxa"/>
            <w:tcBorders>
              <w:top w:val="nil"/>
              <w:left w:val="nil"/>
              <w:bottom w:val="single" w:sz="4" w:space="0" w:color="auto"/>
              <w:right w:val="single" w:sz="4" w:space="0" w:color="auto"/>
            </w:tcBorders>
            <w:shd w:val="clear" w:color="auto" w:fill="auto"/>
            <w:noWrap/>
            <w:vAlign w:val="center"/>
            <w:hideMark/>
          </w:tcPr>
          <w:p w14:paraId="6C334B70" w14:textId="77777777" w:rsidR="00992DDD" w:rsidRPr="00281771" w:rsidRDefault="00992DDD" w:rsidP="00992DDD">
            <w:pPr>
              <w:widowControl/>
              <w:jc w:val="center"/>
              <w:rPr>
                <w:rFonts w:ascii="Arial" w:hAnsi="Arial" w:cs="Arial"/>
                <w:color w:val="000000" w:themeColor="text1"/>
                <w:kern w:val="0"/>
                <w:sz w:val="22"/>
                <w:szCs w:val="22"/>
              </w:rPr>
            </w:pPr>
            <w:r w:rsidRPr="00281771">
              <w:rPr>
                <w:rFonts w:ascii="Arial" w:hAnsi="Arial" w:cs="Arial"/>
                <w:color w:val="000000" w:themeColor="text1"/>
                <w:kern w:val="0"/>
                <w:sz w:val="22"/>
                <w:szCs w:val="22"/>
              </w:rPr>
              <w:t>元</w:t>
            </w:r>
            <w:r w:rsidRPr="00281771">
              <w:rPr>
                <w:rFonts w:ascii="Arial" w:hAnsi="Arial" w:cs="Arial"/>
                <w:color w:val="000000" w:themeColor="text1"/>
                <w:kern w:val="0"/>
                <w:sz w:val="22"/>
                <w:szCs w:val="22"/>
              </w:rPr>
              <w:t>/</w:t>
            </w:r>
            <w:proofErr w:type="gramStart"/>
            <w:r w:rsidRPr="00281771">
              <w:rPr>
                <w:rFonts w:ascii="Arial" w:hAnsi="Arial" w:cs="Arial"/>
                <w:color w:val="000000" w:themeColor="text1"/>
                <w:kern w:val="0"/>
                <w:sz w:val="22"/>
                <w:szCs w:val="22"/>
              </w:rPr>
              <w:t>个</w:t>
            </w:r>
            <w:proofErr w:type="gramEnd"/>
          </w:p>
        </w:tc>
        <w:tc>
          <w:tcPr>
            <w:tcW w:w="720" w:type="dxa"/>
            <w:tcBorders>
              <w:top w:val="nil"/>
              <w:left w:val="nil"/>
              <w:bottom w:val="single" w:sz="4" w:space="0" w:color="auto"/>
              <w:right w:val="single" w:sz="4" w:space="0" w:color="auto"/>
            </w:tcBorders>
            <w:shd w:val="clear" w:color="auto" w:fill="auto"/>
            <w:vAlign w:val="center"/>
            <w:hideMark/>
          </w:tcPr>
          <w:p w14:paraId="06E20652" w14:textId="7F3FE063" w:rsidR="00992DDD" w:rsidRPr="00281771" w:rsidRDefault="007C182A" w:rsidP="007C182A">
            <w:pPr>
              <w:widowControl/>
              <w:jc w:val="center"/>
              <w:rPr>
                <w:rFonts w:ascii="Arial" w:hAnsi="Arial" w:cs="Arial"/>
                <w:color w:val="000000" w:themeColor="text1"/>
                <w:kern w:val="0"/>
                <w:sz w:val="22"/>
                <w:szCs w:val="22"/>
              </w:rPr>
            </w:pPr>
            <w:r w:rsidRPr="00281771">
              <w:rPr>
                <w:rFonts w:ascii="Arial" w:hAnsi="Arial" w:cs="Arial"/>
                <w:color w:val="000000" w:themeColor="text1"/>
                <w:kern w:val="0"/>
                <w:sz w:val="22"/>
                <w:szCs w:val="22"/>
              </w:rPr>
              <w:t>8</w:t>
            </w:r>
          </w:p>
        </w:tc>
        <w:tc>
          <w:tcPr>
            <w:tcW w:w="1134" w:type="dxa"/>
            <w:tcBorders>
              <w:top w:val="nil"/>
              <w:left w:val="nil"/>
              <w:bottom w:val="single" w:sz="4" w:space="0" w:color="auto"/>
              <w:right w:val="single" w:sz="4" w:space="0" w:color="auto"/>
            </w:tcBorders>
            <w:shd w:val="clear" w:color="auto" w:fill="auto"/>
            <w:vAlign w:val="center"/>
            <w:hideMark/>
          </w:tcPr>
          <w:p w14:paraId="28192A5E" w14:textId="77777777" w:rsidR="00992DDD" w:rsidRPr="00281771" w:rsidRDefault="00992DDD" w:rsidP="00992DDD">
            <w:pPr>
              <w:widowControl/>
              <w:jc w:val="center"/>
              <w:rPr>
                <w:rFonts w:ascii="Arial" w:hAnsi="Arial" w:cs="Arial"/>
                <w:color w:val="000000" w:themeColor="text1"/>
                <w:kern w:val="0"/>
                <w:sz w:val="22"/>
                <w:szCs w:val="22"/>
              </w:rPr>
            </w:pPr>
            <w:r w:rsidRPr="00281771">
              <w:rPr>
                <w:rFonts w:ascii="Arial" w:hAnsi="Arial" w:cs="Arial"/>
                <w:color w:val="000000" w:themeColor="text1"/>
                <w:kern w:val="0"/>
                <w:sz w:val="22"/>
                <w:szCs w:val="22"/>
              </w:rPr>
              <w:t xml:space="preserve">　</w:t>
            </w:r>
          </w:p>
        </w:tc>
        <w:tc>
          <w:tcPr>
            <w:tcW w:w="1616" w:type="dxa"/>
            <w:tcBorders>
              <w:top w:val="nil"/>
              <w:left w:val="nil"/>
              <w:bottom w:val="single" w:sz="4" w:space="0" w:color="auto"/>
              <w:right w:val="single" w:sz="4" w:space="0" w:color="auto"/>
            </w:tcBorders>
            <w:shd w:val="clear" w:color="auto" w:fill="auto"/>
            <w:noWrap/>
            <w:vAlign w:val="center"/>
            <w:hideMark/>
          </w:tcPr>
          <w:p w14:paraId="687B22ED" w14:textId="77777777" w:rsidR="00992DDD" w:rsidRPr="00281771" w:rsidRDefault="00992DDD" w:rsidP="00992DDD">
            <w:pPr>
              <w:widowControl/>
              <w:jc w:val="center"/>
              <w:rPr>
                <w:rFonts w:ascii="宋体" w:hAnsi="宋体" w:cs="宋体"/>
                <w:color w:val="000000" w:themeColor="text1"/>
                <w:kern w:val="0"/>
                <w:sz w:val="22"/>
                <w:szCs w:val="22"/>
              </w:rPr>
            </w:pPr>
            <w:r w:rsidRPr="00281771">
              <w:rPr>
                <w:rFonts w:ascii="宋体" w:hAnsi="宋体" w:cs="宋体" w:hint="eastAsia"/>
                <w:color w:val="000000" w:themeColor="text1"/>
                <w:kern w:val="0"/>
                <w:sz w:val="22"/>
                <w:szCs w:val="22"/>
              </w:rPr>
              <w:t xml:space="preserve">　</w:t>
            </w:r>
          </w:p>
        </w:tc>
      </w:tr>
      <w:tr w:rsidR="00281771" w:rsidRPr="00281771" w14:paraId="7F5AF669" w14:textId="77777777" w:rsidTr="00F25D35">
        <w:trPr>
          <w:trHeight w:val="510"/>
          <w:jc w:val="center"/>
        </w:trPr>
        <w:tc>
          <w:tcPr>
            <w:tcW w:w="672" w:type="dxa"/>
            <w:tcBorders>
              <w:top w:val="nil"/>
              <w:left w:val="single" w:sz="4" w:space="0" w:color="auto"/>
              <w:bottom w:val="single" w:sz="4" w:space="0" w:color="auto"/>
              <w:right w:val="single" w:sz="4" w:space="0" w:color="auto"/>
            </w:tcBorders>
            <w:shd w:val="clear" w:color="auto" w:fill="auto"/>
            <w:noWrap/>
            <w:vAlign w:val="center"/>
            <w:hideMark/>
          </w:tcPr>
          <w:p w14:paraId="79F0717E" w14:textId="77777777" w:rsidR="00992DDD" w:rsidRPr="00281771" w:rsidRDefault="00992DDD" w:rsidP="00992DDD">
            <w:pPr>
              <w:widowControl/>
              <w:jc w:val="center"/>
              <w:rPr>
                <w:rFonts w:ascii="Arial" w:hAnsi="Arial" w:cs="Arial"/>
                <w:color w:val="000000" w:themeColor="text1"/>
                <w:kern w:val="0"/>
                <w:sz w:val="22"/>
                <w:szCs w:val="22"/>
              </w:rPr>
            </w:pPr>
            <w:r w:rsidRPr="00281771">
              <w:rPr>
                <w:rFonts w:ascii="Arial" w:hAnsi="Arial" w:cs="Arial"/>
                <w:color w:val="000000" w:themeColor="text1"/>
                <w:kern w:val="0"/>
                <w:sz w:val="22"/>
                <w:szCs w:val="22"/>
              </w:rPr>
              <w:t>51</w:t>
            </w:r>
          </w:p>
        </w:tc>
        <w:tc>
          <w:tcPr>
            <w:tcW w:w="3394" w:type="dxa"/>
            <w:tcBorders>
              <w:top w:val="nil"/>
              <w:left w:val="nil"/>
              <w:bottom w:val="single" w:sz="4" w:space="0" w:color="auto"/>
              <w:right w:val="single" w:sz="4" w:space="0" w:color="auto"/>
            </w:tcBorders>
            <w:shd w:val="clear" w:color="auto" w:fill="auto"/>
            <w:noWrap/>
            <w:vAlign w:val="center"/>
            <w:hideMark/>
          </w:tcPr>
          <w:p w14:paraId="183EE4CA" w14:textId="77777777" w:rsidR="00992DDD" w:rsidRPr="00281771" w:rsidRDefault="00992DDD" w:rsidP="00992DDD">
            <w:pPr>
              <w:widowControl/>
              <w:jc w:val="center"/>
              <w:rPr>
                <w:rFonts w:ascii="Arial" w:hAnsi="Arial" w:cs="Arial"/>
                <w:color w:val="000000" w:themeColor="text1"/>
                <w:kern w:val="0"/>
                <w:sz w:val="22"/>
                <w:szCs w:val="22"/>
              </w:rPr>
            </w:pPr>
            <w:r w:rsidRPr="00281771">
              <w:rPr>
                <w:rFonts w:ascii="Arial" w:hAnsi="Arial" w:cs="Arial"/>
                <w:color w:val="000000" w:themeColor="text1"/>
                <w:kern w:val="0"/>
                <w:sz w:val="22"/>
                <w:szCs w:val="22"/>
              </w:rPr>
              <w:t>档案柜款式</w:t>
            </w:r>
            <w:proofErr w:type="gramStart"/>
            <w:r w:rsidRPr="00281771">
              <w:rPr>
                <w:rFonts w:ascii="Arial" w:hAnsi="Arial" w:cs="Arial"/>
                <w:color w:val="000000" w:themeColor="text1"/>
                <w:kern w:val="0"/>
                <w:sz w:val="22"/>
                <w:szCs w:val="22"/>
              </w:rPr>
              <w:t>一</w:t>
            </w:r>
            <w:proofErr w:type="gramEnd"/>
          </w:p>
        </w:tc>
        <w:tc>
          <w:tcPr>
            <w:tcW w:w="1268" w:type="dxa"/>
            <w:tcBorders>
              <w:top w:val="nil"/>
              <w:left w:val="nil"/>
              <w:bottom w:val="single" w:sz="4" w:space="0" w:color="auto"/>
              <w:right w:val="single" w:sz="4" w:space="0" w:color="auto"/>
            </w:tcBorders>
            <w:shd w:val="clear" w:color="auto" w:fill="auto"/>
            <w:noWrap/>
            <w:vAlign w:val="center"/>
            <w:hideMark/>
          </w:tcPr>
          <w:p w14:paraId="3FDBD028" w14:textId="77777777" w:rsidR="00992DDD" w:rsidRPr="00281771" w:rsidRDefault="00992DDD" w:rsidP="00992DDD">
            <w:pPr>
              <w:widowControl/>
              <w:jc w:val="center"/>
              <w:rPr>
                <w:rFonts w:ascii="Arial" w:hAnsi="Arial" w:cs="Arial"/>
                <w:color w:val="000000" w:themeColor="text1"/>
                <w:kern w:val="0"/>
                <w:sz w:val="22"/>
                <w:szCs w:val="22"/>
              </w:rPr>
            </w:pPr>
            <w:r w:rsidRPr="00281771">
              <w:rPr>
                <w:rFonts w:ascii="Arial" w:hAnsi="Arial" w:cs="Arial"/>
                <w:color w:val="000000" w:themeColor="text1"/>
                <w:kern w:val="0"/>
                <w:sz w:val="22"/>
                <w:szCs w:val="22"/>
              </w:rPr>
              <w:t>元</w:t>
            </w:r>
            <w:r w:rsidRPr="00281771">
              <w:rPr>
                <w:rFonts w:ascii="Arial" w:hAnsi="Arial" w:cs="Arial"/>
                <w:color w:val="000000" w:themeColor="text1"/>
                <w:kern w:val="0"/>
                <w:sz w:val="22"/>
                <w:szCs w:val="22"/>
              </w:rPr>
              <w:t>/</w:t>
            </w:r>
            <w:proofErr w:type="gramStart"/>
            <w:r w:rsidRPr="00281771">
              <w:rPr>
                <w:rFonts w:ascii="Arial" w:hAnsi="Arial" w:cs="Arial"/>
                <w:color w:val="000000" w:themeColor="text1"/>
                <w:kern w:val="0"/>
                <w:sz w:val="22"/>
                <w:szCs w:val="22"/>
              </w:rPr>
              <w:t>个</w:t>
            </w:r>
            <w:proofErr w:type="gramEnd"/>
          </w:p>
        </w:tc>
        <w:tc>
          <w:tcPr>
            <w:tcW w:w="720" w:type="dxa"/>
            <w:tcBorders>
              <w:top w:val="nil"/>
              <w:left w:val="nil"/>
              <w:bottom w:val="single" w:sz="4" w:space="0" w:color="auto"/>
              <w:right w:val="single" w:sz="4" w:space="0" w:color="auto"/>
            </w:tcBorders>
            <w:shd w:val="clear" w:color="auto" w:fill="auto"/>
            <w:vAlign w:val="center"/>
            <w:hideMark/>
          </w:tcPr>
          <w:p w14:paraId="6ECD5FE7" w14:textId="50902682" w:rsidR="00992DDD" w:rsidRPr="00281771" w:rsidRDefault="007C182A" w:rsidP="007C182A">
            <w:pPr>
              <w:widowControl/>
              <w:jc w:val="center"/>
              <w:rPr>
                <w:rFonts w:ascii="Arial" w:hAnsi="Arial" w:cs="Arial"/>
                <w:color w:val="000000" w:themeColor="text1"/>
                <w:kern w:val="0"/>
                <w:sz w:val="22"/>
                <w:szCs w:val="22"/>
              </w:rPr>
            </w:pPr>
            <w:r w:rsidRPr="00281771">
              <w:rPr>
                <w:rFonts w:ascii="Arial" w:hAnsi="Arial" w:cs="Arial"/>
                <w:color w:val="000000" w:themeColor="text1"/>
                <w:kern w:val="0"/>
                <w:sz w:val="22"/>
                <w:szCs w:val="22"/>
              </w:rPr>
              <w:t>41</w:t>
            </w:r>
          </w:p>
        </w:tc>
        <w:tc>
          <w:tcPr>
            <w:tcW w:w="1134" w:type="dxa"/>
            <w:tcBorders>
              <w:top w:val="nil"/>
              <w:left w:val="nil"/>
              <w:bottom w:val="single" w:sz="4" w:space="0" w:color="auto"/>
              <w:right w:val="single" w:sz="4" w:space="0" w:color="auto"/>
            </w:tcBorders>
            <w:shd w:val="clear" w:color="auto" w:fill="auto"/>
            <w:vAlign w:val="center"/>
            <w:hideMark/>
          </w:tcPr>
          <w:p w14:paraId="57E504CC" w14:textId="77777777" w:rsidR="00992DDD" w:rsidRPr="00281771" w:rsidRDefault="00992DDD" w:rsidP="00992DDD">
            <w:pPr>
              <w:widowControl/>
              <w:jc w:val="center"/>
              <w:rPr>
                <w:rFonts w:ascii="Arial" w:hAnsi="Arial" w:cs="Arial"/>
                <w:color w:val="000000" w:themeColor="text1"/>
                <w:kern w:val="0"/>
                <w:sz w:val="22"/>
                <w:szCs w:val="22"/>
              </w:rPr>
            </w:pPr>
            <w:r w:rsidRPr="00281771">
              <w:rPr>
                <w:rFonts w:ascii="Arial" w:hAnsi="Arial" w:cs="Arial"/>
                <w:color w:val="000000" w:themeColor="text1"/>
                <w:kern w:val="0"/>
                <w:sz w:val="22"/>
                <w:szCs w:val="22"/>
              </w:rPr>
              <w:t xml:space="preserve">　</w:t>
            </w:r>
          </w:p>
        </w:tc>
        <w:tc>
          <w:tcPr>
            <w:tcW w:w="1616" w:type="dxa"/>
            <w:tcBorders>
              <w:top w:val="nil"/>
              <w:left w:val="nil"/>
              <w:bottom w:val="single" w:sz="4" w:space="0" w:color="auto"/>
              <w:right w:val="single" w:sz="4" w:space="0" w:color="auto"/>
            </w:tcBorders>
            <w:shd w:val="clear" w:color="auto" w:fill="auto"/>
            <w:noWrap/>
            <w:vAlign w:val="center"/>
            <w:hideMark/>
          </w:tcPr>
          <w:p w14:paraId="07F5E4E6" w14:textId="77777777" w:rsidR="00992DDD" w:rsidRPr="00281771" w:rsidRDefault="00992DDD" w:rsidP="00992DDD">
            <w:pPr>
              <w:widowControl/>
              <w:jc w:val="center"/>
              <w:rPr>
                <w:rFonts w:ascii="宋体" w:hAnsi="宋体" w:cs="宋体"/>
                <w:color w:val="000000" w:themeColor="text1"/>
                <w:kern w:val="0"/>
                <w:sz w:val="22"/>
                <w:szCs w:val="22"/>
              </w:rPr>
            </w:pPr>
            <w:r w:rsidRPr="00281771">
              <w:rPr>
                <w:rFonts w:ascii="宋体" w:hAnsi="宋体" w:cs="宋体" w:hint="eastAsia"/>
                <w:color w:val="000000" w:themeColor="text1"/>
                <w:kern w:val="0"/>
                <w:sz w:val="22"/>
                <w:szCs w:val="22"/>
              </w:rPr>
              <w:t xml:space="preserve">　</w:t>
            </w:r>
          </w:p>
        </w:tc>
      </w:tr>
      <w:tr w:rsidR="00281771" w:rsidRPr="00281771" w14:paraId="40E89E42" w14:textId="77777777" w:rsidTr="00F25D35">
        <w:trPr>
          <w:trHeight w:val="510"/>
          <w:jc w:val="center"/>
        </w:trPr>
        <w:tc>
          <w:tcPr>
            <w:tcW w:w="672" w:type="dxa"/>
            <w:tcBorders>
              <w:top w:val="nil"/>
              <w:left w:val="single" w:sz="4" w:space="0" w:color="auto"/>
              <w:bottom w:val="single" w:sz="4" w:space="0" w:color="auto"/>
              <w:right w:val="single" w:sz="4" w:space="0" w:color="auto"/>
            </w:tcBorders>
            <w:shd w:val="clear" w:color="auto" w:fill="auto"/>
            <w:noWrap/>
            <w:vAlign w:val="center"/>
            <w:hideMark/>
          </w:tcPr>
          <w:p w14:paraId="5FAC1673" w14:textId="77777777" w:rsidR="00992DDD" w:rsidRPr="00281771" w:rsidRDefault="00992DDD" w:rsidP="00992DDD">
            <w:pPr>
              <w:widowControl/>
              <w:jc w:val="center"/>
              <w:rPr>
                <w:rFonts w:ascii="Arial" w:hAnsi="Arial" w:cs="Arial"/>
                <w:color w:val="000000" w:themeColor="text1"/>
                <w:kern w:val="0"/>
                <w:sz w:val="22"/>
                <w:szCs w:val="22"/>
              </w:rPr>
            </w:pPr>
            <w:r w:rsidRPr="00281771">
              <w:rPr>
                <w:rFonts w:ascii="Arial" w:hAnsi="Arial" w:cs="Arial"/>
                <w:color w:val="000000" w:themeColor="text1"/>
                <w:kern w:val="0"/>
                <w:sz w:val="22"/>
                <w:szCs w:val="22"/>
              </w:rPr>
              <w:t>52</w:t>
            </w:r>
          </w:p>
        </w:tc>
        <w:tc>
          <w:tcPr>
            <w:tcW w:w="3394" w:type="dxa"/>
            <w:tcBorders>
              <w:top w:val="nil"/>
              <w:left w:val="nil"/>
              <w:bottom w:val="single" w:sz="4" w:space="0" w:color="auto"/>
              <w:right w:val="single" w:sz="4" w:space="0" w:color="auto"/>
            </w:tcBorders>
            <w:shd w:val="clear" w:color="auto" w:fill="auto"/>
            <w:noWrap/>
            <w:vAlign w:val="center"/>
            <w:hideMark/>
          </w:tcPr>
          <w:p w14:paraId="67E620CD" w14:textId="77777777" w:rsidR="00992DDD" w:rsidRPr="00281771" w:rsidRDefault="00992DDD" w:rsidP="00992DDD">
            <w:pPr>
              <w:widowControl/>
              <w:jc w:val="center"/>
              <w:rPr>
                <w:rFonts w:ascii="Arial" w:hAnsi="Arial" w:cs="Arial"/>
                <w:color w:val="000000" w:themeColor="text1"/>
                <w:kern w:val="0"/>
                <w:sz w:val="22"/>
                <w:szCs w:val="22"/>
              </w:rPr>
            </w:pPr>
            <w:r w:rsidRPr="00281771">
              <w:rPr>
                <w:rFonts w:ascii="Arial" w:hAnsi="Arial" w:cs="Arial"/>
                <w:color w:val="000000" w:themeColor="text1"/>
                <w:kern w:val="0"/>
                <w:sz w:val="22"/>
                <w:szCs w:val="22"/>
              </w:rPr>
              <w:t>档案柜款式二</w:t>
            </w:r>
          </w:p>
        </w:tc>
        <w:tc>
          <w:tcPr>
            <w:tcW w:w="1268" w:type="dxa"/>
            <w:tcBorders>
              <w:top w:val="nil"/>
              <w:left w:val="nil"/>
              <w:bottom w:val="single" w:sz="4" w:space="0" w:color="auto"/>
              <w:right w:val="single" w:sz="4" w:space="0" w:color="auto"/>
            </w:tcBorders>
            <w:shd w:val="clear" w:color="auto" w:fill="auto"/>
            <w:noWrap/>
            <w:vAlign w:val="center"/>
            <w:hideMark/>
          </w:tcPr>
          <w:p w14:paraId="02854F50" w14:textId="77777777" w:rsidR="00992DDD" w:rsidRPr="00281771" w:rsidRDefault="00992DDD" w:rsidP="00992DDD">
            <w:pPr>
              <w:widowControl/>
              <w:jc w:val="center"/>
              <w:rPr>
                <w:rFonts w:ascii="Arial" w:hAnsi="Arial" w:cs="Arial"/>
                <w:color w:val="000000" w:themeColor="text1"/>
                <w:kern w:val="0"/>
                <w:sz w:val="22"/>
                <w:szCs w:val="22"/>
              </w:rPr>
            </w:pPr>
            <w:r w:rsidRPr="00281771">
              <w:rPr>
                <w:rFonts w:ascii="Arial" w:hAnsi="Arial" w:cs="Arial"/>
                <w:color w:val="000000" w:themeColor="text1"/>
                <w:kern w:val="0"/>
                <w:sz w:val="22"/>
                <w:szCs w:val="22"/>
              </w:rPr>
              <w:t>元</w:t>
            </w:r>
            <w:r w:rsidRPr="00281771">
              <w:rPr>
                <w:rFonts w:ascii="Arial" w:hAnsi="Arial" w:cs="Arial"/>
                <w:color w:val="000000" w:themeColor="text1"/>
                <w:kern w:val="0"/>
                <w:sz w:val="22"/>
                <w:szCs w:val="22"/>
              </w:rPr>
              <w:t>/</w:t>
            </w:r>
            <w:proofErr w:type="gramStart"/>
            <w:r w:rsidRPr="00281771">
              <w:rPr>
                <w:rFonts w:ascii="Arial" w:hAnsi="Arial" w:cs="Arial"/>
                <w:color w:val="000000" w:themeColor="text1"/>
                <w:kern w:val="0"/>
                <w:sz w:val="22"/>
                <w:szCs w:val="22"/>
              </w:rPr>
              <w:t>个</w:t>
            </w:r>
            <w:proofErr w:type="gramEnd"/>
          </w:p>
        </w:tc>
        <w:tc>
          <w:tcPr>
            <w:tcW w:w="720" w:type="dxa"/>
            <w:tcBorders>
              <w:top w:val="nil"/>
              <w:left w:val="nil"/>
              <w:bottom w:val="single" w:sz="4" w:space="0" w:color="auto"/>
              <w:right w:val="single" w:sz="4" w:space="0" w:color="auto"/>
            </w:tcBorders>
            <w:shd w:val="clear" w:color="auto" w:fill="auto"/>
            <w:vAlign w:val="center"/>
            <w:hideMark/>
          </w:tcPr>
          <w:p w14:paraId="4F4066AF" w14:textId="45221C52" w:rsidR="00992DDD" w:rsidRPr="00281771" w:rsidRDefault="007C182A" w:rsidP="007C182A">
            <w:pPr>
              <w:widowControl/>
              <w:jc w:val="center"/>
              <w:rPr>
                <w:rFonts w:ascii="Arial" w:hAnsi="Arial" w:cs="Arial"/>
                <w:color w:val="000000" w:themeColor="text1"/>
                <w:kern w:val="0"/>
                <w:sz w:val="22"/>
                <w:szCs w:val="22"/>
              </w:rPr>
            </w:pPr>
            <w:r w:rsidRPr="00281771">
              <w:rPr>
                <w:rFonts w:ascii="Arial" w:hAnsi="Arial" w:cs="Arial"/>
                <w:color w:val="000000" w:themeColor="text1"/>
                <w:kern w:val="0"/>
                <w:sz w:val="22"/>
                <w:szCs w:val="22"/>
              </w:rPr>
              <w:t>129</w:t>
            </w:r>
          </w:p>
        </w:tc>
        <w:tc>
          <w:tcPr>
            <w:tcW w:w="1134" w:type="dxa"/>
            <w:tcBorders>
              <w:top w:val="nil"/>
              <w:left w:val="nil"/>
              <w:bottom w:val="single" w:sz="4" w:space="0" w:color="auto"/>
              <w:right w:val="single" w:sz="4" w:space="0" w:color="auto"/>
            </w:tcBorders>
            <w:shd w:val="clear" w:color="auto" w:fill="auto"/>
            <w:vAlign w:val="center"/>
            <w:hideMark/>
          </w:tcPr>
          <w:p w14:paraId="74B0315F" w14:textId="77777777" w:rsidR="00992DDD" w:rsidRPr="00281771" w:rsidRDefault="00992DDD" w:rsidP="00992DDD">
            <w:pPr>
              <w:widowControl/>
              <w:jc w:val="center"/>
              <w:rPr>
                <w:rFonts w:ascii="Arial" w:hAnsi="Arial" w:cs="Arial"/>
                <w:color w:val="000000" w:themeColor="text1"/>
                <w:kern w:val="0"/>
                <w:sz w:val="22"/>
                <w:szCs w:val="22"/>
              </w:rPr>
            </w:pPr>
            <w:r w:rsidRPr="00281771">
              <w:rPr>
                <w:rFonts w:ascii="Arial" w:hAnsi="Arial" w:cs="Arial"/>
                <w:color w:val="000000" w:themeColor="text1"/>
                <w:kern w:val="0"/>
                <w:sz w:val="22"/>
                <w:szCs w:val="22"/>
              </w:rPr>
              <w:t xml:space="preserve">　</w:t>
            </w:r>
          </w:p>
        </w:tc>
        <w:tc>
          <w:tcPr>
            <w:tcW w:w="1616" w:type="dxa"/>
            <w:tcBorders>
              <w:top w:val="nil"/>
              <w:left w:val="nil"/>
              <w:bottom w:val="single" w:sz="4" w:space="0" w:color="auto"/>
              <w:right w:val="single" w:sz="4" w:space="0" w:color="auto"/>
            </w:tcBorders>
            <w:shd w:val="clear" w:color="auto" w:fill="auto"/>
            <w:noWrap/>
            <w:vAlign w:val="center"/>
            <w:hideMark/>
          </w:tcPr>
          <w:p w14:paraId="26630CA3" w14:textId="77777777" w:rsidR="00992DDD" w:rsidRPr="00281771" w:rsidRDefault="00992DDD" w:rsidP="00992DDD">
            <w:pPr>
              <w:widowControl/>
              <w:jc w:val="center"/>
              <w:rPr>
                <w:rFonts w:ascii="宋体" w:hAnsi="宋体" w:cs="宋体"/>
                <w:color w:val="000000" w:themeColor="text1"/>
                <w:kern w:val="0"/>
                <w:sz w:val="22"/>
                <w:szCs w:val="22"/>
              </w:rPr>
            </w:pPr>
            <w:r w:rsidRPr="00281771">
              <w:rPr>
                <w:rFonts w:ascii="宋体" w:hAnsi="宋体" w:cs="宋体" w:hint="eastAsia"/>
                <w:color w:val="000000" w:themeColor="text1"/>
                <w:kern w:val="0"/>
                <w:sz w:val="22"/>
                <w:szCs w:val="22"/>
              </w:rPr>
              <w:t xml:space="preserve">　</w:t>
            </w:r>
          </w:p>
        </w:tc>
      </w:tr>
      <w:tr w:rsidR="00281771" w:rsidRPr="00281771" w14:paraId="786BA479" w14:textId="77777777" w:rsidTr="00F25D35">
        <w:trPr>
          <w:trHeight w:val="510"/>
          <w:jc w:val="center"/>
        </w:trPr>
        <w:tc>
          <w:tcPr>
            <w:tcW w:w="672" w:type="dxa"/>
            <w:tcBorders>
              <w:top w:val="nil"/>
              <w:left w:val="single" w:sz="4" w:space="0" w:color="auto"/>
              <w:bottom w:val="single" w:sz="4" w:space="0" w:color="auto"/>
              <w:right w:val="single" w:sz="4" w:space="0" w:color="auto"/>
            </w:tcBorders>
            <w:shd w:val="clear" w:color="auto" w:fill="auto"/>
            <w:noWrap/>
            <w:vAlign w:val="center"/>
            <w:hideMark/>
          </w:tcPr>
          <w:p w14:paraId="370C2A09" w14:textId="77777777" w:rsidR="00992DDD" w:rsidRPr="00281771" w:rsidRDefault="00992DDD" w:rsidP="00992DDD">
            <w:pPr>
              <w:widowControl/>
              <w:jc w:val="center"/>
              <w:rPr>
                <w:rFonts w:ascii="Arial" w:hAnsi="Arial" w:cs="Arial"/>
                <w:color w:val="000000" w:themeColor="text1"/>
                <w:kern w:val="0"/>
                <w:sz w:val="22"/>
                <w:szCs w:val="22"/>
              </w:rPr>
            </w:pPr>
            <w:r w:rsidRPr="00281771">
              <w:rPr>
                <w:rFonts w:ascii="Arial" w:hAnsi="Arial" w:cs="Arial"/>
                <w:color w:val="000000" w:themeColor="text1"/>
                <w:kern w:val="0"/>
                <w:sz w:val="22"/>
                <w:szCs w:val="22"/>
              </w:rPr>
              <w:t>53</w:t>
            </w:r>
          </w:p>
        </w:tc>
        <w:tc>
          <w:tcPr>
            <w:tcW w:w="3394" w:type="dxa"/>
            <w:tcBorders>
              <w:top w:val="nil"/>
              <w:left w:val="nil"/>
              <w:bottom w:val="single" w:sz="4" w:space="0" w:color="auto"/>
              <w:right w:val="single" w:sz="4" w:space="0" w:color="auto"/>
            </w:tcBorders>
            <w:shd w:val="clear" w:color="auto" w:fill="auto"/>
            <w:noWrap/>
            <w:vAlign w:val="center"/>
            <w:hideMark/>
          </w:tcPr>
          <w:p w14:paraId="68B56FDD" w14:textId="77777777" w:rsidR="00992DDD" w:rsidRPr="00281771" w:rsidRDefault="00992DDD" w:rsidP="00992DDD">
            <w:pPr>
              <w:widowControl/>
              <w:jc w:val="center"/>
              <w:rPr>
                <w:rFonts w:ascii="Arial" w:hAnsi="Arial" w:cs="Arial"/>
                <w:color w:val="000000" w:themeColor="text1"/>
                <w:kern w:val="0"/>
                <w:sz w:val="22"/>
                <w:szCs w:val="22"/>
              </w:rPr>
            </w:pPr>
            <w:r w:rsidRPr="00281771">
              <w:rPr>
                <w:rFonts w:ascii="Arial" w:hAnsi="Arial" w:cs="Arial"/>
                <w:color w:val="000000" w:themeColor="text1"/>
                <w:kern w:val="0"/>
                <w:sz w:val="22"/>
                <w:szCs w:val="22"/>
              </w:rPr>
              <w:t>档案柜款式三</w:t>
            </w:r>
          </w:p>
        </w:tc>
        <w:tc>
          <w:tcPr>
            <w:tcW w:w="1268" w:type="dxa"/>
            <w:tcBorders>
              <w:top w:val="nil"/>
              <w:left w:val="nil"/>
              <w:bottom w:val="single" w:sz="4" w:space="0" w:color="auto"/>
              <w:right w:val="single" w:sz="4" w:space="0" w:color="auto"/>
            </w:tcBorders>
            <w:shd w:val="clear" w:color="auto" w:fill="auto"/>
            <w:noWrap/>
            <w:vAlign w:val="center"/>
            <w:hideMark/>
          </w:tcPr>
          <w:p w14:paraId="13914DE6" w14:textId="77777777" w:rsidR="00992DDD" w:rsidRPr="00281771" w:rsidRDefault="00992DDD" w:rsidP="00992DDD">
            <w:pPr>
              <w:widowControl/>
              <w:jc w:val="center"/>
              <w:rPr>
                <w:rFonts w:ascii="Arial" w:hAnsi="Arial" w:cs="Arial"/>
                <w:color w:val="000000" w:themeColor="text1"/>
                <w:kern w:val="0"/>
                <w:sz w:val="22"/>
                <w:szCs w:val="22"/>
              </w:rPr>
            </w:pPr>
            <w:r w:rsidRPr="00281771">
              <w:rPr>
                <w:rFonts w:ascii="Arial" w:hAnsi="Arial" w:cs="Arial"/>
                <w:color w:val="000000" w:themeColor="text1"/>
                <w:kern w:val="0"/>
                <w:sz w:val="22"/>
                <w:szCs w:val="22"/>
              </w:rPr>
              <w:t>元</w:t>
            </w:r>
            <w:r w:rsidRPr="00281771">
              <w:rPr>
                <w:rFonts w:ascii="Arial" w:hAnsi="Arial" w:cs="Arial"/>
                <w:color w:val="000000" w:themeColor="text1"/>
                <w:kern w:val="0"/>
                <w:sz w:val="22"/>
                <w:szCs w:val="22"/>
              </w:rPr>
              <w:t>/</w:t>
            </w:r>
            <w:proofErr w:type="gramStart"/>
            <w:r w:rsidRPr="00281771">
              <w:rPr>
                <w:rFonts w:ascii="Arial" w:hAnsi="Arial" w:cs="Arial"/>
                <w:color w:val="000000" w:themeColor="text1"/>
                <w:kern w:val="0"/>
                <w:sz w:val="22"/>
                <w:szCs w:val="22"/>
              </w:rPr>
              <w:t>个</w:t>
            </w:r>
            <w:proofErr w:type="gramEnd"/>
          </w:p>
        </w:tc>
        <w:tc>
          <w:tcPr>
            <w:tcW w:w="720" w:type="dxa"/>
            <w:tcBorders>
              <w:top w:val="nil"/>
              <w:left w:val="nil"/>
              <w:bottom w:val="single" w:sz="4" w:space="0" w:color="auto"/>
              <w:right w:val="single" w:sz="4" w:space="0" w:color="auto"/>
            </w:tcBorders>
            <w:shd w:val="clear" w:color="auto" w:fill="auto"/>
            <w:vAlign w:val="center"/>
            <w:hideMark/>
          </w:tcPr>
          <w:p w14:paraId="48663783" w14:textId="48A5607D" w:rsidR="00992DDD" w:rsidRPr="00281771" w:rsidRDefault="007C182A" w:rsidP="007C182A">
            <w:pPr>
              <w:widowControl/>
              <w:jc w:val="center"/>
              <w:rPr>
                <w:rFonts w:ascii="Arial" w:hAnsi="Arial" w:cs="Arial"/>
                <w:color w:val="000000" w:themeColor="text1"/>
                <w:kern w:val="0"/>
                <w:sz w:val="22"/>
                <w:szCs w:val="22"/>
              </w:rPr>
            </w:pPr>
            <w:r w:rsidRPr="00281771">
              <w:rPr>
                <w:rFonts w:ascii="Arial" w:hAnsi="Arial" w:cs="Arial"/>
                <w:color w:val="000000" w:themeColor="text1"/>
                <w:kern w:val="0"/>
                <w:sz w:val="22"/>
                <w:szCs w:val="22"/>
              </w:rPr>
              <w:t>118</w:t>
            </w:r>
          </w:p>
        </w:tc>
        <w:tc>
          <w:tcPr>
            <w:tcW w:w="1134" w:type="dxa"/>
            <w:tcBorders>
              <w:top w:val="nil"/>
              <w:left w:val="nil"/>
              <w:bottom w:val="single" w:sz="4" w:space="0" w:color="auto"/>
              <w:right w:val="single" w:sz="4" w:space="0" w:color="auto"/>
            </w:tcBorders>
            <w:shd w:val="clear" w:color="auto" w:fill="auto"/>
            <w:vAlign w:val="center"/>
            <w:hideMark/>
          </w:tcPr>
          <w:p w14:paraId="146C76F5" w14:textId="77777777" w:rsidR="00992DDD" w:rsidRPr="00281771" w:rsidRDefault="00992DDD" w:rsidP="00992DDD">
            <w:pPr>
              <w:widowControl/>
              <w:jc w:val="center"/>
              <w:rPr>
                <w:rFonts w:ascii="Arial" w:hAnsi="Arial" w:cs="Arial"/>
                <w:color w:val="000000" w:themeColor="text1"/>
                <w:kern w:val="0"/>
                <w:sz w:val="22"/>
                <w:szCs w:val="22"/>
              </w:rPr>
            </w:pPr>
            <w:r w:rsidRPr="00281771">
              <w:rPr>
                <w:rFonts w:ascii="Arial" w:hAnsi="Arial" w:cs="Arial"/>
                <w:color w:val="000000" w:themeColor="text1"/>
                <w:kern w:val="0"/>
                <w:sz w:val="22"/>
                <w:szCs w:val="22"/>
              </w:rPr>
              <w:t xml:space="preserve">　</w:t>
            </w:r>
          </w:p>
        </w:tc>
        <w:tc>
          <w:tcPr>
            <w:tcW w:w="1616" w:type="dxa"/>
            <w:tcBorders>
              <w:top w:val="nil"/>
              <w:left w:val="nil"/>
              <w:bottom w:val="single" w:sz="4" w:space="0" w:color="auto"/>
              <w:right w:val="single" w:sz="4" w:space="0" w:color="auto"/>
            </w:tcBorders>
            <w:shd w:val="clear" w:color="auto" w:fill="auto"/>
            <w:noWrap/>
            <w:vAlign w:val="center"/>
            <w:hideMark/>
          </w:tcPr>
          <w:p w14:paraId="201C4ABB" w14:textId="77777777" w:rsidR="00992DDD" w:rsidRPr="00281771" w:rsidRDefault="00992DDD" w:rsidP="00992DDD">
            <w:pPr>
              <w:widowControl/>
              <w:jc w:val="center"/>
              <w:rPr>
                <w:rFonts w:ascii="宋体" w:hAnsi="宋体" w:cs="宋体"/>
                <w:color w:val="000000" w:themeColor="text1"/>
                <w:kern w:val="0"/>
                <w:sz w:val="22"/>
                <w:szCs w:val="22"/>
              </w:rPr>
            </w:pPr>
            <w:r w:rsidRPr="00281771">
              <w:rPr>
                <w:rFonts w:ascii="宋体" w:hAnsi="宋体" w:cs="宋体" w:hint="eastAsia"/>
                <w:color w:val="000000" w:themeColor="text1"/>
                <w:kern w:val="0"/>
                <w:sz w:val="22"/>
                <w:szCs w:val="22"/>
              </w:rPr>
              <w:t xml:space="preserve">　</w:t>
            </w:r>
          </w:p>
        </w:tc>
      </w:tr>
      <w:tr w:rsidR="00281771" w:rsidRPr="00281771" w14:paraId="3EA0F307" w14:textId="77777777" w:rsidTr="00F25D35">
        <w:trPr>
          <w:trHeight w:val="510"/>
          <w:jc w:val="center"/>
        </w:trPr>
        <w:tc>
          <w:tcPr>
            <w:tcW w:w="672" w:type="dxa"/>
            <w:tcBorders>
              <w:top w:val="nil"/>
              <w:left w:val="single" w:sz="4" w:space="0" w:color="auto"/>
              <w:bottom w:val="single" w:sz="4" w:space="0" w:color="auto"/>
              <w:right w:val="single" w:sz="4" w:space="0" w:color="auto"/>
            </w:tcBorders>
            <w:shd w:val="clear" w:color="auto" w:fill="auto"/>
            <w:noWrap/>
            <w:vAlign w:val="center"/>
            <w:hideMark/>
          </w:tcPr>
          <w:p w14:paraId="5491AD2B" w14:textId="77777777" w:rsidR="00992DDD" w:rsidRPr="00281771" w:rsidRDefault="00992DDD" w:rsidP="00992DDD">
            <w:pPr>
              <w:widowControl/>
              <w:jc w:val="center"/>
              <w:rPr>
                <w:rFonts w:ascii="Arial" w:hAnsi="Arial" w:cs="Arial"/>
                <w:color w:val="000000" w:themeColor="text1"/>
                <w:kern w:val="0"/>
                <w:sz w:val="22"/>
                <w:szCs w:val="22"/>
              </w:rPr>
            </w:pPr>
            <w:r w:rsidRPr="00281771">
              <w:rPr>
                <w:rFonts w:ascii="Arial" w:hAnsi="Arial" w:cs="Arial"/>
                <w:color w:val="000000" w:themeColor="text1"/>
                <w:kern w:val="0"/>
                <w:sz w:val="22"/>
                <w:szCs w:val="22"/>
              </w:rPr>
              <w:t>54</w:t>
            </w:r>
          </w:p>
        </w:tc>
        <w:tc>
          <w:tcPr>
            <w:tcW w:w="3394" w:type="dxa"/>
            <w:tcBorders>
              <w:top w:val="nil"/>
              <w:left w:val="nil"/>
              <w:bottom w:val="single" w:sz="4" w:space="0" w:color="auto"/>
              <w:right w:val="single" w:sz="4" w:space="0" w:color="auto"/>
            </w:tcBorders>
            <w:shd w:val="clear" w:color="auto" w:fill="auto"/>
            <w:noWrap/>
            <w:vAlign w:val="center"/>
            <w:hideMark/>
          </w:tcPr>
          <w:p w14:paraId="73AD2428" w14:textId="77777777" w:rsidR="00992DDD" w:rsidRPr="00281771" w:rsidRDefault="00992DDD" w:rsidP="00992DDD">
            <w:pPr>
              <w:widowControl/>
              <w:jc w:val="center"/>
              <w:rPr>
                <w:rFonts w:ascii="Arial" w:hAnsi="Arial" w:cs="Arial"/>
                <w:color w:val="000000" w:themeColor="text1"/>
                <w:kern w:val="0"/>
                <w:sz w:val="22"/>
                <w:szCs w:val="22"/>
              </w:rPr>
            </w:pPr>
            <w:r w:rsidRPr="00281771">
              <w:rPr>
                <w:rFonts w:ascii="Arial" w:hAnsi="Arial" w:cs="Arial"/>
                <w:color w:val="000000" w:themeColor="text1"/>
                <w:kern w:val="0"/>
                <w:sz w:val="22"/>
                <w:szCs w:val="22"/>
              </w:rPr>
              <w:t>更衣柜</w:t>
            </w:r>
          </w:p>
        </w:tc>
        <w:tc>
          <w:tcPr>
            <w:tcW w:w="1268" w:type="dxa"/>
            <w:tcBorders>
              <w:top w:val="nil"/>
              <w:left w:val="nil"/>
              <w:bottom w:val="single" w:sz="4" w:space="0" w:color="auto"/>
              <w:right w:val="single" w:sz="4" w:space="0" w:color="auto"/>
            </w:tcBorders>
            <w:shd w:val="clear" w:color="auto" w:fill="auto"/>
            <w:noWrap/>
            <w:vAlign w:val="center"/>
            <w:hideMark/>
          </w:tcPr>
          <w:p w14:paraId="5451150E" w14:textId="77777777" w:rsidR="00992DDD" w:rsidRPr="00281771" w:rsidRDefault="00992DDD" w:rsidP="00992DDD">
            <w:pPr>
              <w:widowControl/>
              <w:jc w:val="center"/>
              <w:rPr>
                <w:rFonts w:ascii="Arial" w:hAnsi="Arial" w:cs="Arial"/>
                <w:color w:val="000000" w:themeColor="text1"/>
                <w:kern w:val="0"/>
                <w:sz w:val="22"/>
                <w:szCs w:val="22"/>
              </w:rPr>
            </w:pPr>
            <w:r w:rsidRPr="00281771">
              <w:rPr>
                <w:rFonts w:ascii="Arial" w:hAnsi="Arial" w:cs="Arial"/>
                <w:color w:val="000000" w:themeColor="text1"/>
                <w:kern w:val="0"/>
                <w:sz w:val="22"/>
                <w:szCs w:val="22"/>
              </w:rPr>
              <w:t>元</w:t>
            </w:r>
            <w:r w:rsidRPr="00281771">
              <w:rPr>
                <w:rFonts w:ascii="Arial" w:hAnsi="Arial" w:cs="Arial"/>
                <w:color w:val="000000" w:themeColor="text1"/>
                <w:kern w:val="0"/>
                <w:sz w:val="22"/>
                <w:szCs w:val="22"/>
              </w:rPr>
              <w:t>/</w:t>
            </w:r>
            <w:proofErr w:type="gramStart"/>
            <w:r w:rsidRPr="00281771">
              <w:rPr>
                <w:rFonts w:ascii="Arial" w:hAnsi="Arial" w:cs="Arial"/>
                <w:color w:val="000000" w:themeColor="text1"/>
                <w:kern w:val="0"/>
                <w:sz w:val="22"/>
                <w:szCs w:val="22"/>
              </w:rPr>
              <w:t>个</w:t>
            </w:r>
            <w:proofErr w:type="gramEnd"/>
          </w:p>
        </w:tc>
        <w:tc>
          <w:tcPr>
            <w:tcW w:w="720" w:type="dxa"/>
            <w:tcBorders>
              <w:top w:val="nil"/>
              <w:left w:val="nil"/>
              <w:bottom w:val="single" w:sz="4" w:space="0" w:color="auto"/>
              <w:right w:val="single" w:sz="4" w:space="0" w:color="auto"/>
            </w:tcBorders>
            <w:shd w:val="clear" w:color="auto" w:fill="auto"/>
            <w:vAlign w:val="center"/>
            <w:hideMark/>
          </w:tcPr>
          <w:p w14:paraId="45A1A41C" w14:textId="0B736811" w:rsidR="00992DDD" w:rsidRPr="00281771" w:rsidRDefault="007C182A" w:rsidP="007C182A">
            <w:pPr>
              <w:widowControl/>
              <w:jc w:val="center"/>
              <w:rPr>
                <w:rFonts w:ascii="Arial" w:hAnsi="Arial" w:cs="Arial"/>
                <w:color w:val="000000" w:themeColor="text1"/>
                <w:kern w:val="0"/>
                <w:sz w:val="22"/>
                <w:szCs w:val="22"/>
              </w:rPr>
            </w:pPr>
            <w:r w:rsidRPr="00281771">
              <w:rPr>
                <w:rFonts w:ascii="Arial" w:hAnsi="Arial" w:cs="Arial"/>
                <w:color w:val="000000" w:themeColor="text1"/>
                <w:kern w:val="0"/>
                <w:sz w:val="22"/>
                <w:szCs w:val="22"/>
              </w:rPr>
              <w:t>23</w:t>
            </w:r>
          </w:p>
        </w:tc>
        <w:tc>
          <w:tcPr>
            <w:tcW w:w="1134" w:type="dxa"/>
            <w:tcBorders>
              <w:top w:val="nil"/>
              <w:left w:val="nil"/>
              <w:bottom w:val="single" w:sz="4" w:space="0" w:color="auto"/>
              <w:right w:val="single" w:sz="4" w:space="0" w:color="auto"/>
            </w:tcBorders>
            <w:shd w:val="clear" w:color="auto" w:fill="auto"/>
            <w:vAlign w:val="center"/>
            <w:hideMark/>
          </w:tcPr>
          <w:p w14:paraId="6521A0D5" w14:textId="77777777" w:rsidR="00992DDD" w:rsidRPr="00281771" w:rsidRDefault="00992DDD" w:rsidP="00992DDD">
            <w:pPr>
              <w:widowControl/>
              <w:jc w:val="center"/>
              <w:rPr>
                <w:rFonts w:ascii="Arial" w:hAnsi="Arial" w:cs="Arial"/>
                <w:color w:val="000000" w:themeColor="text1"/>
                <w:kern w:val="0"/>
                <w:sz w:val="22"/>
                <w:szCs w:val="22"/>
              </w:rPr>
            </w:pPr>
            <w:r w:rsidRPr="00281771">
              <w:rPr>
                <w:rFonts w:ascii="Arial" w:hAnsi="Arial" w:cs="Arial"/>
                <w:color w:val="000000" w:themeColor="text1"/>
                <w:kern w:val="0"/>
                <w:sz w:val="22"/>
                <w:szCs w:val="22"/>
              </w:rPr>
              <w:t xml:space="preserve">　</w:t>
            </w:r>
          </w:p>
        </w:tc>
        <w:tc>
          <w:tcPr>
            <w:tcW w:w="1616" w:type="dxa"/>
            <w:tcBorders>
              <w:top w:val="nil"/>
              <w:left w:val="nil"/>
              <w:bottom w:val="single" w:sz="4" w:space="0" w:color="auto"/>
              <w:right w:val="single" w:sz="4" w:space="0" w:color="auto"/>
            </w:tcBorders>
            <w:shd w:val="clear" w:color="auto" w:fill="auto"/>
            <w:noWrap/>
            <w:vAlign w:val="center"/>
            <w:hideMark/>
          </w:tcPr>
          <w:p w14:paraId="56240357" w14:textId="77777777" w:rsidR="00992DDD" w:rsidRPr="00281771" w:rsidRDefault="00992DDD" w:rsidP="00992DDD">
            <w:pPr>
              <w:widowControl/>
              <w:jc w:val="center"/>
              <w:rPr>
                <w:rFonts w:ascii="宋体" w:hAnsi="宋体" w:cs="宋体"/>
                <w:color w:val="000000" w:themeColor="text1"/>
                <w:kern w:val="0"/>
                <w:sz w:val="22"/>
                <w:szCs w:val="22"/>
              </w:rPr>
            </w:pPr>
            <w:r w:rsidRPr="00281771">
              <w:rPr>
                <w:rFonts w:ascii="宋体" w:hAnsi="宋体" w:cs="宋体" w:hint="eastAsia"/>
                <w:color w:val="000000" w:themeColor="text1"/>
                <w:kern w:val="0"/>
                <w:sz w:val="22"/>
                <w:szCs w:val="22"/>
              </w:rPr>
              <w:t xml:space="preserve">　</w:t>
            </w:r>
          </w:p>
        </w:tc>
      </w:tr>
      <w:tr w:rsidR="00281771" w:rsidRPr="00281771" w14:paraId="1E5E075F" w14:textId="77777777" w:rsidTr="00F25D35">
        <w:trPr>
          <w:trHeight w:val="510"/>
          <w:jc w:val="center"/>
        </w:trPr>
        <w:tc>
          <w:tcPr>
            <w:tcW w:w="672" w:type="dxa"/>
            <w:tcBorders>
              <w:top w:val="nil"/>
              <w:left w:val="single" w:sz="4" w:space="0" w:color="auto"/>
              <w:bottom w:val="single" w:sz="4" w:space="0" w:color="auto"/>
              <w:right w:val="single" w:sz="4" w:space="0" w:color="auto"/>
            </w:tcBorders>
            <w:shd w:val="clear" w:color="auto" w:fill="auto"/>
            <w:noWrap/>
            <w:vAlign w:val="center"/>
            <w:hideMark/>
          </w:tcPr>
          <w:p w14:paraId="3F9825E4" w14:textId="77777777" w:rsidR="00992DDD" w:rsidRPr="00281771" w:rsidRDefault="00992DDD" w:rsidP="00992DDD">
            <w:pPr>
              <w:widowControl/>
              <w:jc w:val="center"/>
              <w:rPr>
                <w:rFonts w:ascii="Arial" w:hAnsi="Arial" w:cs="Arial"/>
                <w:color w:val="000000" w:themeColor="text1"/>
                <w:kern w:val="0"/>
                <w:sz w:val="22"/>
                <w:szCs w:val="22"/>
              </w:rPr>
            </w:pPr>
            <w:r w:rsidRPr="00281771">
              <w:rPr>
                <w:rFonts w:ascii="Arial" w:hAnsi="Arial" w:cs="Arial"/>
                <w:color w:val="000000" w:themeColor="text1"/>
                <w:kern w:val="0"/>
                <w:sz w:val="22"/>
                <w:szCs w:val="22"/>
              </w:rPr>
              <w:t>55</w:t>
            </w:r>
          </w:p>
        </w:tc>
        <w:tc>
          <w:tcPr>
            <w:tcW w:w="3394" w:type="dxa"/>
            <w:tcBorders>
              <w:top w:val="nil"/>
              <w:left w:val="nil"/>
              <w:bottom w:val="single" w:sz="4" w:space="0" w:color="auto"/>
              <w:right w:val="single" w:sz="4" w:space="0" w:color="auto"/>
            </w:tcBorders>
            <w:shd w:val="clear" w:color="auto" w:fill="auto"/>
            <w:noWrap/>
            <w:vAlign w:val="center"/>
            <w:hideMark/>
          </w:tcPr>
          <w:p w14:paraId="4AF26735" w14:textId="77777777" w:rsidR="00992DDD" w:rsidRPr="00281771" w:rsidRDefault="00992DDD" w:rsidP="00992DDD">
            <w:pPr>
              <w:widowControl/>
              <w:jc w:val="center"/>
              <w:rPr>
                <w:rFonts w:ascii="Arial" w:hAnsi="Arial" w:cs="Arial"/>
                <w:color w:val="000000" w:themeColor="text1"/>
                <w:kern w:val="0"/>
                <w:sz w:val="22"/>
                <w:szCs w:val="22"/>
              </w:rPr>
            </w:pPr>
            <w:r w:rsidRPr="00281771">
              <w:rPr>
                <w:rFonts w:ascii="Arial" w:hAnsi="Arial" w:cs="Arial"/>
                <w:color w:val="000000" w:themeColor="text1"/>
                <w:kern w:val="0"/>
                <w:sz w:val="22"/>
                <w:szCs w:val="22"/>
              </w:rPr>
              <w:t>VIP</w:t>
            </w:r>
            <w:r w:rsidRPr="00281771">
              <w:rPr>
                <w:rFonts w:ascii="Arial" w:hAnsi="Arial" w:cs="Arial"/>
                <w:color w:val="000000" w:themeColor="text1"/>
                <w:kern w:val="0"/>
                <w:sz w:val="22"/>
                <w:szCs w:val="22"/>
              </w:rPr>
              <w:t>理财室理财桌</w:t>
            </w:r>
          </w:p>
        </w:tc>
        <w:tc>
          <w:tcPr>
            <w:tcW w:w="1268" w:type="dxa"/>
            <w:tcBorders>
              <w:top w:val="nil"/>
              <w:left w:val="nil"/>
              <w:bottom w:val="single" w:sz="4" w:space="0" w:color="auto"/>
              <w:right w:val="single" w:sz="4" w:space="0" w:color="auto"/>
            </w:tcBorders>
            <w:shd w:val="clear" w:color="auto" w:fill="auto"/>
            <w:noWrap/>
            <w:vAlign w:val="center"/>
            <w:hideMark/>
          </w:tcPr>
          <w:p w14:paraId="506E2BC1" w14:textId="77777777" w:rsidR="00992DDD" w:rsidRPr="00281771" w:rsidRDefault="00992DDD" w:rsidP="00992DDD">
            <w:pPr>
              <w:widowControl/>
              <w:jc w:val="center"/>
              <w:rPr>
                <w:rFonts w:ascii="Arial" w:hAnsi="Arial" w:cs="Arial"/>
                <w:color w:val="000000" w:themeColor="text1"/>
                <w:kern w:val="0"/>
                <w:sz w:val="22"/>
                <w:szCs w:val="22"/>
              </w:rPr>
            </w:pPr>
            <w:r w:rsidRPr="00281771">
              <w:rPr>
                <w:rFonts w:ascii="Arial" w:hAnsi="Arial" w:cs="Arial"/>
                <w:color w:val="000000" w:themeColor="text1"/>
                <w:kern w:val="0"/>
                <w:sz w:val="22"/>
                <w:szCs w:val="22"/>
              </w:rPr>
              <w:t>元</w:t>
            </w:r>
            <w:r w:rsidRPr="00281771">
              <w:rPr>
                <w:rFonts w:ascii="Arial" w:hAnsi="Arial" w:cs="Arial"/>
                <w:color w:val="000000" w:themeColor="text1"/>
                <w:kern w:val="0"/>
                <w:sz w:val="22"/>
                <w:szCs w:val="22"/>
              </w:rPr>
              <w:t>/</w:t>
            </w:r>
            <w:proofErr w:type="gramStart"/>
            <w:r w:rsidRPr="00281771">
              <w:rPr>
                <w:rFonts w:ascii="Arial" w:hAnsi="Arial" w:cs="Arial"/>
                <w:color w:val="000000" w:themeColor="text1"/>
                <w:kern w:val="0"/>
                <w:sz w:val="22"/>
                <w:szCs w:val="22"/>
              </w:rPr>
              <w:t>个</w:t>
            </w:r>
            <w:proofErr w:type="gramEnd"/>
          </w:p>
        </w:tc>
        <w:tc>
          <w:tcPr>
            <w:tcW w:w="720" w:type="dxa"/>
            <w:tcBorders>
              <w:top w:val="nil"/>
              <w:left w:val="nil"/>
              <w:bottom w:val="single" w:sz="4" w:space="0" w:color="auto"/>
              <w:right w:val="single" w:sz="4" w:space="0" w:color="auto"/>
            </w:tcBorders>
            <w:shd w:val="clear" w:color="auto" w:fill="auto"/>
            <w:vAlign w:val="center"/>
            <w:hideMark/>
          </w:tcPr>
          <w:p w14:paraId="2D915A3D" w14:textId="656C00AE" w:rsidR="00992DDD" w:rsidRPr="00281771" w:rsidRDefault="007C182A" w:rsidP="007C182A">
            <w:pPr>
              <w:widowControl/>
              <w:jc w:val="center"/>
              <w:rPr>
                <w:rFonts w:ascii="Arial" w:hAnsi="Arial" w:cs="Arial"/>
                <w:color w:val="000000" w:themeColor="text1"/>
                <w:kern w:val="0"/>
                <w:sz w:val="22"/>
                <w:szCs w:val="22"/>
              </w:rPr>
            </w:pPr>
            <w:r w:rsidRPr="00281771">
              <w:rPr>
                <w:rFonts w:ascii="Arial" w:hAnsi="Arial" w:cs="Arial"/>
                <w:color w:val="000000" w:themeColor="text1"/>
                <w:kern w:val="0"/>
                <w:sz w:val="22"/>
                <w:szCs w:val="22"/>
              </w:rPr>
              <w:t>8</w:t>
            </w:r>
          </w:p>
        </w:tc>
        <w:tc>
          <w:tcPr>
            <w:tcW w:w="1134" w:type="dxa"/>
            <w:tcBorders>
              <w:top w:val="nil"/>
              <w:left w:val="nil"/>
              <w:bottom w:val="single" w:sz="4" w:space="0" w:color="auto"/>
              <w:right w:val="single" w:sz="4" w:space="0" w:color="auto"/>
            </w:tcBorders>
            <w:shd w:val="clear" w:color="auto" w:fill="auto"/>
            <w:vAlign w:val="center"/>
            <w:hideMark/>
          </w:tcPr>
          <w:p w14:paraId="3C3FA8CE" w14:textId="77777777" w:rsidR="00992DDD" w:rsidRPr="00281771" w:rsidRDefault="00992DDD" w:rsidP="00992DDD">
            <w:pPr>
              <w:widowControl/>
              <w:jc w:val="center"/>
              <w:rPr>
                <w:rFonts w:ascii="Arial" w:hAnsi="Arial" w:cs="Arial"/>
                <w:color w:val="000000" w:themeColor="text1"/>
                <w:kern w:val="0"/>
                <w:sz w:val="22"/>
                <w:szCs w:val="22"/>
              </w:rPr>
            </w:pPr>
            <w:r w:rsidRPr="00281771">
              <w:rPr>
                <w:rFonts w:ascii="Arial" w:hAnsi="Arial" w:cs="Arial"/>
                <w:color w:val="000000" w:themeColor="text1"/>
                <w:kern w:val="0"/>
                <w:sz w:val="22"/>
                <w:szCs w:val="22"/>
              </w:rPr>
              <w:t xml:space="preserve">　</w:t>
            </w:r>
          </w:p>
        </w:tc>
        <w:tc>
          <w:tcPr>
            <w:tcW w:w="1616" w:type="dxa"/>
            <w:tcBorders>
              <w:top w:val="nil"/>
              <w:left w:val="nil"/>
              <w:bottom w:val="single" w:sz="4" w:space="0" w:color="auto"/>
              <w:right w:val="single" w:sz="4" w:space="0" w:color="auto"/>
            </w:tcBorders>
            <w:shd w:val="clear" w:color="auto" w:fill="auto"/>
            <w:noWrap/>
            <w:vAlign w:val="center"/>
            <w:hideMark/>
          </w:tcPr>
          <w:p w14:paraId="713BCE16" w14:textId="77777777" w:rsidR="00992DDD" w:rsidRPr="00281771" w:rsidRDefault="00992DDD" w:rsidP="00992DDD">
            <w:pPr>
              <w:widowControl/>
              <w:jc w:val="center"/>
              <w:rPr>
                <w:rFonts w:ascii="宋体" w:hAnsi="宋体" w:cs="宋体"/>
                <w:color w:val="000000" w:themeColor="text1"/>
                <w:kern w:val="0"/>
                <w:sz w:val="22"/>
                <w:szCs w:val="22"/>
              </w:rPr>
            </w:pPr>
            <w:r w:rsidRPr="00281771">
              <w:rPr>
                <w:rFonts w:ascii="宋体" w:hAnsi="宋体" w:cs="宋体" w:hint="eastAsia"/>
                <w:color w:val="000000" w:themeColor="text1"/>
                <w:kern w:val="0"/>
                <w:sz w:val="22"/>
                <w:szCs w:val="22"/>
              </w:rPr>
              <w:t xml:space="preserve">　</w:t>
            </w:r>
          </w:p>
        </w:tc>
      </w:tr>
      <w:tr w:rsidR="00281771" w:rsidRPr="00281771" w14:paraId="05ABA766" w14:textId="77777777" w:rsidTr="00F25D35">
        <w:trPr>
          <w:trHeight w:val="510"/>
          <w:jc w:val="center"/>
        </w:trPr>
        <w:tc>
          <w:tcPr>
            <w:tcW w:w="672" w:type="dxa"/>
            <w:tcBorders>
              <w:top w:val="nil"/>
              <w:left w:val="single" w:sz="4" w:space="0" w:color="auto"/>
              <w:bottom w:val="single" w:sz="4" w:space="0" w:color="auto"/>
              <w:right w:val="single" w:sz="4" w:space="0" w:color="auto"/>
            </w:tcBorders>
            <w:shd w:val="clear" w:color="auto" w:fill="auto"/>
            <w:noWrap/>
            <w:vAlign w:val="center"/>
            <w:hideMark/>
          </w:tcPr>
          <w:p w14:paraId="184D9836" w14:textId="77777777" w:rsidR="00992DDD" w:rsidRPr="00281771" w:rsidRDefault="00992DDD" w:rsidP="00992DDD">
            <w:pPr>
              <w:widowControl/>
              <w:jc w:val="center"/>
              <w:rPr>
                <w:rFonts w:ascii="Arial" w:hAnsi="Arial" w:cs="Arial"/>
                <w:color w:val="000000" w:themeColor="text1"/>
                <w:kern w:val="0"/>
                <w:sz w:val="22"/>
                <w:szCs w:val="22"/>
              </w:rPr>
            </w:pPr>
            <w:r w:rsidRPr="00281771">
              <w:rPr>
                <w:rFonts w:ascii="Arial" w:hAnsi="Arial" w:cs="Arial"/>
                <w:color w:val="000000" w:themeColor="text1"/>
                <w:kern w:val="0"/>
                <w:sz w:val="22"/>
                <w:szCs w:val="22"/>
              </w:rPr>
              <w:t>56</w:t>
            </w:r>
          </w:p>
        </w:tc>
        <w:tc>
          <w:tcPr>
            <w:tcW w:w="3394" w:type="dxa"/>
            <w:tcBorders>
              <w:top w:val="nil"/>
              <w:left w:val="nil"/>
              <w:bottom w:val="single" w:sz="4" w:space="0" w:color="auto"/>
              <w:right w:val="single" w:sz="4" w:space="0" w:color="auto"/>
            </w:tcBorders>
            <w:shd w:val="clear" w:color="auto" w:fill="auto"/>
            <w:noWrap/>
            <w:vAlign w:val="center"/>
            <w:hideMark/>
          </w:tcPr>
          <w:p w14:paraId="73D51B24" w14:textId="77777777" w:rsidR="00992DDD" w:rsidRPr="00281771" w:rsidRDefault="00992DDD" w:rsidP="00992DDD">
            <w:pPr>
              <w:widowControl/>
              <w:jc w:val="center"/>
              <w:rPr>
                <w:rFonts w:ascii="Arial" w:hAnsi="Arial" w:cs="Arial"/>
                <w:color w:val="000000" w:themeColor="text1"/>
                <w:kern w:val="0"/>
                <w:sz w:val="22"/>
                <w:szCs w:val="22"/>
              </w:rPr>
            </w:pPr>
            <w:r w:rsidRPr="00281771">
              <w:rPr>
                <w:rFonts w:ascii="Arial" w:hAnsi="Arial" w:cs="Arial"/>
                <w:color w:val="000000" w:themeColor="text1"/>
                <w:kern w:val="0"/>
                <w:sz w:val="22"/>
                <w:szCs w:val="22"/>
              </w:rPr>
              <w:t>VIP</w:t>
            </w:r>
            <w:proofErr w:type="gramStart"/>
            <w:r w:rsidRPr="00281771">
              <w:rPr>
                <w:rFonts w:ascii="Arial" w:hAnsi="Arial" w:cs="Arial"/>
                <w:color w:val="000000" w:themeColor="text1"/>
                <w:kern w:val="0"/>
                <w:sz w:val="22"/>
                <w:szCs w:val="22"/>
              </w:rPr>
              <w:t>理财室理财室</w:t>
            </w:r>
            <w:proofErr w:type="gramEnd"/>
            <w:r w:rsidRPr="00281771">
              <w:rPr>
                <w:rFonts w:ascii="Arial" w:hAnsi="Arial" w:cs="Arial"/>
                <w:color w:val="000000" w:themeColor="text1"/>
                <w:kern w:val="0"/>
                <w:sz w:val="22"/>
                <w:szCs w:val="22"/>
              </w:rPr>
              <w:t>背景柜</w:t>
            </w:r>
          </w:p>
        </w:tc>
        <w:tc>
          <w:tcPr>
            <w:tcW w:w="1268" w:type="dxa"/>
            <w:tcBorders>
              <w:top w:val="nil"/>
              <w:left w:val="nil"/>
              <w:bottom w:val="single" w:sz="4" w:space="0" w:color="auto"/>
              <w:right w:val="single" w:sz="4" w:space="0" w:color="auto"/>
            </w:tcBorders>
            <w:shd w:val="clear" w:color="auto" w:fill="auto"/>
            <w:noWrap/>
            <w:vAlign w:val="center"/>
            <w:hideMark/>
          </w:tcPr>
          <w:p w14:paraId="517F37E0" w14:textId="77777777" w:rsidR="00992DDD" w:rsidRPr="00281771" w:rsidRDefault="00992DDD" w:rsidP="00992DDD">
            <w:pPr>
              <w:widowControl/>
              <w:jc w:val="center"/>
              <w:rPr>
                <w:rFonts w:ascii="Arial" w:hAnsi="Arial" w:cs="Arial"/>
                <w:color w:val="000000" w:themeColor="text1"/>
                <w:kern w:val="0"/>
                <w:sz w:val="22"/>
                <w:szCs w:val="22"/>
              </w:rPr>
            </w:pPr>
            <w:r w:rsidRPr="00281771">
              <w:rPr>
                <w:rFonts w:ascii="Arial" w:hAnsi="Arial" w:cs="Arial"/>
                <w:color w:val="000000" w:themeColor="text1"/>
                <w:kern w:val="0"/>
                <w:sz w:val="22"/>
                <w:szCs w:val="22"/>
              </w:rPr>
              <w:t>元</w:t>
            </w:r>
            <w:r w:rsidRPr="00281771">
              <w:rPr>
                <w:rFonts w:ascii="Arial" w:hAnsi="Arial" w:cs="Arial"/>
                <w:color w:val="000000" w:themeColor="text1"/>
                <w:kern w:val="0"/>
                <w:sz w:val="22"/>
                <w:szCs w:val="22"/>
              </w:rPr>
              <w:t>/</w:t>
            </w:r>
            <w:r w:rsidRPr="00281771">
              <w:rPr>
                <w:rFonts w:ascii="Arial" w:hAnsi="Arial" w:cs="Arial"/>
                <w:color w:val="000000" w:themeColor="text1"/>
                <w:kern w:val="0"/>
                <w:sz w:val="22"/>
                <w:szCs w:val="22"/>
              </w:rPr>
              <w:t>米</w:t>
            </w:r>
          </w:p>
        </w:tc>
        <w:tc>
          <w:tcPr>
            <w:tcW w:w="720" w:type="dxa"/>
            <w:tcBorders>
              <w:top w:val="nil"/>
              <w:left w:val="nil"/>
              <w:bottom w:val="single" w:sz="4" w:space="0" w:color="auto"/>
              <w:right w:val="single" w:sz="4" w:space="0" w:color="auto"/>
            </w:tcBorders>
            <w:shd w:val="clear" w:color="auto" w:fill="auto"/>
            <w:vAlign w:val="center"/>
            <w:hideMark/>
          </w:tcPr>
          <w:p w14:paraId="188F79B3" w14:textId="7B630F5D" w:rsidR="00992DDD" w:rsidRPr="00281771" w:rsidRDefault="007C182A" w:rsidP="007C182A">
            <w:pPr>
              <w:widowControl/>
              <w:jc w:val="center"/>
              <w:rPr>
                <w:rFonts w:ascii="Arial" w:hAnsi="Arial" w:cs="Arial"/>
                <w:color w:val="000000" w:themeColor="text1"/>
                <w:kern w:val="0"/>
                <w:sz w:val="22"/>
                <w:szCs w:val="22"/>
              </w:rPr>
            </w:pPr>
            <w:r w:rsidRPr="00281771">
              <w:rPr>
                <w:rFonts w:ascii="Arial" w:hAnsi="Arial" w:cs="Arial"/>
                <w:color w:val="000000" w:themeColor="text1"/>
                <w:kern w:val="0"/>
                <w:sz w:val="22"/>
                <w:szCs w:val="22"/>
              </w:rPr>
              <w:t>64</w:t>
            </w:r>
          </w:p>
        </w:tc>
        <w:tc>
          <w:tcPr>
            <w:tcW w:w="1134" w:type="dxa"/>
            <w:tcBorders>
              <w:top w:val="nil"/>
              <w:left w:val="nil"/>
              <w:bottom w:val="single" w:sz="4" w:space="0" w:color="auto"/>
              <w:right w:val="single" w:sz="4" w:space="0" w:color="auto"/>
            </w:tcBorders>
            <w:shd w:val="clear" w:color="auto" w:fill="auto"/>
            <w:vAlign w:val="center"/>
            <w:hideMark/>
          </w:tcPr>
          <w:p w14:paraId="533C7C07" w14:textId="77777777" w:rsidR="00992DDD" w:rsidRPr="00281771" w:rsidRDefault="00992DDD" w:rsidP="00992DDD">
            <w:pPr>
              <w:widowControl/>
              <w:jc w:val="center"/>
              <w:rPr>
                <w:rFonts w:ascii="Arial" w:hAnsi="Arial" w:cs="Arial"/>
                <w:color w:val="000000" w:themeColor="text1"/>
                <w:kern w:val="0"/>
                <w:sz w:val="22"/>
                <w:szCs w:val="22"/>
              </w:rPr>
            </w:pPr>
            <w:r w:rsidRPr="00281771">
              <w:rPr>
                <w:rFonts w:ascii="Arial" w:hAnsi="Arial" w:cs="Arial"/>
                <w:color w:val="000000" w:themeColor="text1"/>
                <w:kern w:val="0"/>
                <w:sz w:val="22"/>
                <w:szCs w:val="22"/>
              </w:rPr>
              <w:t xml:space="preserve">　</w:t>
            </w:r>
          </w:p>
        </w:tc>
        <w:tc>
          <w:tcPr>
            <w:tcW w:w="1616" w:type="dxa"/>
            <w:tcBorders>
              <w:top w:val="nil"/>
              <w:left w:val="nil"/>
              <w:bottom w:val="single" w:sz="4" w:space="0" w:color="auto"/>
              <w:right w:val="single" w:sz="4" w:space="0" w:color="auto"/>
            </w:tcBorders>
            <w:shd w:val="clear" w:color="auto" w:fill="auto"/>
            <w:noWrap/>
            <w:vAlign w:val="center"/>
            <w:hideMark/>
          </w:tcPr>
          <w:p w14:paraId="526EF4A1" w14:textId="77777777" w:rsidR="00992DDD" w:rsidRPr="00281771" w:rsidRDefault="00992DDD" w:rsidP="00992DDD">
            <w:pPr>
              <w:widowControl/>
              <w:jc w:val="center"/>
              <w:rPr>
                <w:rFonts w:ascii="宋体" w:hAnsi="宋体" w:cs="宋体"/>
                <w:color w:val="000000" w:themeColor="text1"/>
                <w:kern w:val="0"/>
                <w:sz w:val="22"/>
                <w:szCs w:val="22"/>
              </w:rPr>
            </w:pPr>
            <w:r w:rsidRPr="00281771">
              <w:rPr>
                <w:rFonts w:ascii="宋体" w:hAnsi="宋体" w:cs="宋体" w:hint="eastAsia"/>
                <w:color w:val="000000" w:themeColor="text1"/>
                <w:kern w:val="0"/>
                <w:sz w:val="22"/>
                <w:szCs w:val="22"/>
              </w:rPr>
              <w:t xml:space="preserve">　</w:t>
            </w:r>
          </w:p>
        </w:tc>
      </w:tr>
      <w:tr w:rsidR="00281771" w:rsidRPr="00281771" w14:paraId="5F48D1FE" w14:textId="77777777" w:rsidTr="00F25D35">
        <w:trPr>
          <w:trHeight w:val="510"/>
          <w:jc w:val="center"/>
        </w:trPr>
        <w:tc>
          <w:tcPr>
            <w:tcW w:w="672" w:type="dxa"/>
            <w:tcBorders>
              <w:top w:val="nil"/>
              <w:left w:val="single" w:sz="4" w:space="0" w:color="auto"/>
              <w:bottom w:val="single" w:sz="4" w:space="0" w:color="auto"/>
              <w:right w:val="single" w:sz="4" w:space="0" w:color="auto"/>
            </w:tcBorders>
            <w:shd w:val="clear" w:color="auto" w:fill="auto"/>
            <w:noWrap/>
            <w:vAlign w:val="center"/>
            <w:hideMark/>
          </w:tcPr>
          <w:p w14:paraId="25419E8A" w14:textId="77777777" w:rsidR="00992DDD" w:rsidRPr="00281771" w:rsidRDefault="00992DDD" w:rsidP="00992DDD">
            <w:pPr>
              <w:widowControl/>
              <w:jc w:val="center"/>
              <w:rPr>
                <w:rFonts w:ascii="Arial" w:hAnsi="Arial" w:cs="Arial"/>
                <w:color w:val="000000" w:themeColor="text1"/>
                <w:kern w:val="0"/>
                <w:sz w:val="22"/>
                <w:szCs w:val="22"/>
              </w:rPr>
            </w:pPr>
            <w:r w:rsidRPr="00281771">
              <w:rPr>
                <w:rFonts w:ascii="Arial" w:hAnsi="Arial" w:cs="Arial"/>
                <w:color w:val="000000" w:themeColor="text1"/>
                <w:kern w:val="0"/>
                <w:sz w:val="22"/>
                <w:szCs w:val="22"/>
              </w:rPr>
              <w:t>57</w:t>
            </w:r>
          </w:p>
        </w:tc>
        <w:tc>
          <w:tcPr>
            <w:tcW w:w="3394" w:type="dxa"/>
            <w:tcBorders>
              <w:top w:val="nil"/>
              <w:left w:val="nil"/>
              <w:bottom w:val="single" w:sz="4" w:space="0" w:color="auto"/>
              <w:right w:val="single" w:sz="4" w:space="0" w:color="auto"/>
            </w:tcBorders>
            <w:shd w:val="clear" w:color="auto" w:fill="auto"/>
            <w:noWrap/>
            <w:vAlign w:val="center"/>
            <w:hideMark/>
          </w:tcPr>
          <w:p w14:paraId="616BED98" w14:textId="77777777" w:rsidR="00992DDD" w:rsidRPr="00281771" w:rsidRDefault="00992DDD" w:rsidP="00992DDD">
            <w:pPr>
              <w:widowControl/>
              <w:jc w:val="center"/>
              <w:rPr>
                <w:rFonts w:ascii="Arial" w:hAnsi="Arial" w:cs="Arial"/>
                <w:color w:val="000000" w:themeColor="text1"/>
                <w:kern w:val="0"/>
                <w:sz w:val="22"/>
                <w:szCs w:val="22"/>
              </w:rPr>
            </w:pPr>
            <w:r w:rsidRPr="00281771">
              <w:rPr>
                <w:rFonts w:ascii="Arial" w:hAnsi="Arial" w:cs="Arial"/>
                <w:color w:val="000000" w:themeColor="text1"/>
                <w:kern w:val="0"/>
                <w:sz w:val="22"/>
                <w:szCs w:val="22"/>
              </w:rPr>
              <w:t>VIP</w:t>
            </w:r>
            <w:r w:rsidRPr="00281771">
              <w:rPr>
                <w:rFonts w:ascii="Arial" w:hAnsi="Arial" w:cs="Arial"/>
                <w:color w:val="000000" w:themeColor="text1"/>
                <w:kern w:val="0"/>
                <w:sz w:val="22"/>
                <w:szCs w:val="22"/>
              </w:rPr>
              <w:t>理财室</w:t>
            </w:r>
            <w:proofErr w:type="gramStart"/>
            <w:r w:rsidRPr="00281771">
              <w:rPr>
                <w:rFonts w:ascii="Arial" w:hAnsi="Arial" w:cs="Arial"/>
                <w:color w:val="000000" w:themeColor="text1"/>
                <w:kern w:val="0"/>
                <w:sz w:val="22"/>
                <w:szCs w:val="22"/>
              </w:rPr>
              <w:t>三人位沙发</w:t>
            </w:r>
            <w:proofErr w:type="gramEnd"/>
          </w:p>
        </w:tc>
        <w:tc>
          <w:tcPr>
            <w:tcW w:w="1268" w:type="dxa"/>
            <w:tcBorders>
              <w:top w:val="nil"/>
              <w:left w:val="nil"/>
              <w:bottom w:val="single" w:sz="4" w:space="0" w:color="auto"/>
              <w:right w:val="single" w:sz="4" w:space="0" w:color="auto"/>
            </w:tcBorders>
            <w:shd w:val="clear" w:color="auto" w:fill="auto"/>
            <w:noWrap/>
            <w:vAlign w:val="center"/>
            <w:hideMark/>
          </w:tcPr>
          <w:p w14:paraId="0486DBC8" w14:textId="77777777" w:rsidR="00992DDD" w:rsidRPr="00281771" w:rsidRDefault="00992DDD" w:rsidP="00992DDD">
            <w:pPr>
              <w:widowControl/>
              <w:jc w:val="center"/>
              <w:rPr>
                <w:rFonts w:ascii="Arial" w:hAnsi="Arial" w:cs="Arial"/>
                <w:color w:val="000000" w:themeColor="text1"/>
                <w:kern w:val="0"/>
                <w:sz w:val="22"/>
                <w:szCs w:val="22"/>
              </w:rPr>
            </w:pPr>
            <w:r w:rsidRPr="00281771">
              <w:rPr>
                <w:rFonts w:ascii="Arial" w:hAnsi="Arial" w:cs="Arial"/>
                <w:color w:val="000000" w:themeColor="text1"/>
                <w:kern w:val="0"/>
                <w:sz w:val="22"/>
                <w:szCs w:val="22"/>
              </w:rPr>
              <w:t>元</w:t>
            </w:r>
            <w:r w:rsidRPr="00281771">
              <w:rPr>
                <w:rFonts w:ascii="Arial" w:hAnsi="Arial" w:cs="Arial"/>
                <w:color w:val="000000" w:themeColor="text1"/>
                <w:kern w:val="0"/>
                <w:sz w:val="22"/>
                <w:szCs w:val="22"/>
              </w:rPr>
              <w:t>/</w:t>
            </w:r>
            <w:proofErr w:type="gramStart"/>
            <w:r w:rsidRPr="00281771">
              <w:rPr>
                <w:rFonts w:ascii="Arial" w:hAnsi="Arial" w:cs="Arial"/>
                <w:color w:val="000000" w:themeColor="text1"/>
                <w:kern w:val="0"/>
                <w:sz w:val="22"/>
                <w:szCs w:val="22"/>
              </w:rPr>
              <w:t>个</w:t>
            </w:r>
            <w:proofErr w:type="gramEnd"/>
          </w:p>
        </w:tc>
        <w:tc>
          <w:tcPr>
            <w:tcW w:w="720" w:type="dxa"/>
            <w:tcBorders>
              <w:top w:val="nil"/>
              <w:left w:val="nil"/>
              <w:bottom w:val="single" w:sz="4" w:space="0" w:color="auto"/>
              <w:right w:val="single" w:sz="4" w:space="0" w:color="auto"/>
            </w:tcBorders>
            <w:shd w:val="clear" w:color="auto" w:fill="auto"/>
            <w:vAlign w:val="center"/>
            <w:hideMark/>
          </w:tcPr>
          <w:p w14:paraId="44AA28ED" w14:textId="2251622A" w:rsidR="00992DDD" w:rsidRPr="00281771" w:rsidRDefault="007C182A" w:rsidP="007C182A">
            <w:pPr>
              <w:widowControl/>
              <w:jc w:val="center"/>
              <w:rPr>
                <w:rFonts w:ascii="Arial" w:hAnsi="Arial" w:cs="Arial"/>
                <w:color w:val="000000" w:themeColor="text1"/>
                <w:kern w:val="0"/>
                <w:sz w:val="22"/>
                <w:szCs w:val="22"/>
              </w:rPr>
            </w:pPr>
            <w:r w:rsidRPr="00281771">
              <w:rPr>
                <w:rFonts w:ascii="Arial" w:hAnsi="Arial" w:cs="Arial"/>
                <w:color w:val="000000" w:themeColor="text1"/>
                <w:kern w:val="0"/>
                <w:sz w:val="22"/>
                <w:szCs w:val="22"/>
              </w:rPr>
              <w:t>8</w:t>
            </w:r>
          </w:p>
        </w:tc>
        <w:tc>
          <w:tcPr>
            <w:tcW w:w="1134" w:type="dxa"/>
            <w:tcBorders>
              <w:top w:val="nil"/>
              <w:left w:val="nil"/>
              <w:bottom w:val="single" w:sz="4" w:space="0" w:color="auto"/>
              <w:right w:val="single" w:sz="4" w:space="0" w:color="auto"/>
            </w:tcBorders>
            <w:shd w:val="clear" w:color="auto" w:fill="auto"/>
            <w:vAlign w:val="center"/>
            <w:hideMark/>
          </w:tcPr>
          <w:p w14:paraId="4EF0D873" w14:textId="77777777" w:rsidR="00992DDD" w:rsidRPr="00281771" w:rsidRDefault="00992DDD" w:rsidP="00992DDD">
            <w:pPr>
              <w:widowControl/>
              <w:jc w:val="center"/>
              <w:rPr>
                <w:rFonts w:ascii="Arial" w:hAnsi="Arial" w:cs="Arial"/>
                <w:color w:val="000000" w:themeColor="text1"/>
                <w:kern w:val="0"/>
                <w:sz w:val="22"/>
                <w:szCs w:val="22"/>
              </w:rPr>
            </w:pPr>
            <w:r w:rsidRPr="00281771">
              <w:rPr>
                <w:rFonts w:ascii="Arial" w:hAnsi="Arial" w:cs="Arial"/>
                <w:color w:val="000000" w:themeColor="text1"/>
                <w:kern w:val="0"/>
                <w:sz w:val="22"/>
                <w:szCs w:val="22"/>
              </w:rPr>
              <w:t xml:space="preserve">　</w:t>
            </w:r>
          </w:p>
        </w:tc>
        <w:tc>
          <w:tcPr>
            <w:tcW w:w="1616" w:type="dxa"/>
            <w:tcBorders>
              <w:top w:val="nil"/>
              <w:left w:val="nil"/>
              <w:bottom w:val="single" w:sz="4" w:space="0" w:color="auto"/>
              <w:right w:val="single" w:sz="4" w:space="0" w:color="auto"/>
            </w:tcBorders>
            <w:shd w:val="clear" w:color="auto" w:fill="auto"/>
            <w:noWrap/>
            <w:vAlign w:val="center"/>
            <w:hideMark/>
          </w:tcPr>
          <w:p w14:paraId="08AC9124" w14:textId="77777777" w:rsidR="00992DDD" w:rsidRPr="00281771" w:rsidRDefault="00992DDD" w:rsidP="00992DDD">
            <w:pPr>
              <w:widowControl/>
              <w:jc w:val="center"/>
              <w:rPr>
                <w:rFonts w:ascii="宋体" w:hAnsi="宋体" w:cs="宋体"/>
                <w:color w:val="000000" w:themeColor="text1"/>
                <w:kern w:val="0"/>
                <w:sz w:val="22"/>
                <w:szCs w:val="22"/>
              </w:rPr>
            </w:pPr>
            <w:r w:rsidRPr="00281771">
              <w:rPr>
                <w:rFonts w:ascii="宋体" w:hAnsi="宋体" w:cs="宋体" w:hint="eastAsia"/>
                <w:color w:val="000000" w:themeColor="text1"/>
                <w:kern w:val="0"/>
                <w:sz w:val="22"/>
                <w:szCs w:val="22"/>
              </w:rPr>
              <w:t xml:space="preserve">　</w:t>
            </w:r>
          </w:p>
        </w:tc>
      </w:tr>
      <w:tr w:rsidR="00281771" w:rsidRPr="00281771" w14:paraId="5109554A" w14:textId="77777777" w:rsidTr="00F25D35">
        <w:trPr>
          <w:trHeight w:val="510"/>
          <w:jc w:val="center"/>
        </w:trPr>
        <w:tc>
          <w:tcPr>
            <w:tcW w:w="672" w:type="dxa"/>
            <w:tcBorders>
              <w:top w:val="nil"/>
              <w:left w:val="single" w:sz="4" w:space="0" w:color="auto"/>
              <w:bottom w:val="single" w:sz="4" w:space="0" w:color="auto"/>
              <w:right w:val="single" w:sz="4" w:space="0" w:color="auto"/>
            </w:tcBorders>
            <w:shd w:val="clear" w:color="auto" w:fill="auto"/>
            <w:noWrap/>
            <w:vAlign w:val="center"/>
            <w:hideMark/>
          </w:tcPr>
          <w:p w14:paraId="07ACD4CB" w14:textId="77777777" w:rsidR="00992DDD" w:rsidRPr="00281771" w:rsidRDefault="00992DDD" w:rsidP="00992DDD">
            <w:pPr>
              <w:widowControl/>
              <w:jc w:val="center"/>
              <w:rPr>
                <w:rFonts w:ascii="Arial" w:hAnsi="Arial" w:cs="Arial"/>
                <w:color w:val="000000" w:themeColor="text1"/>
                <w:kern w:val="0"/>
                <w:sz w:val="22"/>
                <w:szCs w:val="22"/>
              </w:rPr>
            </w:pPr>
            <w:r w:rsidRPr="00281771">
              <w:rPr>
                <w:rFonts w:ascii="Arial" w:hAnsi="Arial" w:cs="Arial"/>
                <w:color w:val="000000" w:themeColor="text1"/>
                <w:kern w:val="0"/>
                <w:sz w:val="22"/>
                <w:szCs w:val="22"/>
              </w:rPr>
              <w:t>58</w:t>
            </w:r>
          </w:p>
        </w:tc>
        <w:tc>
          <w:tcPr>
            <w:tcW w:w="3394" w:type="dxa"/>
            <w:tcBorders>
              <w:top w:val="nil"/>
              <w:left w:val="nil"/>
              <w:bottom w:val="single" w:sz="4" w:space="0" w:color="auto"/>
              <w:right w:val="single" w:sz="4" w:space="0" w:color="auto"/>
            </w:tcBorders>
            <w:shd w:val="clear" w:color="auto" w:fill="auto"/>
            <w:noWrap/>
            <w:vAlign w:val="center"/>
            <w:hideMark/>
          </w:tcPr>
          <w:p w14:paraId="0C6C2938" w14:textId="77777777" w:rsidR="00992DDD" w:rsidRPr="00281771" w:rsidRDefault="00992DDD" w:rsidP="00992DDD">
            <w:pPr>
              <w:widowControl/>
              <w:jc w:val="center"/>
              <w:rPr>
                <w:rFonts w:ascii="Arial" w:hAnsi="Arial" w:cs="Arial"/>
                <w:color w:val="000000" w:themeColor="text1"/>
                <w:kern w:val="0"/>
                <w:sz w:val="22"/>
                <w:szCs w:val="22"/>
              </w:rPr>
            </w:pPr>
            <w:r w:rsidRPr="00281771">
              <w:rPr>
                <w:rFonts w:ascii="Arial" w:hAnsi="Arial" w:cs="Arial"/>
                <w:color w:val="000000" w:themeColor="text1"/>
                <w:kern w:val="0"/>
                <w:sz w:val="22"/>
                <w:szCs w:val="22"/>
              </w:rPr>
              <w:t>VIP</w:t>
            </w:r>
            <w:r w:rsidRPr="00281771">
              <w:rPr>
                <w:rFonts w:ascii="Arial" w:hAnsi="Arial" w:cs="Arial"/>
                <w:color w:val="000000" w:themeColor="text1"/>
                <w:kern w:val="0"/>
                <w:sz w:val="22"/>
                <w:szCs w:val="22"/>
              </w:rPr>
              <w:t>理财室</w:t>
            </w:r>
            <w:proofErr w:type="gramStart"/>
            <w:r w:rsidRPr="00281771">
              <w:rPr>
                <w:rFonts w:ascii="Arial" w:hAnsi="Arial" w:cs="Arial"/>
                <w:color w:val="000000" w:themeColor="text1"/>
                <w:kern w:val="0"/>
                <w:sz w:val="22"/>
                <w:szCs w:val="22"/>
              </w:rPr>
              <w:t>单人位</w:t>
            </w:r>
            <w:proofErr w:type="gramEnd"/>
            <w:r w:rsidRPr="00281771">
              <w:rPr>
                <w:rFonts w:ascii="Arial" w:hAnsi="Arial" w:cs="Arial"/>
                <w:color w:val="000000" w:themeColor="text1"/>
                <w:kern w:val="0"/>
                <w:sz w:val="22"/>
                <w:szCs w:val="22"/>
              </w:rPr>
              <w:t>沙发</w:t>
            </w:r>
          </w:p>
        </w:tc>
        <w:tc>
          <w:tcPr>
            <w:tcW w:w="1268" w:type="dxa"/>
            <w:tcBorders>
              <w:top w:val="nil"/>
              <w:left w:val="nil"/>
              <w:bottom w:val="single" w:sz="4" w:space="0" w:color="auto"/>
              <w:right w:val="single" w:sz="4" w:space="0" w:color="auto"/>
            </w:tcBorders>
            <w:shd w:val="clear" w:color="auto" w:fill="auto"/>
            <w:noWrap/>
            <w:vAlign w:val="center"/>
            <w:hideMark/>
          </w:tcPr>
          <w:p w14:paraId="2C760909" w14:textId="77777777" w:rsidR="00992DDD" w:rsidRPr="00281771" w:rsidRDefault="00992DDD" w:rsidP="00992DDD">
            <w:pPr>
              <w:widowControl/>
              <w:jc w:val="center"/>
              <w:rPr>
                <w:rFonts w:ascii="Arial" w:hAnsi="Arial" w:cs="Arial"/>
                <w:color w:val="000000" w:themeColor="text1"/>
                <w:kern w:val="0"/>
                <w:sz w:val="22"/>
                <w:szCs w:val="22"/>
              </w:rPr>
            </w:pPr>
            <w:r w:rsidRPr="00281771">
              <w:rPr>
                <w:rFonts w:ascii="Arial" w:hAnsi="Arial" w:cs="Arial"/>
                <w:color w:val="000000" w:themeColor="text1"/>
                <w:kern w:val="0"/>
                <w:sz w:val="22"/>
                <w:szCs w:val="22"/>
              </w:rPr>
              <w:t>元</w:t>
            </w:r>
            <w:r w:rsidRPr="00281771">
              <w:rPr>
                <w:rFonts w:ascii="Arial" w:hAnsi="Arial" w:cs="Arial"/>
                <w:color w:val="000000" w:themeColor="text1"/>
                <w:kern w:val="0"/>
                <w:sz w:val="22"/>
                <w:szCs w:val="22"/>
              </w:rPr>
              <w:t>/</w:t>
            </w:r>
            <w:proofErr w:type="gramStart"/>
            <w:r w:rsidRPr="00281771">
              <w:rPr>
                <w:rFonts w:ascii="Arial" w:hAnsi="Arial" w:cs="Arial"/>
                <w:color w:val="000000" w:themeColor="text1"/>
                <w:kern w:val="0"/>
                <w:sz w:val="22"/>
                <w:szCs w:val="22"/>
              </w:rPr>
              <w:t>个</w:t>
            </w:r>
            <w:proofErr w:type="gramEnd"/>
          </w:p>
        </w:tc>
        <w:tc>
          <w:tcPr>
            <w:tcW w:w="720" w:type="dxa"/>
            <w:tcBorders>
              <w:top w:val="nil"/>
              <w:left w:val="nil"/>
              <w:bottom w:val="single" w:sz="4" w:space="0" w:color="auto"/>
              <w:right w:val="single" w:sz="4" w:space="0" w:color="auto"/>
            </w:tcBorders>
            <w:shd w:val="clear" w:color="auto" w:fill="auto"/>
            <w:vAlign w:val="center"/>
            <w:hideMark/>
          </w:tcPr>
          <w:p w14:paraId="474560E1" w14:textId="272FB702" w:rsidR="00992DDD" w:rsidRPr="00281771" w:rsidRDefault="007C182A" w:rsidP="007C182A">
            <w:pPr>
              <w:widowControl/>
              <w:jc w:val="center"/>
              <w:rPr>
                <w:rFonts w:ascii="Arial" w:hAnsi="Arial" w:cs="Arial"/>
                <w:color w:val="000000" w:themeColor="text1"/>
                <w:kern w:val="0"/>
                <w:sz w:val="22"/>
                <w:szCs w:val="22"/>
              </w:rPr>
            </w:pPr>
            <w:r w:rsidRPr="00281771">
              <w:rPr>
                <w:rFonts w:ascii="Arial" w:hAnsi="Arial" w:cs="Arial"/>
                <w:color w:val="000000" w:themeColor="text1"/>
                <w:kern w:val="0"/>
                <w:sz w:val="22"/>
                <w:szCs w:val="22"/>
              </w:rPr>
              <w:t>13</w:t>
            </w:r>
          </w:p>
        </w:tc>
        <w:tc>
          <w:tcPr>
            <w:tcW w:w="1134" w:type="dxa"/>
            <w:tcBorders>
              <w:top w:val="nil"/>
              <w:left w:val="nil"/>
              <w:bottom w:val="single" w:sz="4" w:space="0" w:color="auto"/>
              <w:right w:val="single" w:sz="4" w:space="0" w:color="auto"/>
            </w:tcBorders>
            <w:shd w:val="clear" w:color="auto" w:fill="auto"/>
            <w:vAlign w:val="center"/>
            <w:hideMark/>
          </w:tcPr>
          <w:p w14:paraId="4BA283EF" w14:textId="77777777" w:rsidR="00992DDD" w:rsidRPr="00281771" w:rsidRDefault="00992DDD" w:rsidP="00992DDD">
            <w:pPr>
              <w:widowControl/>
              <w:jc w:val="center"/>
              <w:rPr>
                <w:rFonts w:ascii="Arial" w:hAnsi="Arial" w:cs="Arial"/>
                <w:color w:val="000000" w:themeColor="text1"/>
                <w:kern w:val="0"/>
                <w:sz w:val="22"/>
                <w:szCs w:val="22"/>
              </w:rPr>
            </w:pPr>
            <w:r w:rsidRPr="00281771">
              <w:rPr>
                <w:rFonts w:ascii="Arial" w:hAnsi="Arial" w:cs="Arial"/>
                <w:color w:val="000000" w:themeColor="text1"/>
                <w:kern w:val="0"/>
                <w:sz w:val="22"/>
                <w:szCs w:val="22"/>
              </w:rPr>
              <w:t xml:space="preserve">　</w:t>
            </w:r>
          </w:p>
        </w:tc>
        <w:tc>
          <w:tcPr>
            <w:tcW w:w="1616" w:type="dxa"/>
            <w:tcBorders>
              <w:top w:val="nil"/>
              <w:left w:val="nil"/>
              <w:bottom w:val="single" w:sz="4" w:space="0" w:color="auto"/>
              <w:right w:val="single" w:sz="4" w:space="0" w:color="auto"/>
            </w:tcBorders>
            <w:shd w:val="clear" w:color="auto" w:fill="auto"/>
            <w:noWrap/>
            <w:vAlign w:val="center"/>
            <w:hideMark/>
          </w:tcPr>
          <w:p w14:paraId="34AC4CC1" w14:textId="77777777" w:rsidR="00992DDD" w:rsidRPr="00281771" w:rsidRDefault="00992DDD" w:rsidP="00992DDD">
            <w:pPr>
              <w:widowControl/>
              <w:jc w:val="center"/>
              <w:rPr>
                <w:rFonts w:ascii="宋体" w:hAnsi="宋体" w:cs="宋体"/>
                <w:color w:val="000000" w:themeColor="text1"/>
                <w:kern w:val="0"/>
                <w:sz w:val="22"/>
                <w:szCs w:val="22"/>
              </w:rPr>
            </w:pPr>
            <w:r w:rsidRPr="00281771">
              <w:rPr>
                <w:rFonts w:ascii="宋体" w:hAnsi="宋体" w:cs="宋体" w:hint="eastAsia"/>
                <w:color w:val="000000" w:themeColor="text1"/>
                <w:kern w:val="0"/>
                <w:sz w:val="22"/>
                <w:szCs w:val="22"/>
              </w:rPr>
              <w:t xml:space="preserve">　</w:t>
            </w:r>
          </w:p>
        </w:tc>
      </w:tr>
      <w:tr w:rsidR="00281771" w:rsidRPr="00281771" w14:paraId="68E2AA9F" w14:textId="77777777" w:rsidTr="00F25D35">
        <w:trPr>
          <w:trHeight w:val="510"/>
          <w:jc w:val="center"/>
        </w:trPr>
        <w:tc>
          <w:tcPr>
            <w:tcW w:w="672" w:type="dxa"/>
            <w:tcBorders>
              <w:top w:val="nil"/>
              <w:left w:val="single" w:sz="4" w:space="0" w:color="auto"/>
              <w:bottom w:val="single" w:sz="4" w:space="0" w:color="auto"/>
              <w:right w:val="single" w:sz="4" w:space="0" w:color="auto"/>
            </w:tcBorders>
            <w:shd w:val="clear" w:color="auto" w:fill="auto"/>
            <w:noWrap/>
            <w:vAlign w:val="center"/>
            <w:hideMark/>
          </w:tcPr>
          <w:p w14:paraId="6E19D52B" w14:textId="77777777" w:rsidR="00992DDD" w:rsidRPr="00281771" w:rsidRDefault="00992DDD" w:rsidP="00992DDD">
            <w:pPr>
              <w:widowControl/>
              <w:jc w:val="center"/>
              <w:rPr>
                <w:rFonts w:ascii="Arial" w:hAnsi="Arial" w:cs="Arial"/>
                <w:color w:val="000000" w:themeColor="text1"/>
                <w:kern w:val="0"/>
                <w:sz w:val="22"/>
                <w:szCs w:val="22"/>
              </w:rPr>
            </w:pPr>
            <w:r w:rsidRPr="00281771">
              <w:rPr>
                <w:rFonts w:ascii="Arial" w:hAnsi="Arial" w:cs="Arial"/>
                <w:color w:val="000000" w:themeColor="text1"/>
                <w:kern w:val="0"/>
                <w:sz w:val="22"/>
                <w:szCs w:val="22"/>
              </w:rPr>
              <w:t>59</w:t>
            </w:r>
          </w:p>
        </w:tc>
        <w:tc>
          <w:tcPr>
            <w:tcW w:w="3394" w:type="dxa"/>
            <w:tcBorders>
              <w:top w:val="nil"/>
              <w:left w:val="nil"/>
              <w:bottom w:val="single" w:sz="4" w:space="0" w:color="auto"/>
              <w:right w:val="single" w:sz="4" w:space="0" w:color="auto"/>
            </w:tcBorders>
            <w:shd w:val="clear" w:color="auto" w:fill="auto"/>
            <w:noWrap/>
            <w:vAlign w:val="center"/>
            <w:hideMark/>
          </w:tcPr>
          <w:p w14:paraId="7013B1ED" w14:textId="77777777" w:rsidR="00992DDD" w:rsidRPr="00281771" w:rsidRDefault="00992DDD" w:rsidP="00992DDD">
            <w:pPr>
              <w:widowControl/>
              <w:jc w:val="center"/>
              <w:rPr>
                <w:rFonts w:ascii="Arial" w:hAnsi="Arial" w:cs="Arial"/>
                <w:color w:val="000000" w:themeColor="text1"/>
                <w:kern w:val="0"/>
                <w:sz w:val="22"/>
                <w:szCs w:val="22"/>
              </w:rPr>
            </w:pPr>
            <w:r w:rsidRPr="00281771">
              <w:rPr>
                <w:rFonts w:ascii="Arial" w:hAnsi="Arial" w:cs="Arial"/>
                <w:color w:val="000000" w:themeColor="text1"/>
                <w:kern w:val="0"/>
                <w:sz w:val="22"/>
                <w:szCs w:val="22"/>
              </w:rPr>
              <w:t>VIP</w:t>
            </w:r>
            <w:r w:rsidRPr="00281771">
              <w:rPr>
                <w:rFonts w:ascii="Arial" w:hAnsi="Arial" w:cs="Arial"/>
                <w:color w:val="000000" w:themeColor="text1"/>
                <w:kern w:val="0"/>
                <w:sz w:val="22"/>
                <w:szCs w:val="22"/>
              </w:rPr>
              <w:t>理财室茶几</w:t>
            </w:r>
          </w:p>
        </w:tc>
        <w:tc>
          <w:tcPr>
            <w:tcW w:w="1268" w:type="dxa"/>
            <w:tcBorders>
              <w:top w:val="nil"/>
              <w:left w:val="nil"/>
              <w:bottom w:val="single" w:sz="4" w:space="0" w:color="auto"/>
              <w:right w:val="single" w:sz="4" w:space="0" w:color="auto"/>
            </w:tcBorders>
            <w:shd w:val="clear" w:color="auto" w:fill="auto"/>
            <w:noWrap/>
            <w:vAlign w:val="center"/>
            <w:hideMark/>
          </w:tcPr>
          <w:p w14:paraId="3E9DD319" w14:textId="77777777" w:rsidR="00992DDD" w:rsidRPr="00281771" w:rsidRDefault="00992DDD" w:rsidP="00992DDD">
            <w:pPr>
              <w:widowControl/>
              <w:jc w:val="center"/>
              <w:rPr>
                <w:rFonts w:ascii="Arial" w:hAnsi="Arial" w:cs="Arial"/>
                <w:color w:val="000000" w:themeColor="text1"/>
                <w:kern w:val="0"/>
                <w:sz w:val="22"/>
                <w:szCs w:val="22"/>
              </w:rPr>
            </w:pPr>
            <w:r w:rsidRPr="00281771">
              <w:rPr>
                <w:rFonts w:ascii="Arial" w:hAnsi="Arial" w:cs="Arial"/>
                <w:color w:val="000000" w:themeColor="text1"/>
                <w:kern w:val="0"/>
                <w:sz w:val="22"/>
                <w:szCs w:val="22"/>
              </w:rPr>
              <w:t>元</w:t>
            </w:r>
            <w:r w:rsidRPr="00281771">
              <w:rPr>
                <w:rFonts w:ascii="Arial" w:hAnsi="Arial" w:cs="Arial"/>
                <w:color w:val="000000" w:themeColor="text1"/>
                <w:kern w:val="0"/>
                <w:sz w:val="22"/>
                <w:szCs w:val="22"/>
              </w:rPr>
              <w:t>/</w:t>
            </w:r>
            <w:proofErr w:type="gramStart"/>
            <w:r w:rsidRPr="00281771">
              <w:rPr>
                <w:rFonts w:ascii="Arial" w:hAnsi="Arial" w:cs="Arial"/>
                <w:color w:val="000000" w:themeColor="text1"/>
                <w:kern w:val="0"/>
                <w:sz w:val="22"/>
                <w:szCs w:val="22"/>
              </w:rPr>
              <w:t>个</w:t>
            </w:r>
            <w:proofErr w:type="gramEnd"/>
          </w:p>
        </w:tc>
        <w:tc>
          <w:tcPr>
            <w:tcW w:w="720" w:type="dxa"/>
            <w:tcBorders>
              <w:top w:val="nil"/>
              <w:left w:val="nil"/>
              <w:bottom w:val="single" w:sz="4" w:space="0" w:color="auto"/>
              <w:right w:val="single" w:sz="4" w:space="0" w:color="auto"/>
            </w:tcBorders>
            <w:shd w:val="clear" w:color="auto" w:fill="auto"/>
            <w:vAlign w:val="center"/>
            <w:hideMark/>
          </w:tcPr>
          <w:p w14:paraId="47B8459E" w14:textId="6C8C81B8" w:rsidR="00992DDD" w:rsidRPr="00281771" w:rsidRDefault="007C182A" w:rsidP="007C182A">
            <w:pPr>
              <w:widowControl/>
              <w:jc w:val="center"/>
              <w:rPr>
                <w:rFonts w:ascii="Arial" w:hAnsi="Arial" w:cs="Arial"/>
                <w:color w:val="000000" w:themeColor="text1"/>
                <w:kern w:val="0"/>
                <w:sz w:val="22"/>
                <w:szCs w:val="22"/>
              </w:rPr>
            </w:pPr>
            <w:r w:rsidRPr="00281771">
              <w:rPr>
                <w:rFonts w:ascii="Arial" w:hAnsi="Arial" w:cs="Arial"/>
                <w:color w:val="000000" w:themeColor="text1"/>
                <w:kern w:val="0"/>
                <w:sz w:val="22"/>
                <w:szCs w:val="22"/>
              </w:rPr>
              <w:t>8</w:t>
            </w:r>
          </w:p>
        </w:tc>
        <w:tc>
          <w:tcPr>
            <w:tcW w:w="1134" w:type="dxa"/>
            <w:tcBorders>
              <w:top w:val="nil"/>
              <w:left w:val="nil"/>
              <w:bottom w:val="single" w:sz="4" w:space="0" w:color="auto"/>
              <w:right w:val="single" w:sz="4" w:space="0" w:color="auto"/>
            </w:tcBorders>
            <w:shd w:val="clear" w:color="auto" w:fill="auto"/>
            <w:vAlign w:val="center"/>
            <w:hideMark/>
          </w:tcPr>
          <w:p w14:paraId="03538895" w14:textId="77777777" w:rsidR="00992DDD" w:rsidRPr="00281771" w:rsidRDefault="00992DDD" w:rsidP="00992DDD">
            <w:pPr>
              <w:widowControl/>
              <w:jc w:val="center"/>
              <w:rPr>
                <w:rFonts w:ascii="Arial" w:hAnsi="Arial" w:cs="Arial"/>
                <w:color w:val="000000" w:themeColor="text1"/>
                <w:kern w:val="0"/>
                <w:sz w:val="22"/>
                <w:szCs w:val="22"/>
              </w:rPr>
            </w:pPr>
            <w:r w:rsidRPr="00281771">
              <w:rPr>
                <w:rFonts w:ascii="Arial" w:hAnsi="Arial" w:cs="Arial"/>
                <w:color w:val="000000" w:themeColor="text1"/>
                <w:kern w:val="0"/>
                <w:sz w:val="22"/>
                <w:szCs w:val="22"/>
              </w:rPr>
              <w:t xml:space="preserve">　</w:t>
            </w:r>
          </w:p>
        </w:tc>
        <w:tc>
          <w:tcPr>
            <w:tcW w:w="1616" w:type="dxa"/>
            <w:tcBorders>
              <w:top w:val="nil"/>
              <w:left w:val="nil"/>
              <w:bottom w:val="single" w:sz="4" w:space="0" w:color="auto"/>
              <w:right w:val="single" w:sz="4" w:space="0" w:color="auto"/>
            </w:tcBorders>
            <w:shd w:val="clear" w:color="auto" w:fill="auto"/>
            <w:noWrap/>
            <w:vAlign w:val="center"/>
            <w:hideMark/>
          </w:tcPr>
          <w:p w14:paraId="36AB68DD" w14:textId="77777777" w:rsidR="00992DDD" w:rsidRPr="00281771" w:rsidRDefault="00992DDD" w:rsidP="00992DDD">
            <w:pPr>
              <w:widowControl/>
              <w:jc w:val="center"/>
              <w:rPr>
                <w:rFonts w:ascii="宋体" w:hAnsi="宋体" w:cs="宋体"/>
                <w:color w:val="000000" w:themeColor="text1"/>
                <w:kern w:val="0"/>
                <w:sz w:val="22"/>
                <w:szCs w:val="22"/>
              </w:rPr>
            </w:pPr>
            <w:r w:rsidRPr="00281771">
              <w:rPr>
                <w:rFonts w:ascii="宋体" w:hAnsi="宋体" w:cs="宋体" w:hint="eastAsia"/>
                <w:color w:val="000000" w:themeColor="text1"/>
                <w:kern w:val="0"/>
                <w:sz w:val="22"/>
                <w:szCs w:val="22"/>
              </w:rPr>
              <w:t xml:space="preserve">　</w:t>
            </w:r>
          </w:p>
        </w:tc>
      </w:tr>
      <w:tr w:rsidR="00281771" w:rsidRPr="00281771" w14:paraId="7F69CC8E" w14:textId="77777777" w:rsidTr="00F25D35">
        <w:trPr>
          <w:trHeight w:val="510"/>
          <w:jc w:val="center"/>
        </w:trPr>
        <w:tc>
          <w:tcPr>
            <w:tcW w:w="672" w:type="dxa"/>
            <w:tcBorders>
              <w:top w:val="nil"/>
              <w:left w:val="single" w:sz="4" w:space="0" w:color="auto"/>
              <w:bottom w:val="single" w:sz="4" w:space="0" w:color="auto"/>
              <w:right w:val="single" w:sz="4" w:space="0" w:color="auto"/>
            </w:tcBorders>
            <w:shd w:val="clear" w:color="auto" w:fill="auto"/>
            <w:noWrap/>
            <w:vAlign w:val="center"/>
            <w:hideMark/>
          </w:tcPr>
          <w:p w14:paraId="5AB8796A" w14:textId="77777777" w:rsidR="00992DDD" w:rsidRPr="00281771" w:rsidRDefault="00992DDD" w:rsidP="00992DDD">
            <w:pPr>
              <w:widowControl/>
              <w:jc w:val="center"/>
              <w:rPr>
                <w:rFonts w:ascii="Arial" w:hAnsi="Arial" w:cs="Arial"/>
                <w:color w:val="000000" w:themeColor="text1"/>
                <w:kern w:val="0"/>
                <w:sz w:val="22"/>
                <w:szCs w:val="22"/>
              </w:rPr>
            </w:pPr>
            <w:r w:rsidRPr="00281771">
              <w:rPr>
                <w:rFonts w:ascii="Arial" w:hAnsi="Arial" w:cs="Arial"/>
                <w:color w:val="000000" w:themeColor="text1"/>
                <w:kern w:val="0"/>
                <w:sz w:val="22"/>
                <w:szCs w:val="22"/>
              </w:rPr>
              <w:t>60</w:t>
            </w:r>
          </w:p>
        </w:tc>
        <w:tc>
          <w:tcPr>
            <w:tcW w:w="3394" w:type="dxa"/>
            <w:tcBorders>
              <w:top w:val="nil"/>
              <w:left w:val="nil"/>
              <w:bottom w:val="single" w:sz="4" w:space="0" w:color="auto"/>
              <w:right w:val="single" w:sz="4" w:space="0" w:color="auto"/>
            </w:tcBorders>
            <w:shd w:val="clear" w:color="auto" w:fill="auto"/>
            <w:noWrap/>
            <w:vAlign w:val="center"/>
            <w:hideMark/>
          </w:tcPr>
          <w:p w14:paraId="7216C7AC" w14:textId="77777777" w:rsidR="00992DDD" w:rsidRPr="00281771" w:rsidRDefault="00992DDD" w:rsidP="00992DDD">
            <w:pPr>
              <w:widowControl/>
              <w:jc w:val="center"/>
              <w:rPr>
                <w:rFonts w:ascii="Arial" w:hAnsi="Arial" w:cs="Arial"/>
                <w:color w:val="000000" w:themeColor="text1"/>
                <w:kern w:val="0"/>
                <w:sz w:val="22"/>
                <w:szCs w:val="22"/>
              </w:rPr>
            </w:pPr>
            <w:r w:rsidRPr="00281771">
              <w:rPr>
                <w:rFonts w:ascii="Arial" w:hAnsi="Arial" w:cs="Arial"/>
                <w:color w:val="000000" w:themeColor="text1"/>
                <w:kern w:val="0"/>
                <w:sz w:val="22"/>
                <w:szCs w:val="22"/>
              </w:rPr>
              <w:t>VIP</w:t>
            </w:r>
            <w:r w:rsidRPr="00281771">
              <w:rPr>
                <w:rFonts w:ascii="Arial" w:hAnsi="Arial" w:cs="Arial"/>
                <w:color w:val="000000" w:themeColor="text1"/>
                <w:kern w:val="0"/>
                <w:sz w:val="22"/>
                <w:szCs w:val="22"/>
              </w:rPr>
              <w:t>理财</w:t>
            </w:r>
            <w:proofErr w:type="gramStart"/>
            <w:r w:rsidRPr="00281771">
              <w:rPr>
                <w:rFonts w:ascii="Arial" w:hAnsi="Arial" w:cs="Arial"/>
                <w:color w:val="000000" w:themeColor="text1"/>
                <w:kern w:val="0"/>
                <w:sz w:val="22"/>
                <w:szCs w:val="22"/>
              </w:rPr>
              <w:t>室边几</w:t>
            </w:r>
            <w:proofErr w:type="gramEnd"/>
          </w:p>
        </w:tc>
        <w:tc>
          <w:tcPr>
            <w:tcW w:w="1268" w:type="dxa"/>
            <w:tcBorders>
              <w:top w:val="nil"/>
              <w:left w:val="nil"/>
              <w:bottom w:val="single" w:sz="4" w:space="0" w:color="auto"/>
              <w:right w:val="single" w:sz="4" w:space="0" w:color="auto"/>
            </w:tcBorders>
            <w:shd w:val="clear" w:color="auto" w:fill="auto"/>
            <w:noWrap/>
            <w:vAlign w:val="center"/>
            <w:hideMark/>
          </w:tcPr>
          <w:p w14:paraId="6EF70E76" w14:textId="77777777" w:rsidR="00992DDD" w:rsidRPr="00281771" w:rsidRDefault="00992DDD" w:rsidP="00992DDD">
            <w:pPr>
              <w:widowControl/>
              <w:jc w:val="center"/>
              <w:rPr>
                <w:rFonts w:ascii="Arial" w:hAnsi="Arial" w:cs="Arial"/>
                <w:color w:val="000000" w:themeColor="text1"/>
                <w:kern w:val="0"/>
                <w:sz w:val="22"/>
                <w:szCs w:val="22"/>
              </w:rPr>
            </w:pPr>
            <w:r w:rsidRPr="00281771">
              <w:rPr>
                <w:rFonts w:ascii="Arial" w:hAnsi="Arial" w:cs="Arial"/>
                <w:color w:val="000000" w:themeColor="text1"/>
                <w:kern w:val="0"/>
                <w:sz w:val="22"/>
                <w:szCs w:val="22"/>
              </w:rPr>
              <w:t>元</w:t>
            </w:r>
            <w:r w:rsidRPr="00281771">
              <w:rPr>
                <w:rFonts w:ascii="Arial" w:hAnsi="Arial" w:cs="Arial"/>
                <w:color w:val="000000" w:themeColor="text1"/>
                <w:kern w:val="0"/>
                <w:sz w:val="22"/>
                <w:szCs w:val="22"/>
              </w:rPr>
              <w:t>/</w:t>
            </w:r>
            <w:proofErr w:type="gramStart"/>
            <w:r w:rsidRPr="00281771">
              <w:rPr>
                <w:rFonts w:ascii="Arial" w:hAnsi="Arial" w:cs="Arial"/>
                <w:color w:val="000000" w:themeColor="text1"/>
                <w:kern w:val="0"/>
                <w:sz w:val="22"/>
                <w:szCs w:val="22"/>
              </w:rPr>
              <w:t>个</w:t>
            </w:r>
            <w:proofErr w:type="gramEnd"/>
          </w:p>
        </w:tc>
        <w:tc>
          <w:tcPr>
            <w:tcW w:w="720" w:type="dxa"/>
            <w:tcBorders>
              <w:top w:val="nil"/>
              <w:left w:val="nil"/>
              <w:bottom w:val="single" w:sz="4" w:space="0" w:color="auto"/>
              <w:right w:val="single" w:sz="4" w:space="0" w:color="auto"/>
            </w:tcBorders>
            <w:shd w:val="clear" w:color="auto" w:fill="auto"/>
            <w:vAlign w:val="center"/>
            <w:hideMark/>
          </w:tcPr>
          <w:p w14:paraId="16F2C42C" w14:textId="6559604F" w:rsidR="00992DDD" w:rsidRPr="00281771" w:rsidRDefault="007C182A" w:rsidP="007C182A">
            <w:pPr>
              <w:widowControl/>
              <w:jc w:val="center"/>
              <w:rPr>
                <w:rFonts w:ascii="Arial" w:hAnsi="Arial" w:cs="Arial"/>
                <w:color w:val="000000" w:themeColor="text1"/>
                <w:kern w:val="0"/>
                <w:sz w:val="22"/>
                <w:szCs w:val="22"/>
              </w:rPr>
            </w:pPr>
            <w:r w:rsidRPr="00281771">
              <w:rPr>
                <w:rFonts w:ascii="Arial" w:hAnsi="Arial" w:cs="Arial"/>
                <w:color w:val="000000" w:themeColor="text1"/>
                <w:kern w:val="0"/>
                <w:sz w:val="22"/>
                <w:szCs w:val="22"/>
              </w:rPr>
              <w:t>12</w:t>
            </w:r>
          </w:p>
        </w:tc>
        <w:tc>
          <w:tcPr>
            <w:tcW w:w="1134" w:type="dxa"/>
            <w:tcBorders>
              <w:top w:val="nil"/>
              <w:left w:val="nil"/>
              <w:bottom w:val="single" w:sz="4" w:space="0" w:color="auto"/>
              <w:right w:val="single" w:sz="4" w:space="0" w:color="auto"/>
            </w:tcBorders>
            <w:shd w:val="clear" w:color="auto" w:fill="auto"/>
            <w:vAlign w:val="center"/>
            <w:hideMark/>
          </w:tcPr>
          <w:p w14:paraId="7A5C96D6" w14:textId="77777777" w:rsidR="00992DDD" w:rsidRPr="00281771" w:rsidRDefault="00992DDD" w:rsidP="00992DDD">
            <w:pPr>
              <w:widowControl/>
              <w:jc w:val="center"/>
              <w:rPr>
                <w:rFonts w:ascii="Arial" w:hAnsi="Arial" w:cs="Arial"/>
                <w:color w:val="000000" w:themeColor="text1"/>
                <w:kern w:val="0"/>
                <w:sz w:val="22"/>
                <w:szCs w:val="22"/>
              </w:rPr>
            </w:pPr>
            <w:r w:rsidRPr="00281771">
              <w:rPr>
                <w:rFonts w:ascii="Arial" w:hAnsi="Arial" w:cs="Arial"/>
                <w:color w:val="000000" w:themeColor="text1"/>
                <w:kern w:val="0"/>
                <w:sz w:val="22"/>
                <w:szCs w:val="22"/>
              </w:rPr>
              <w:t xml:space="preserve">　</w:t>
            </w:r>
          </w:p>
        </w:tc>
        <w:tc>
          <w:tcPr>
            <w:tcW w:w="1616" w:type="dxa"/>
            <w:tcBorders>
              <w:top w:val="nil"/>
              <w:left w:val="nil"/>
              <w:bottom w:val="single" w:sz="4" w:space="0" w:color="auto"/>
              <w:right w:val="single" w:sz="4" w:space="0" w:color="auto"/>
            </w:tcBorders>
            <w:shd w:val="clear" w:color="auto" w:fill="auto"/>
            <w:noWrap/>
            <w:vAlign w:val="center"/>
            <w:hideMark/>
          </w:tcPr>
          <w:p w14:paraId="4D137B30" w14:textId="77777777" w:rsidR="00992DDD" w:rsidRPr="00281771" w:rsidRDefault="00992DDD" w:rsidP="00992DDD">
            <w:pPr>
              <w:widowControl/>
              <w:jc w:val="center"/>
              <w:rPr>
                <w:rFonts w:ascii="宋体" w:hAnsi="宋体" w:cs="宋体"/>
                <w:color w:val="000000" w:themeColor="text1"/>
                <w:kern w:val="0"/>
                <w:sz w:val="22"/>
                <w:szCs w:val="22"/>
              </w:rPr>
            </w:pPr>
            <w:r w:rsidRPr="00281771">
              <w:rPr>
                <w:rFonts w:ascii="宋体" w:hAnsi="宋体" w:cs="宋体" w:hint="eastAsia"/>
                <w:color w:val="000000" w:themeColor="text1"/>
                <w:kern w:val="0"/>
                <w:sz w:val="22"/>
                <w:szCs w:val="22"/>
              </w:rPr>
              <w:t xml:space="preserve">　</w:t>
            </w:r>
          </w:p>
        </w:tc>
      </w:tr>
      <w:tr w:rsidR="00281771" w:rsidRPr="00281771" w14:paraId="7A9EFF0A" w14:textId="77777777" w:rsidTr="00F25D35">
        <w:trPr>
          <w:trHeight w:val="510"/>
          <w:jc w:val="center"/>
        </w:trPr>
        <w:tc>
          <w:tcPr>
            <w:tcW w:w="672" w:type="dxa"/>
            <w:tcBorders>
              <w:top w:val="nil"/>
              <w:left w:val="single" w:sz="4" w:space="0" w:color="auto"/>
              <w:bottom w:val="single" w:sz="4" w:space="0" w:color="auto"/>
              <w:right w:val="single" w:sz="4" w:space="0" w:color="auto"/>
            </w:tcBorders>
            <w:shd w:val="clear" w:color="auto" w:fill="auto"/>
            <w:noWrap/>
            <w:vAlign w:val="center"/>
            <w:hideMark/>
          </w:tcPr>
          <w:p w14:paraId="18D967E9" w14:textId="77777777" w:rsidR="00992DDD" w:rsidRPr="00281771" w:rsidRDefault="00992DDD" w:rsidP="00992DDD">
            <w:pPr>
              <w:widowControl/>
              <w:jc w:val="center"/>
              <w:rPr>
                <w:rFonts w:ascii="Arial" w:hAnsi="Arial" w:cs="Arial"/>
                <w:color w:val="000000" w:themeColor="text1"/>
                <w:kern w:val="0"/>
                <w:sz w:val="22"/>
                <w:szCs w:val="22"/>
              </w:rPr>
            </w:pPr>
            <w:r w:rsidRPr="00281771">
              <w:rPr>
                <w:rFonts w:ascii="Arial" w:hAnsi="Arial" w:cs="Arial"/>
                <w:color w:val="000000" w:themeColor="text1"/>
                <w:kern w:val="0"/>
                <w:sz w:val="22"/>
                <w:szCs w:val="22"/>
              </w:rPr>
              <w:t>61</w:t>
            </w:r>
          </w:p>
        </w:tc>
        <w:tc>
          <w:tcPr>
            <w:tcW w:w="3394" w:type="dxa"/>
            <w:tcBorders>
              <w:top w:val="nil"/>
              <w:left w:val="nil"/>
              <w:bottom w:val="single" w:sz="4" w:space="0" w:color="auto"/>
              <w:right w:val="single" w:sz="4" w:space="0" w:color="auto"/>
            </w:tcBorders>
            <w:shd w:val="clear" w:color="auto" w:fill="auto"/>
            <w:noWrap/>
            <w:vAlign w:val="center"/>
            <w:hideMark/>
          </w:tcPr>
          <w:p w14:paraId="67742717" w14:textId="77777777" w:rsidR="00992DDD" w:rsidRPr="00281771" w:rsidRDefault="00992DDD" w:rsidP="00992DDD">
            <w:pPr>
              <w:widowControl/>
              <w:jc w:val="center"/>
              <w:rPr>
                <w:rFonts w:ascii="Arial" w:hAnsi="Arial" w:cs="Arial"/>
                <w:color w:val="000000" w:themeColor="text1"/>
                <w:kern w:val="0"/>
                <w:sz w:val="22"/>
                <w:szCs w:val="22"/>
              </w:rPr>
            </w:pPr>
            <w:r w:rsidRPr="00281771">
              <w:rPr>
                <w:rFonts w:ascii="Arial" w:hAnsi="Arial" w:cs="Arial"/>
                <w:color w:val="000000" w:themeColor="text1"/>
                <w:kern w:val="0"/>
                <w:sz w:val="22"/>
                <w:szCs w:val="22"/>
              </w:rPr>
              <w:t>茶水柜现金区</w:t>
            </w:r>
          </w:p>
        </w:tc>
        <w:tc>
          <w:tcPr>
            <w:tcW w:w="1268" w:type="dxa"/>
            <w:tcBorders>
              <w:top w:val="nil"/>
              <w:left w:val="nil"/>
              <w:bottom w:val="single" w:sz="4" w:space="0" w:color="auto"/>
              <w:right w:val="single" w:sz="4" w:space="0" w:color="auto"/>
            </w:tcBorders>
            <w:shd w:val="clear" w:color="auto" w:fill="auto"/>
            <w:noWrap/>
            <w:vAlign w:val="center"/>
            <w:hideMark/>
          </w:tcPr>
          <w:p w14:paraId="6E0C8833" w14:textId="77777777" w:rsidR="00992DDD" w:rsidRPr="00281771" w:rsidRDefault="00992DDD" w:rsidP="00992DDD">
            <w:pPr>
              <w:widowControl/>
              <w:jc w:val="center"/>
              <w:rPr>
                <w:rFonts w:ascii="Arial" w:hAnsi="Arial" w:cs="Arial"/>
                <w:color w:val="000000" w:themeColor="text1"/>
                <w:kern w:val="0"/>
                <w:sz w:val="22"/>
                <w:szCs w:val="22"/>
              </w:rPr>
            </w:pPr>
            <w:r w:rsidRPr="00281771">
              <w:rPr>
                <w:rFonts w:ascii="Arial" w:hAnsi="Arial" w:cs="Arial"/>
                <w:color w:val="000000" w:themeColor="text1"/>
                <w:kern w:val="0"/>
                <w:sz w:val="22"/>
                <w:szCs w:val="22"/>
              </w:rPr>
              <w:t>元</w:t>
            </w:r>
            <w:r w:rsidRPr="00281771">
              <w:rPr>
                <w:rFonts w:ascii="Arial" w:hAnsi="Arial" w:cs="Arial"/>
                <w:color w:val="000000" w:themeColor="text1"/>
                <w:kern w:val="0"/>
                <w:sz w:val="22"/>
                <w:szCs w:val="22"/>
              </w:rPr>
              <w:t>/</w:t>
            </w:r>
            <w:r w:rsidRPr="00281771">
              <w:rPr>
                <w:rFonts w:ascii="Arial" w:hAnsi="Arial" w:cs="Arial"/>
                <w:color w:val="000000" w:themeColor="text1"/>
                <w:kern w:val="0"/>
                <w:sz w:val="22"/>
                <w:szCs w:val="22"/>
              </w:rPr>
              <w:t>米</w:t>
            </w:r>
          </w:p>
        </w:tc>
        <w:tc>
          <w:tcPr>
            <w:tcW w:w="720" w:type="dxa"/>
            <w:tcBorders>
              <w:top w:val="nil"/>
              <w:left w:val="nil"/>
              <w:bottom w:val="single" w:sz="4" w:space="0" w:color="auto"/>
              <w:right w:val="single" w:sz="4" w:space="0" w:color="auto"/>
            </w:tcBorders>
            <w:shd w:val="clear" w:color="auto" w:fill="auto"/>
            <w:vAlign w:val="center"/>
            <w:hideMark/>
          </w:tcPr>
          <w:p w14:paraId="71D20D7A" w14:textId="30D0A944" w:rsidR="00992DDD" w:rsidRPr="00281771" w:rsidRDefault="007C182A" w:rsidP="007C182A">
            <w:pPr>
              <w:widowControl/>
              <w:jc w:val="center"/>
              <w:rPr>
                <w:rFonts w:ascii="Arial" w:hAnsi="Arial" w:cs="Arial"/>
                <w:color w:val="000000" w:themeColor="text1"/>
                <w:kern w:val="0"/>
                <w:sz w:val="22"/>
                <w:szCs w:val="22"/>
              </w:rPr>
            </w:pPr>
            <w:r w:rsidRPr="00281771">
              <w:rPr>
                <w:rFonts w:ascii="Arial" w:hAnsi="Arial" w:cs="Arial"/>
                <w:color w:val="000000" w:themeColor="text1"/>
                <w:kern w:val="0"/>
                <w:sz w:val="22"/>
                <w:szCs w:val="22"/>
              </w:rPr>
              <w:t>16</w:t>
            </w:r>
          </w:p>
        </w:tc>
        <w:tc>
          <w:tcPr>
            <w:tcW w:w="1134" w:type="dxa"/>
            <w:tcBorders>
              <w:top w:val="nil"/>
              <w:left w:val="nil"/>
              <w:bottom w:val="single" w:sz="4" w:space="0" w:color="auto"/>
              <w:right w:val="single" w:sz="4" w:space="0" w:color="auto"/>
            </w:tcBorders>
            <w:shd w:val="clear" w:color="auto" w:fill="auto"/>
            <w:vAlign w:val="center"/>
            <w:hideMark/>
          </w:tcPr>
          <w:p w14:paraId="225BF264" w14:textId="77777777" w:rsidR="00992DDD" w:rsidRPr="00281771" w:rsidRDefault="00992DDD" w:rsidP="00992DDD">
            <w:pPr>
              <w:widowControl/>
              <w:jc w:val="center"/>
              <w:rPr>
                <w:rFonts w:ascii="Arial" w:hAnsi="Arial" w:cs="Arial"/>
                <w:color w:val="000000" w:themeColor="text1"/>
                <w:kern w:val="0"/>
                <w:sz w:val="22"/>
                <w:szCs w:val="22"/>
              </w:rPr>
            </w:pPr>
            <w:r w:rsidRPr="00281771">
              <w:rPr>
                <w:rFonts w:ascii="Arial" w:hAnsi="Arial" w:cs="Arial"/>
                <w:color w:val="000000" w:themeColor="text1"/>
                <w:kern w:val="0"/>
                <w:sz w:val="22"/>
                <w:szCs w:val="22"/>
              </w:rPr>
              <w:t xml:space="preserve">　</w:t>
            </w:r>
          </w:p>
        </w:tc>
        <w:tc>
          <w:tcPr>
            <w:tcW w:w="1616" w:type="dxa"/>
            <w:tcBorders>
              <w:top w:val="nil"/>
              <w:left w:val="nil"/>
              <w:bottom w:val="single" w:sz="4" w:space="0" w:color="auto"/>
              <w:right w:val="single" w:sz="4" w:space="0" w:color="auto"/>
            </w:tcBorders>
            <w:shd w:val="clear" w:color="auto" w:fill="auto"/>
            <w:noWrap/>
            <w:vAlign w:val="center"/>
            <w:hideMark/>
          </w:tcPr>
          <w:p w14:paraId="3C6E9D8D" w14:textId="77777777" w:rsidR="00992DDD" w:rsidRPr="00281771" w:rsidRDefault="00992DDD" w:rsidP="00992DDD">
            <w:pPr>
              <w:widowControl/>
              <w:jc w:val="center"/>
              <w:rPr>
                <w:rFonts w:ascii="宋体" w:hAnsi="宋体" w:cs="宋体"/>
                <w:color w:val="000000" w:themeColor="text1"/>
                <w:kern w:val="0"/>
                <w:sz w:val="22"/>
                <w:szCs w:val="22"/>
              </w:rPr>
            </w:pPr>
            <w:r w:rsidRPr="00281771">
              <w:rPr>
                <w:rFonts w:ascii="宋体" w:hAnsi="宋体" w:cs="宋体" w:hint="eastAsia"/>
                <w:color w:val="000000" w:themeColor="text1"/>
                <w:kern w:val="0"/>
                <w:sz w:val="22"/>
                <w:szCs w:val="22"/>
              </w:rPr>
              <w:t xml:space="preserve">　</w:t>
            </w:r>
          </w:p>
        </w:tc>
      </w:tr>
      <w:tr w:rsidR="00281771" w:rsidRPr="00281771" w14:paraId="3D26D3ED" w14:textId="77777777" w:rsidTr="00F25D35">
        <w:trPr>
          <w:trHeight w:val="510"/>
          <w:jc w:val="center"/>
        </w:trPr>
        <w:tc>
          <w:tcPr>
            <w:tcW w:w="672" w:type="dxa"/>
            <w:tcBorders>
              <w:top w:val="nil"/>
              <w:left w:val="single" w:sz="4" w:space="0" w:color="auto"/>
              <w:bottom w:val="single" w:sz="4" w:space="0" w:color="auto"/>
              <w:right w:val="single" w:sz="4" w:space="0" w:color="auto"/>
            </w:tcBorders>
            <w:shd w:val="clear" w:color="auto" w:fill="auto"/>
            <w:noWrap/>
            <w:vAlign w:val="center"/>
            <w:hideMark/>
          </w:tcPr>
          <w:p w14:paraId="40AB1426" w14:textId="77777777" w:rsidR="00992DDD" w:rsidRPr="00281771" w:rsidRDefault="00992DDD" w:rsidP="00992DDD">
            <w:pPr>
              <w:widowControl/>
              <w:jc w:val="center"/>
              <w:rPr>
                <w:rFonts w:ascii="Arial" w:hAnsi="Arial" w:cs="Arial"/>
                <w:color w:val="000000" w:themeColor="text1"/>
                <w:kern w:val="0"/>
                <w:sz w:val="22"/>
                <w:szCs w:val="22"/>
              </w:rPr>
            </w:pPr>
            <w:r w:rsidRPr="00281771">
              <w:rPr>
                <w:rFonts w:ascii="Arial" w:hAnsi="Arial" w:cs="Arial"/>
                <w:color w:val="000000" w:themeColor="text1"/>
                <w:kern w:val="0"/>
                <w:sz w:val="22"/>
                <w:szCs w:val="22"/>
              </w:rPr>
              <w:t>62</w:t>
            </w:r>
          </w:p>
        </w:tc>
        <w:tc>
          <w:tcPr>
            <w:tcW w:w="3394" w:type="dxa"/>
            <w:tcBorders>
              <w:top w:val="nil"/>
              <w:left w:val="nil"/>
              <w:bottom w:val="single" w:sz="4" w:space="0" w:color="auto"/>
              <w:right w:val="single" w:sz="4" w:space="0" w:color="auto"/>
            </w:tcBorders>
            <w:shd w:val="clear" w:color="auto" w:fill="auto"/>
            <w:noWrap/>
            <w:vAlign w:val="center"/>
            <w:hideMark/>
          </w:tcPr>
          <w:p w14:paraId="7E30D6D5" w14:textId="77777777" w:rsidR="00992DDD" w:rsidRPr="00281771" w:rsidRDefault="00992DDD" w:rsidP="00992DDD">
            <w:pPr>
              <w:widowControl/>
              <w:jc w:val="center"/>
              <w:rPr>
                <w:rFonts w:ascii="Arial" w:hAnsi="Arial" w:cs="Arial"/>
                <w:color w:val="000000" w:themeColor="text1"/>
                <w:kern w:val="0"/>
                <w:sz w:val="22"/>
                <w:szCs w:val="22"/>
              </w:rPr>
            </w:pPr>
            <w:r w:rsidRPr="00281771">
              <w:rPr>
                <w:rFonts w:ascii="Arial" w:hAnsi="Arial" w:cs="Arial"/>
                <w:color w:val="000000" w:themeColor="text1"/>
                <w:kern w:val="0"/>
                <w:sz w:val="22"/>
                <w:szCs w:val="22"/>
              </w:rPr>
              <w:t>茶水柜理财</w:t>
            </w:r>
            <w:proofErr w:type="gramStart"/>
            <w:r w:rsidRPr="00281771">
              <w:rPr>
                <w:rFonts w:ascii="Arial" w:hAnsi="Arial" w:cs="Arial"/>
                <w:color w:val="000000" w:themeColor="text1"/>
                <w:kern w:val="0"/>
                <w:sz w:val="22"/>
                <w:szCs w:val="22"/>
              </w:rPr>
              <w:t>室高款</w:t>
            </w:r>
            <w:proofErr w:type="gramEnd"/>
          </w:p>
        </w:tc>
        <w:tc>
          <w:tcPr>
            <w:tcW w:w="1268" w:type="dxa"/>
            <w:tcBorders>
              <w:top w:val="nil"/>
              <w:left w:val="nil"/>
              <w:bottom w:val="single" w:sz="4" w:space="0" w:color="auto"/>
              <w:right w:val="single" w:sz="4" w:space="0" w:color="auto"/>
            </w:tcBorders>
            <w:shd w:val="clear" w:color="auto" w:fill="auto"/>
            <w:noWrap/>
            <w:vAlign w:val="center"/>
            <w:hideMark/>
          </w:tcPr>
          <w:p w14:paraId="32AEB233" w14:textId="77777777" w:rsidR="00992DDD" w:rsidRPr="00281771" w:rsidRDefault="00992DDD" w:rsidP="00992DDD">
            <w:pPr>
              <w:widowControl/>
              <w:jc w:val="center"/>
              <w:rPr>
                <w:rFonts w:ascii="Arial" w:hAnsi="Arial" w:cs="Arial"/>
                <w:color w:val="000000" w:themeColor="text1"/>
                <w:kern w:val="0"/>
                <w:sz w:val="22"/>
                <w:szCs w:val="22"/>
              </w:rPr>
            </w:pPr>
            <w:r w:rsidRPr="00281771">
              <w:rPr>
                <w:rFonts w:ascii="Arial" w:hAnsi="Arial" w:cs="Arial"/>
                <w:color w:val="000000" w:themeColor="text1"/>
                <w:kern w:val="0"/>
                <w:sz w:val="22"/>
                <w:szCs w:val="22"/>
              </w:rPr>
              <w:t>元</w:t>
            </w:r>
            <w:r w:rsidRPr="00281771">
              <w:rPr>
                <w:rFonts w:ascii="Arial" w:hAnsi="Arial" w:cs="Arial"/>
                <w:color w:val="000000" w:themeColor="text1"/>
                <w:kern w:val="0"/>
                <w:sz w:val="22"/>
                <w:szCs w:val="22"/>
              </w:rPr>
              <w:t>/</w:t>
            </w:r>
            <w:r w:rsidRPr="00281771">
              <w:rPr>
                <w:rFonts w:ascii="Arial" w:hAnsi="Arial" w:cs="Arial"/>
                <w:color w:val="000000" w:themeColor="text1"/>
                <w:kern w:val="0"/>
                <w:sz w:val="22"/>
                <w:szCs w:val="22"/>
              </w:rPr>
              <w:t>米</w:t>
            </w:r>
          </w:p>
        </w:tc>
        <w:tc>
          <w:tcPr>
            <w:tcW w:w="720" w:type="dxa"/>
            <w:tcBorders>
              <w:top w:val="nil"/>
              <w:left w:val="nil"/>
              <w:bottom w:val="single" w:sz="4" w:space="0" w:color="auto"/>
              <w:right w:val="single" w:sz="4" w:space="0" w:color="auto"/>
            </w:tcBorders>
            <w:shd w:val="clear" w:color="auto" w:fill="auto"/>
            <w:vAlign w:val="center"/>
            <w:hideMark/>
          </w:tcPr>
          <w:p w14:paraId="72F71C13" w14:textId="4FFA6520" w:rsidR="00992DDD" w:rsidRPr="00281771" w:rsidRDefault="007C182A" w:rsidP="007C182A">
            <w:pPr>
              <w:widowControl/>
              <w:jc w:val="center"/>
              <w:rPr>
                <w:rFonts w:ascii="Arial" w:hAnsi="Arial" w:cs="Arial"/>
                <w:color w:val="000000" w:themeColor="text1"/>
                <w:kern w:val="0"/>
                <w:sz w:val="22"/>
                <w:szCs w:val="22"/>
              </w:rPr>
            </w:pPr>
            <w:r w:rsidRPr="00281771">
              <w:rPr>
                <w:rFonts w:ascii="Arial" w:hAnsi="Arial" w:cs="Arial"/>
                <w:color w:val="000000" w:themeColor="text1"/>
                <w:kern w:val="0"/>
                <w:sz w:val="22"/>
                <w:szCs w:val="22"/>
              </w:rPr>
              <w:t>0</w:t>
            </w:r>
          </w:p>
        </w:tc>
        <w:tc>
          <w:tcPr>
            <w:tcW w:w="1134" w:type="dxa"/>
            <w:tcBorders>
              <w:top w:val="nil"/>
              <w:left w:val="nil"/>
              <w:bottom w:val="single" w:sz="4" w:space="0" w:color="auto"/>
              <w:right w:val="single" w:sz="4" w:space="0" w:color="auto"/>
            </w:tcBorders>
            <w:shd w:val="clear" w:color="auto" w:fill="auto"/>
            <w:vAlign w:val="center"/>
            <w:hideMark/>
          </w:tcPr>
          <w:p w14:paraId="0CFD0508" w14:textId="77777777" w:rsidR="00992DDD" w:rsidRPr="00281771" w:rsidRDefault="00992DDD" w:rsidP="00992DDD">
            <w:pPr>
              <w:widowControl/>
              <w:jc w:val="center"/>
              <w:rPr>
                <w:rFonts w:ascii="Arial" w:hAnsi="Arial" w:cs="Arial"/>
                <w:color w:val="000000" w:themeColor="text1"/>
                <w:kern w:val="0"/>
                <w:sz w:val="22"/>
                <w:szCs w:val="22"/>
              </w:rPr>
            </w:pPr>
            <w:r w:rsidRPr="00281771">
              <w:rPr>
                <w:rFonts w:ascii="Arial" w:hAnsi="Arial" w:cs="Arial"/>
                <w:color w:val="000000" w:themeColor="text1"/>
                <w:kern w:val="0"/>
                <w:sz w:val="22"/>
                <w:szCs w:val="22"/>
              </w:rPr>
              <w:t xml:space="preserve">　</w:t>
            </w:r>
          </w:p>
        </w:tc>
        <w:tc>
          <w:tcPr>
            <w:tcW w:w="1616" w:type="dxa"/>
            <w:tcBorders>
              <w:top w:val="nil"/>
              <w:left w:val="nil"/>
              <w:bottom w:val="single" w:sz="4" w:space="0" w:color="auto"/>
              <w:right w:val="single" w:sz="4" w:space="0" w:color="auto"/>
            </w:tcBorders>
            <w:shd w:val="clear" w:color="auto" w:fill="auto"/>
            <w:noWrap/>
            <w:vAlign w:val="center"/>
            <w:hideMark/>
          </w:tcPr>
          <w:p w14:paraId="61B6CEC2" w14:textId="77777777" w:rsidR="00992DDD" w:rsidRPr="00281771" w:rsidRDefault="00992DDD" w:rsidP="00992DDD">
            <w:pPr>
              <w:widowControl/>
              <w:jc w:val="center"/>
              <w:rPr>
                <w:rFonts w:ascii="宋体" w:hAnsi="宋体" w:cs="宋体"/>
                <w:color w:val="000000" w:themeColor="text1"/>
                <w:kern w:val="0"/>
                <w:sz w:val="22"/>
                <w:szCs w:val="22"/>
              </w:rPr>
            </w:pPr>
            <w:r w:rsidRPr="00281771">
              <w:rPr>
                <w:rFonts w:ascii="宋体" w:hAnsi="宋体" w:cs="宋体" w:hint="eastAsia"/>
                <w:color w:val="000000" w:themeColor="text1"/>
                <w:kern w:val="0"/>
                <w:sz w:val="22"/>
                <w:szCs w:val="22"/>
              </w:rPr>
              <w:t xml:space="preserve">　</w:t>
            </w:r>
          </w:p>
        </w:tc>
      </w:tr>
      <w:tr w:rsidR="00281771" w:rsidRPr="00281771" w14:paraId="5CF8D9FA" w14:textId="77777777" w:rsidTr="00F25D35">
        <w:trPr>
          <w:trHeight w:val="510"/>
          <w:jc w:val="center"/>
        </w:trPr>
        <w:tc>
          <w:tcPr>
            <w:tcW w:w="672" w:type="dxa"/>
            <w:tcBorders>
              <w:top w:val="nil"/>
              <w:left w:val="single" w:sz="4" w:space="0" w:color="auto"/>
              <w:bottom w:val="single" w:sz="4" w:space="0" w:color="auto"/>
              <w:right w:val="single" w:sz="4" w:space="0" w:color="auto"/>
            </w:tcBorders>
            <w:shd w:val="clear" w:color="auto" w:fill="auto"/>
            <w:noWrap/>
            <w:vAlign w:val="center"/>
            <w:hideMark/>
          </w:tcPr>
          <w:p w14:paraId="159CF0B5" w14:textId="77777777" w:rsidR="00992DDD" w:rsidRPr="00281771" w:rsidRDefault="00992DDD" w:rsidP="00992DDD">
            <w:pPr>
              <w:widowControl/>
              <w:jc w:val="center"/>
              <w:rPr>
                <w:rFonts w:ascii="Arial" w:hAnsi="Arial" w:cs="Arial"/>
                <w:color w:val="000000" w:themeColor="text1"/>
                <w:kern w:val="0"/>
                <w:sz w:val="22"/>
                <w:szCs w:val="22"/>
              </w:rPr>
            </w:pPr>
            <w:r w:rsidRPr="00281771">
              <w:rPr>
                <w:rFonts w:ascii="Arial" w:hAnsi="Arial" w:cs="Arial"/>
                <w:color w:val="000000" w:themeColor="text1"/>
                <w:kern w:val="0"/>
                <w:sz w:val="22"/>
                <w:szCs w:val="22"/>
              </w:rPr>
              <w:t>63</w:t>
            </w:r>
          </w:p>
        </w:tc>
        <w:tc>
          <w:tcPr>
            <w:tcW w:w="3394" w:type="dxa"/>
            <w:tcBorders>
              <w:top w:val="nil"/>
              <w:left w:val="nil"/>
              <w:bottom w:val="single" w:sz="4" w:space="0" w:color="auto"/>
              <w:right w:val="single" w:sz="4" w:space="0" w:color="auto"/>
            </w:tcBorders>
            <w:shd w:val="clear" w:color="auto" w:fill="auto"/>
            <w:noWrap/>
            <w:vAlign w:val="center"/>
            <w:hideMark/>
          </w:tcPr>
          <w:p w14:paraId="40CB1FC7" w14:textId="77777777" w:rsidR="00992DDD" w:rsidRPr="00281771" w:rsidRDefault="00992DDD" w:rsidP="00992DDD">
            <w:pPr>
              <w:widowControl/>
              <w:jc w:val="center"/>
              <w:rPr>
                <w:rFonts w:ascii="Arial" w:hAnsi="Arial" w:cs="Arial"/>
                <w:color w:val="000000" w:themeColor="text1"/>
                <w:kern w:val="0"/>
                <w:sz w:val="22"/>
                <w:szCs w:val="22"/>
              </w:rPr>
            </w:pPr>
            <w:r w:rsidRPr="00281771">
              <w:rPr>
                <w:rFonts w:ascii="Arial" w:hAnsi="Arial" w:cs="Arial"/>
                <w:color w:val="000000" w:themeColor="text1"/>
                <w:kern w:val="0"/>
                <w:sz w:val="22"/>
                <w:szCs w:val="22"/>
              </w:rPr>
              <w:t>茶水柜理财</w:t>
            </w:r>
            <w:proofErr w:type="gramStart"/>
            <w:r w:rsidRPr="00281771">
              <w:rPr>
                <w:rFonts w:ascii="Arial" w:hAnsi="Arial" w:cs="Arial"/>
                <w:color w:val="000000" w:themeColor="text1"/>
                <w:kern w:val="0"/>
                <w:sz w:val="22"/>
                <w:szCs w:val="22"/>
              </w:rPr>
              <w:t>室矮款</w:t>
            </w:r>
            <w:proofErr w:type="gramEnd"/>
          </w:p>
        </w:tc>
        <w:tc>
          <w:tcPr>
            <w:tcW w:w="1268" w:type="dxa"/>
            <w:tcBorders>
              <w:top w:val="nil"/>
              <w:left w:val="nil"/>
              <w:bottom w:val="single" w:sz="4" w:space="0" w:color="auto"/>
              <w:right w:val="single" w:sz="4" w:space="0" w:color="auto"/>
            </w:tcBorders>
            <w:shd w:val="clear" w:color="auto" w:fill="auto"/>
            <w:noWrap/>
            <w:vAlign w:val="center"/>
            <w:hideMark/>
          </w:tcPr>
          <w:p w14:paraId="4B8EEED5" w14:textId="77777777" w:rsidR="00992DDD" w:rsidRPr="00281771" w:rsidRDefault="00992DDD" w:rsidP="00992DDD">
            <w:pPr>
              <w:widowControl/>
              <w:jc w:val="center"/>
              <w:rPr>
                <w:rFonts w:ascii="Arial" w:hAnsi="Arial" w:cs="Arial"/>
                <w:color w:val="000000" w:themeColor="text1"/>
                <w:kern w:val="0"/>
                <w:sz w:val="22"/>
                <w:szCs w:val="22"/>
              </w:rPr>
            </w:pPr>
            <w:r w:rsidRPr="00281771">
              <w:rPr>
                <w:rFonts w:ascii="Arial" w:hAnsi="Arial" w:cs="Arial"/>
                <w:color w:val="000000" w:themeColor="text1"/>
                <w:kern w:val="0"/>
                <w:sz w:val="22"/>
                <w:szCs w:val="22"/>
              </w:rPr>
              <w:t>元</w:t>
            </w:r>
            <w:r w:rsidRPr="00281771">
              <w:rPr>
                <w:rFonts w:ascii="Arial" w:hAnsi="Arial" w:cs="Arial"/>
                <w:color w:val="000000" w:themeColor="text1"/>
                <w:kern w:val="0"/>
                <w:sz w:val="22"/>
                <w:szCs w:val="22"/>
              </w:rPr>
              <w:t>/</w:t>
            </w:r>
            <w:r w:rsidRPr="00281771">
              <w:rPr>
                <w:rFonts w:ascii="Arial" w:hAnsi="Arial" w:cs="Arial"/>
                <w:color w:val="000000" w:themeColor="text1"/>
                <w:kern w:val="0"/>
                <w:sz w:val="22"/>
                <w:szCs w:val="22"/>
              </w:rPr>
              <w:t>米</w:t>
            </w:r>
          </w:p>
        </w:tc>
        <w:tc>
          <w:tcPr>
            <w:tcW w:w="720" w:type="dxa"/>
            <w:tcBorders>
              <w:top w:val="nil"/>
              <w:left w:val="nil"/>
              <w:bottom w:val="single" w:sz="4" w:space="0" w:color="auto"/>
              <w:right w:val="single" w:sz="4" w:space="0" w:color="auto"/>
            </w:tcBorders>
            <w:shd w:val="clear" w:color="auto" w:fill="auto"/>
            <w:vAlign w:val="center"/>
            <w:hideMark/>
          </w:tcPr>
          <w:p w14:paraId="456D3D8A" w14:textId="54066B25" w:rsidR="00992DDD" w:rsidRPr="00281771" w:rsidRDefault="007C182A" w:rsidP="007C182A">
            <w:pPr>
              <w:widowControl/>
              <w:jc w:val="center"/>
              <w:rPr>
                <w:rFonts w:ascii="Arial" w:hAnsi="Arial" w:cs="Arial"/>
                <w:color w:val="000000" w:themeColor="text1"/>
                <w:kern w:val="0"/>
                <w:sz w:val="22"/>
                <w:szCs w:val="22"/>
              </w:rPr>
            </w:pPr>
            <w:r w:rsidRPr="00281771">
              <w:rPr>
                <w:rFonts w:ascii="Arial" w:hAnsi="Arial" w:cs="Arial"/>
                <w:color w:val="000000" w:themeColor="text1"/>
                <w:kern w:val="0"/>
                <w:sz w:val="22"/>
                <w:szCs w:val="22"/>
              </w:rPr>
              <w:t>16</w:t>
            </w:r>
          </w:p>
        </w:tc>
        <w:tc>
          <w:tcPr>
            <w:tcW w:w="1134" w:type="dxa"/>
            <w:tcBorders>
              <w:top w:val="nil"/>
              <w:left w:val="nil"/>
              <w:bottom w:val="single" w:sz="4" w:space="0" w:color="auto"/>
              <w:right w:val="single" w:sz="4" w:space="0" w:color="auto"/>
            </w:tcBorders>
            <w:shd w:val="clear" w:color="auto" w:fill="auto"/>
            <w:vAlign w:val="center"/>
            <w:hideMark/>
          </w:tcPr>
          <w:p w14:paraId="0ADEC103" w14:textId="77777777" w:rsidR="00992DDD" w:rsidRPr="00281771" w:rsidRDefault="00992DDD" w:rsidP="00992DDD">
            <w:pPr>
              <w:widowControl/>
              <w:jc w:val="center"/>
              <w:rPr>
                <w:rFonts w:ascii="Arial" w:hAnsi="Arial" w:cs="Arial"/>
                <w:color w:val="000000" w:themeColor="text1"/>
                <w:kern w:val="0"/>
                <w:sz w:val="22"/>
                <w:szCs w:val="22"/>
              </w:rPr>
            </w:pPr>
            <w:r w:rsidRPr="00281771">
              <w:rPr>
                <w:rFonts w:ascii="Arial" w:hAnsi="Arial" w:cs="Arial"/>
                <w:color w:val="000000" w:themeColor="text1"/>
                <w:kern w:val="0"/>
                <w:sz w:val="22"/>
                <w:szCs w:val="22"/>
              </w:rPr>
              <w:t xml:space="preserve">　</w:t>
            </w:r>
          </w:p>
        </w:tc>
        <w:tc>
          <w:tcPr>
            <w:tcW w:w="1616" w:type="dxa"/>
            <w:tcBorders>
              <w:top w:val="nil"/>
              <w:left w:val="nil"/>
              <w:bottom w:val="single" w:sz="4" w:space="0" w:color="auto"/>
              <w:right w:val="single" w:sz="4" w:space="0" w:color="auto"/>
            </w:tcBorders>
            <w:shd w:val="clear" w:color="auto" w:fill="auto"/>
            <w:noWrap/>
            <w:vAlign w:val="center"/>
            <w:hideMark/>
          </w:tcPr>
          <w:p w14:paraId="1E9F3675" w14:textId="77777777" w:rsidR="00992DDD" w:rsidRPr="00281771" w:rsidRDefault="00992DDD" w:rsidP="00992DDD">
            <w:pPr>
              <w:widowControl/>
              <w:jc w:val="center"/>
              <w:rPr>
                <w:rFonts w:ascii="宋体" w:hAnsi="宋体" w:cs="宋体"/>
                <w:color w:val="000000" w:themeColor="text1"/>
                <w:kern w:val="0"/>
                <w:sz w:val="22"/>
                <w:szCs w:val="22"/>
              </w:rPr>
            </w:pPr>
            <w:r w:rsidRPr="00281771">
              <w:rPr>
                <w:rFonts w:ascii="宋体" w:hAnsi="宋体" w:cs="宋体" w:hint="eastAsia"/>
                <w:color w:val="000000" w:themeColor="text1"/>
                <w:kern w:val="0"/>
                <w:sz w:val="22"/>
                <w:szCs w:val="22"/>
              </w:rPr>
              <w:t xml:space="preserve">　</w:t>
            </w:r>
          </w:p>
        </w:tc>
      </w:tr>
      <w:tr w:rsidR="00281771" w:rsidRPr="00281771" w14:paraId="6467CDC1" w14:textId="77777777" w:rsidTr="00F25D35">
        <w:trPr>
          <w:trHeight w:val="510"/>
          <w:jc w:val="center"/>
        </w:trPr>
        <w:tc>
          <w:tcPr>
            <w:tcW w:w="672" w:type="dxa"/>
            <w:tcBorders>
              <w:top w:val="nil"/>
              <w:left w:val="single" w:sz="4" w:space="0" w:color="auto"/>
              <w:bottom w:val="single" w:sz="4" w:space="0" w:color="auto"/>
              <w:right w:val="single" w:sz="4" w:space="0" w:color="auto"/>
            </w:tcBorders>
            <w:shd w:val="clear" w:color="auto" w:fill="auto"/>
            <w:noWrap/>
            <w:vAlign w:val="center"/>
            <w:hideMark/>
          </w:tcPr>
          <w:p w14:paraId="51CF43DB" w14:textId="77777777" w:rsidR="00992DDD" w:rsidRPr="00281771" w:rsidRDefault="00992DDD" w:rsidP="00992DDD">
            <w:pPr>
              <w:widowControl/>
              <w:jc w:val="center"/>
              <w:rPr>
                <w:rFonts w:ascii="Arial" w:hAnsi="Arial" w:cs="Arial"/>
                <w:color w:val="000000" w:themeColor="text1"/>
                <w:kern w:val="0"/>
                <w:sz w:val="22"/>
                <w:szCs w:val="22"/>
              </w:rPr>
            </w:pPr>
            <w:r w:rsidRPr="00281771">
              <w:rPr>
                <w:rFonts w:ascii="Arial" w:hAnsi="Arial" w:cs="Arial"/>
                <w:color w:val="000000" w:themeColor="text1"/>
                <w:kern w:val="0"/>
                <w:sz w:val="22"/>
                <w:szCs w:val="22"/>
              </w:rPr>
              <w:t>64</w:t>
            </w:r>
          </w:p>
        </w:tc>
        <w:tc>
          <w:tcPr>
            <w:tcW w:w="3394" w:type="dxa"/>
            <w:tcBorders>
              <w:top w:val="nil"/>
              <w:left w:val="nil"/>
              <w:bottom w:val="single" w:sz="4" w:space="0" w:color="auto"/>
              <w:right w:val="single" w:sz="4" w:space="0" w:color="auto"/>
            </w:tcBorders>
            <w:shd w:val="clear" w:color="auto" w:fill="auto"/>
            <w:noWrap/>
            <w:vAlign w:val="center"/>
            <w:hideMark/>
          </w:tcPr>
          <w:p w14:paraId="176B01F3" w14:textId="77777777" w:rsidR="00992DDD" w:rsidRPr="00281771" w:rsidRDefault="00992DDD" w:rsidP="00992DDD">
            <w:pPr>
              <w:widowControl/>
              <w:jc w:val="center"/>
              <w:rPr>
                <w:rFonts w:ascii="Arial" w:hAnsi="Arial" w:cs="Arial"/>
                <w:color w:val="000000" w:themeColor="text1"/>
                <w:kern w:val="0"/>
                <w:sz w:val="22"/>
                <w:szCs w:val="22"/>
              </w:rPr>
            </w:pPr>
            <w:r w:rsidRPr="00281771">
              <w:rPr>
                <w:rFonts w:ascii="Arial" w:hAnsi="Arial" w:cs="Arial"/>
                <w:color w:val="000000" w:themeColor="text1"/>
                <w:kern w:val="0"/>
                <w:sz w:val="22"/>
                <w:szCs w:val="22"/>
              </w:rPr>
              <w:t>茶</w:t>
            </w:r>
            <w:proofErr w:type="gramStart"/>
            <w:r w:rsidRPr="00281771">
              <w:rPr>
                <w:rFonts w:ascii="Arial" w:hAnsi="Arial" w:cs="Arial"/>
                <w:color w:val="000000" w:themeColor="text1"/>
                <w:kern w:val="0"/>
                <w:sz w:val="22"/>
                <w:szCs w:val="22"/>
              </w:rPr>
              <w:t>水柜行长</w:t>
            </w:r>
            <w:proofErr w:type="gramEnd"/>
            <w:r w:rsidRPr="00281771">
              <w:rPr>
                <w:rFonts w:ascii="Arial" w:hAnsi="Arial" w:cs="Arial"/>
                <w:color w:val="000000" w:themeColor="text1"/>
                <w:kern w:val="0"/>
                <w:sz w:val="22"/>
                <w:szCs w:val="22"/>
              </w:rPr>
              <w:t>室</w:t>
            </w:r>
          </w:p>
        </w:tc>
        <w:tc>
          <w:tcPr>
            <w:tcW w:w="1268" w:type="dxa"/>
            <w:tcBorders>
              <w:top w:val="nil"/>
              <w:left w:val="nil"/>
              <w:bottom w:val="single" w:sz="4" w:space="0" w:color="auto"/>
              <w:right w:val="single" w:sz="4" w:space="0" w:color="auto"/>
            </w:tcBorders>
            <w:shd w:val="clear" w:color="auto" w:fill="auto"/>
            <w:noWrap/>
            <w:vAlign w:val="center"/>
            <w:hideMark/>
          </w:tcPr>
          <w:p w14:paraId="7F369580" w14:textId="77777777" w:rsidR="00992DDD" w:rsidRPr="00281771" w:rsidRDefault="00992DDD" w:rsidP="00992DDD">
            <w:pPr>
              <w:widowControl/>
              <w:jc w:val="center"/>
              <w:rPr>
                <w:rFonts w:ascii="Arial" w:hAnsi="Arial" w:cs="Arial"/>
                <w:color w:val="000000" w:themeColor="text1"/>
                <w:kern w:val="0"/>
                <w:sz w:val="22"/>
                <w:szCs w:val="22"/>
              </w:rPr>
            </w:pPr>
            <w:r w:rsidRPr="00281771">
              <w:rPr>
                <w:rFonts w:ascii="Arial" w:hAnsi="Arial" w:cs="Arial"/>
                <w:color w:val="000000" w:themeColor="text1"/>
                <w:kern w:val="0"/>
                <w:sz w:val="22"/>
                <w:szCs w:val="22"/>
              </w:rPr>
              <w:t>元</w:t>
            </w:r>
            <w:r w:rsidRPr="00281771">
              <w:rPr>
                <w:rFonts w:ascii="Arial" w:hAnsi="Arial" w:cs="Arial"/>
                <w:color w:val="000000" w:themeColor="text1"/>
                <w:kern w:val="0"/>
                <w:sz w:val="22"/>
                <w:szCs w:val="22"/>
              </w:rPr>
              <w:t>/</w:t>
            </w:r>
            <w:r w:rsidRPr="00281771">
              <w:rPr>
                <w:rFonts w:ascii="Arial" w:hAnsi="Arial" w:cs="Arial"/>
                <w:color w:val="000000" w:themeColor="text1"/>
                <w:kern w:val="0"/>
                <w:sz w:val="22"/>
                <w:szCs w:val="22"/>
              </w:rPr>
              <w:t>米</w:t>
            </w:r>
          </w:p>
        </w:tc>
        <w:tc>
          <w:tcPr>
            <w:tcW w:w="720" w:type="dxa"/>
            <w:tcBorders>
              <w:top w:val="nil"/>
              <w:left w:val="nil"/>
              <w:bottom w:val="single" w:sz="4" w:space="0" w:color="auto"/>
              <w:right w:val="single" w:sz="4" w:space="0" w:color="auto"/>
            </w:tcBorders>
            <w:shd w:val="clear" w:color="auto" w:fill="auto"/>
            <w:vAlign w:val="center"/>
            <w:hideMark/>
          </w:tcPr>
          <w:p w14:paraId="6C12419D" w14:textId="15494136" w:rsidR="00992DDD" w:rsidRPr="00281771" w:rsidRDefault="007C182A" w:rsidP="007C182A">
            <w:pPr>
              <w:widowControl/>
              <w:jc w:val="center"/>
              <w:rPr>
                <w:rFonts w:ascii="Arial" w:hAnsi="Arial" w:cs="Arial"/>
                <w:color w:val="000000" w:themeColor="text1"/>
                <w:kern w:val="0"/>
                <w:sz w:val="22"/>
                <w:szCs w:val="22"/>
              </w:rPr>
            </w:pPr>
            <w:r w:rsidRPr="00281771">
              <w:rPr>
                <w:rFonts w:ascii="Arial" w:hAnsi="Arial" w:cs="Arial"/>
                <w:color w:val="000000" w:themeColor="text1"/>
                <w:kern w:val="0"/>
                <w:sz w:val="22"/>
                <w:szCs w:val="22"/>
              </w:rPr>
              <w:t>59</w:t>
            </w:r>
          </w:p>
        </w:tc>
        <w:tc>
          <w:tcPr>
            <w:tcW w:w="1134" w:type="dxa"/>
            <w:tcBorders>
              <w:top w:val="nil"/>
              <w:left w:val="nil"/>
              <w:bottom w:val="single" w:sz="4" w:space="0" w:color="auto"/>
              <w:right w:val="single" w:sz="4" w:space="0" w:color="auto"/>
            </w:tcBorders>
            <w:shd w:val="clear" w:color="auto" w:fill="auto"/>
            <w:vAlign w:val="center"/>
            <w:hideMark/>
          </w:tcPr>
          <w:p w14:paraId="136C1674" w14:textId="77777777" w:rsidR="00992DDD" w:rsidRPr="00281771" w:rsidRDefault="00992DDD" w:rsidP="00992DDD">
            <w:pPr>
              <w:widowControl/>
              <w:jc w:val="center"/>
              <w:rPr>
                <w:rFonts w:ascii="Arial" w:hAnsi="Arial" w:cs="Arial"/>
                <w:color w:val="000000" w:themeColor="text1"/>
                <w:kern w:val="0"/>
                <w:sz w:val="22"/>
                <w:szCs w:val="22"/>
              </w:rPr>
            </w:pPr>
            <w:r w:rsidRPr="00281771">
              <w:rPr>
                <w:rFonts w:ascii="Arial" w:hAnsi="Arial" w:cs="Arial"/>
                <w:color w:val="000000" w:themeColor="text1"/>
                <w:kern w:val="0"/>
                <w:sz w:val="22"/>
                <w:szCs w:val="22"/>
              </w:rPr>
              <w:t xml:space="preserve">　</w:t>
            </w:r>
          </w:p>
        </w:tc>
        <w:tc>
          <w:tcPr>
            <w:tcW w:w="1616" w:type="dxa"/>
            <w:tcBorders>
              <w:top w:val="nil"/>
              <w:left w:val="nil"/>
              <w:bottom w:val="single" w:sz="4" w:space="0" w:color="auto"/>
              <w:right w:val="single" w:sz="4" w:space="0" w:color="auto"/>
            </w:tcBorders>
            <w:shd w:val="clear" w:color="auto" w:fill="auto"/>
            <w:noWrap/>
            <w:vAlign w:val="center"/>
            <w:hideMark/>
          </w:tcPr>
          <w:p w14:paraId="34A621B4" w14:textId="77777777" w:rsidR="00992DDD" w:rsidRPr="00281771" w:rsidRDefault="00992DDD" w:rsidP="00992DDD">
            <w:pPr>
              <w:widowControl/>
              <w:jc w:val="center"/>
              <w:rPr>
                <w:rFonts w:ascii="宋体" w:hAnsi="宋体" w:cs="宋体"/>
                <w:color w:val="000000" w:themeColor="text1"/>
                <w:kern w:val="0"/>
                <w:sz w:val="22"/>
                <w:szCs w:val="22"/>
              </w:rPr>
            </w:pPr>
            <w:r w:rsidRPr="00281771">
              <w:rPr>
                <w:rFonts w:ascii="宋体" w:hAnsi="宋体" w:cs="宋体" w:hint="eastAsia"/>
                <w:color w:val="000000" w:themeColor="text1"/>
                <w:kern w:val="0"/>
                <w:sz w:val="22"/>
                <w:szCs w:val="22"/>
              </w:rPr>
              <w:t xml:space="preserve">　</w:t>
            </w:r>
          </w:p>
        </w:tc>
      </w:tr>
      <w:tr w:rsidR="00281771" w:rsidRPr="00281771" w14:paraId="03312CCA" w14:textId="77777777" w:rsidTr="00F25D35">
        <w:trPr>
          <w:trHeight w:val="510"/>
          <w:jc w:val="center"/>
        </w:trPr>
        <w:tc>
          <w:tcPr>
            <w:tcW w:w="672" w:type="dxa"/>
            <w:tcBorders>
              <w:top w:val="nil"/>
              <w:left w:val="single" w:sz="4" w:space="0" w:color="auto"/>
              <w:bottom w:val="single" w:sz="4" w:space="0" w:color="auto"/>
              <w:right w:val="single" w:sz="4" w:space="0" w:color="auto"/>
            </w:tcBorders>
            <w:shd w:val="clear" w:color="auto" w:fill="auto"/>
            <w:noWrap/>
            <w:vAlign w:val="center"/>
            <w:hideMark/>
          </w:tcPr>
          <w:p w14:paraId="7D4D5D5F" w14:textId="77777777" w:rsidR="00992DDD" w:rsidRPr="00281771" w:rsidRDefault="00992DDD" w:rsidP="00992DDD">
            <w:pPr>
              <w:widowControl/>
              <w:jc w:val="center"/>
              <w:rPr>
                <w:rFonts w:ascii="Arial" w:hAnsi="Arial" w:cs="Arial"/>
                <w:color w:val="000000" w:themeColor="text1"/>
                <w:kern w:val="0"/>
                <w:sz w:val="22"/>
                <w:szCs w:val="22"/>
              </w:rPr>
            </w:pPr>
            <w:r w:rsidRPr="00281771">
              <w:rPr>
                <w:rFonts w:ascii="Arial" w:hAnsi="Arial" w:cs="Arial"/>
                <w:color w:val="000000" w:themeColor="text1"/>
                <w:kern w:val="0"/>
                <w:sz w:val="22"/>
                <w:szCs w:val="22"/>
              </w:rPr>
              <w:t>65</w:t>
            </w:r>
          </w:p>
        </w:tc>
        <w:tc>
          <w:tcPr>
            <w:tcW w:w="3394" w:type="dxa"/>
            <w:tcBorders>
              <w:top w:val="nil"/>
              <w:left w:val="nil"/>
              <w:bottom w:val="single" w:sz="4" w:space="0" w:color="auto"/>
              <w:right w:val="single" w:sz="4" w:space="0" w:color="auto"/>
            </w:tcBorders>
            <w:shd w:val="clear" w:color="auto" w:fill="auto"/>
            <w:noWrap/>
            <w:vAlign w:val="center"/>
            <w:hideMark/>
          </w:tcPr>
          <w:p w14:paraId="1C03F3CF" w14:textId="77777777" w:rsidR="00992DDD" w:rsidRPr="00281771" w:rsidRDefault="00992DDD" w:rsidP="00992DDD">
            <w:pPr>
              <w:widowControl/>
              <w:jc w:val="center"/>
              <w:rPr>
                <w:rFonts w:ascii="Arial" w:hAnsi="Arial" w:cs="Arial"/>
                <w:color w:val="000000" w:themeColor="text1"/>
                <w:kern w:val="0"/>
                <w:sz w:val="22"/>
                <w:szCs w:val="22"/>
              </w:rPr>
            </w:pPr>
            <w:r w:rsidRPr="00281771">
              <w:rPr>
                <w:rFonts w:ascii="Arial" w:hAnsi="Arial" w:cs="Arial"/>
                <w:color w:val="000000" w:themeColor="text1"/>
                <w:kern w:val="0"/>
                <w:sz w:val="22"/>
                <w:szCs w:val="22"/>
              </w:rPr>
              <w:t>行长</w:t>
            </w:r>
            <w:proofErr w:type="gramStart"/>
            <w:r w:rsidRPr="00281771">
              <w:rPr>
                <w:rFonts w:ascii="Arial" w:hAnsi="Arial" w:cs="Arial"/>
                <w:color w:val="000000" w:themeColor="text1"/>
                <w:kern w:val="0"/>
                <w:sz w:val="22"/>
                <w:szCs w:val="22"/>
              </w:rPr>
              <w:t>室背景柜</w:t>
            </w:r>
            <w:proofErr w:type="gramEnd"/>
          </w:p>
        </w:tc>
        <w:tc>
          <w:tcPr>
            <w:tcW w:w="1268" w:type="dxa"/>
            <w:tcBorders>
              <w:top w:val="nil"/>
              <w:left w:val="nil"/>
              <w:bottom w:val="single" w:sz="4" w:space="0" w:color="auto"/>
              <w:right w:val="single" w:sz="4" w:space="0" w:color="auto"/>
            </w:tcBorders>
            <w:shd w:val="clear" w:color="auto" w:fill="auto"/>
            <w:noWrap/>
            <w:vAlign w:val="center"/>
            <w:hideMark/>
          </w:tcPr>
          <w:p w14:paraId="5EAD0E0F" w14:textId="77777777" w:rsidR="00992DDD" w:rsidRPr="00281771" w:rsidRDefault="00992DDD" w:rsidP="00992DDD">
            <w:pPr>
              <w:widowControl/>
              <w:jc w:val="center"/>
              <w:rPr>
                <w:rFonts w:ascii="Arial" w:hAnsi="Arial" w:cs="Arial"/>
                <w:color w:val="000000" w:themeColor="text1"/>
                <w:kern w:val="0"/>
                <w:sz w:val="22"/>
                <w:szCs w:val="22"/>
              </w:rPr>
            </w:pPr>
            <w:r w:rsidRPr="00281771">
              <w:rPr>
                <w:rFonts w:ascii="Arial" w:hAnsi="Arial" w:cs="Arial"/>
                <w:color w:val="000000" w:themeColor="text1"/>
                <w:kern w:val="0"/>
                <w:sz w:val="22"/>
                <w:szCs w:val="22"/>
              </w:rPr>
              <w:t>元</w:t>
            </w:r>
            <w:r w:rsidRPr="00281771">
              <w:rPr>
                <w:rFonts w:ascii="Arial" w:hAnsi="Arial" w:cs="Arial"/>
                <w:color w:val="000000" w:themeColor="text1"/>
                <w:kern w:val="0"/>
                <w:sz w:val="22"/>
                <w:szCs w:val="22"/>
              </w:rPr>
              <w:t>/</w:t>
            </w:r>
            <w:r w:rsidRPr="00281771">
              <w:rPr>
                <w:rFonts w:ascii="Arial" w:hAnsi="Arial" w:cs="Arial"/>
                <w:color w:val="000000" w:themeColor="text1"/>
                <w:kern w:val="0"/>
                <w:sz w:val="22"/>
                <w:szCs w:val="22"/>
              </w:rPr>
              <w:t>米</w:t>
            </w:r>
          </w:p>
        </w:tc>
        <w:tc>
          <w:tcPr>
            <w:tcW w:w="720" w:type="dxa"/>
            <w:tcBorders>
              <w:top w:val="nil"/>
              <w:left w:val="nil"/>
              <w:bottom w:val="single" w:sz="4" w:space="0" w:color="auto"/>
              <w:right w:val="single" w:sz="4" w:space="0" w:color="auto"/>
            </w:tcBorders>
            <w:shd w:val="clear" w:color="auto" w:fill="auto"/>
            <w:vAlign w:val="center"/>
            <w:hideMark/>
          </w:tcPr>
          <w:p w14:paraId="300148B1" w14:textId="36577522" w:rsidR="00992DDD" w:rsidRPr="00281771" w:rsidRDefault="007C182A" w:rsidP="007C182A">
            <w:pPr>
              <w:widowControl/>
              <w:jc w:val="center"/>
              <w:rPr>
                <w:rFonts w:ascii="Arial" w:hAnsi="Arial" w:cs="Arial"/>
                <w:color w:val="000000" w:themeColor="text1"/>
                <w:kern w:val="0"/>
                <w:sz w:val="22"/>
                <w:szCs w:val="22"/>
              </w:rPr>
            </w:pPr>
            <w:r w:rsidRPr="00281771">
              <w:rPr>
                <w:rFonts w:ascii="Arial" w:hAnsi="Arial" w:cs="Arial"/>
                <w:color w:val="000000" w:themeColor="text1"/>
                <w:kern w:val="0"/>
                <w:sz w:val="22"/>
                <w:szCs w:val="22"/>
              </w:rPr>
              <w:t>42</w:t>
            </w:r>
          </w:p>
        </w:tc>
        <w:tc>
          <w:tcPr>
            <w:tcW w:w="1134" w:type="dxa"/>
            <w:tcBorders>
              <w:top w:val="nil"/>
              <w:left w:val="nil"/>
              <w:bottom w:val="single" w:sz="4" w:space="0" w:color="auto"/>
              <w:right w:val="single" w:sz="4" w:space="0" w:color="auto"/>
            </w:tcBorders>
            <w:shd w:val="clear" w:color="auto" w:fill="auto"/>
            <w:vAlign w:val="center"/>
            <w:hideMark/>
          </w:tcPr>
          <w:p w14:paraId="3C4E6FB7" w14:textId="77777777" w:rsidR="00992DDD" w:rsidRPr="00281771" w:rsidRDefault="00992DDD" w:rsidP="00992DDD">
            <w:pPr>
              <w:widowControl/>
              <w:jc w:val="center"/>
              <w:rPr>
                <w:rFonts w:ascii="Arial" w:hAnsi="Arial" w:cs="Arial"/>
                <w:color w:val="000000" w:themeColor="text1"/>
                <w:kern w:val="0"/>
                <w:sz w:val="22"/>
                <w:szCs w:val="22"/>
              </w:rPr>
            </w:pPr>
            <w:r w:rsidRPr="00281771">
              <w:rPr>
                <w:rFonts w:ascii="Arial" w:hAnsi="Arial" w:cs="Arial"/>
                <w:color w:val="000000" w:themeColor="text1"/>
                <w:kern w:val="0"/>
                <w:sz w:val="22"/>
                <w:szCs w:val="22"/>
              </w:rPr>
              <w:t xml:space="preserve">　</w:t>
            </w:r>
          </w:p>
        </w:tc>
        <w:tc>
          <w:tcPr>
            <w:tcW w:w="1616" w:type="dxa"/>
            <w:tcBorders>
              <w:top w:val="nil"/>
              <w:left w:val="nil"/>
              <w:bottom w:val="single" w:sz="4" w:space="0" w:color="auto"/>
              <w:right w:val="single" w:sz="4" w:space="0" w:color="auto"/>
            </w:tcBorders>
            <w:shd w:val="clear" w:color="auto" w:fill="auto"/>
            <w:noWrap/>
            <w:vAlign w:val="center"/>
            <w:hideMark/>
          </w:tcPr>
          <w:p w14:paraId="282088E9" w14:textId="77777777" w:rsidR="00992DDD" w:rsidRPr="00281771" w:rsidRDefault="00992DDD" w:rsidP="00992DDD">
            <w:pPr>
              <w:widowControl/>
              <w:jc w:val="center"/>
              <w:rPr>
                <w:rFonts w:ascii="宋体" w:hAnsi="宋体" w:cs="宋体"/>
                <w:color w:val="000000" w:themeColor="text1"/>
                <w:kern w:val="0"/>
                <w:sz w:val="22"/>
                <w:szCs w:val="22"/>
              </w:rPr>
            </w:pPr>
            <w:r w:rsidRPr="00281771">
              <w:rPr>
                <w:rFonts w:ascii="宋体" w:hAnsi="宋体" w:cs="宋体" w:hint="eastAsia"/>
                <w:color w:val="000000" w:themeColor="text1"/>
                <w:kern w:val="0"/>
                <w:sz w:val="22"/>
                <w:szCs w:val="22"/>
              </w:rPr>
              <w:t xml:space="preserve">　</w:t>
            </w:r>
          </w:p>
        </w:tc>
      </w:tr>
      <w:tr w:rsidR="00281771" w:rsidRPr="00281771" w14:paraId="062061C2" w14:textId="77777777" w:rsidTr="00F25D35">
        <w:trPr>
          <w:trHeight w:val="510"/>
          <w:jc w:val="center"/>
        </w:trPr>
        <w:tc>
          <w:tcPr>
            <w:tcW w:w="672" w:type="dxa"/>
            <w:tcBorders>
              <w:top w:val="nil"/>
              <w:left w:val="single" w:sz="4" w:space="0" w:color="auto"/>
              <w:bottom w:val="single" w:sz="4" w:space="0" w:color="auto"/>
              <w:right w:val="single" w:sz="4" w:space="0" w:color="auto"/>
            </w:tcBorders>
            <w:shd w:val="clear" w:color="auto" w:fill="auto"/>
            <w:noWrap/>
            <w:vAlign w:val="center"/>
            <w:hideMark/>
          </w:tcPr>
          <w:p w14:paraId="108FE234" w14:textId="77777777" w:rsidR="00992DDD" w:rsidRPr="00281771" w:rsidRDefault="00992DDD" w:rsidP="00992DDD">
            <w:pPr>
              <w:widowControl/>
              <w:jc w:val="center"/>
              <w:rPr>
                <w:rFonts w:ascii="Arial" w:hAnsi="Arial" w:cs="Arial"/>
                <w:color w:val="000000" w:themeColor="text1"/>
                <w:kern w:val="0"/>
                <w:sz w:val="22"/>
                <w:szCs w:val="22"/>
              </w:rPr>
            </w:pPr>
            <w:r w:rsidRPr="00281771">
              <w:rPr>
                <w:rFonts w:ascii="Arial" w:hAnsi="Arial" w:cs="Arial"/>
                <w:color w:val="000000" w:themeColor="text1"/>
                <w:kern w:val="0"/>
                <w:sz w:val="22"/>
                <w:szCs w:val="22"/>
              </w:rPr>
              <w:t>66</w:t>
            </w:r>
          </w:p>
        </w:tc>
        <w:tc>
          <w:tcPr>
            <w:tcW w:w="3394" w:type="dxa"/>
            <w:tcBorders>
              <w:top w:val="nil"/>
              <w:left w:val="nil"/>
              <w:bottom w:val="single" w:sz="4" w:space="0" w:color="auto"/>
              <w:right w:val="single" w:sz="4" w:space="0" w:color="auto"/>
            </w:tcBorders>
            <w:shd w:val="clear" w:color="auto" w:fill="auto"/>
            <w:noWrap/>
            <w:vAlign w:val="center"/>
            <w:hideMark/>
          </w:tcPr>
          <w:p w14:paraId="7AE5ADCC" w14:textId="77777777" w:rsidR="00992DDD" w:rsidRPr="00281771" w:rsidRDefault="00992DDD" w:rsidP="00992DDD">
            <w:pPr>
              <w:widowControl/>
              <w:jc w:val="center"/>
              <w:rPr>
                <w:rFonts w:ascii="Arial" w:hAnsi="Arial" w:cs="Arial"/>
                <w:color w:val="000000" w:themeColor="text1"/>
                <w:kern w:val="0"/>
                <w:sz w:val="22"/>
                <w:szCs w:val="22"/>
              </w:rPr>
            </w:pPr>
            <w:r w:rsidRPr="00281771">
              <w:rPr>
                <w:rFonts w:ascii="Arial" w:hAnsi="Arial" w:cs="Arial"/>
                <w:color w:val="000000" w:themeColor="text1"/>
                <w:kern w:val="0"/>
                <w:sz w:val="22"/>
                <w:szCs w:val="22"/>
              </w:rPr>
              <w:t>行长室办公桌（大）</w:t>
            </w:r>
          </w:p>
        </w:tc>
        <w:tc>
          <w:tcPr>
            <w:tcW w:w="1268" w:type="dxa"/>
            <w:tcBorders>
              <w:top w:val="nil"/>
              <w:left w:val="nil"/>
              <w:bottom w:val="single" w:sz="4" w:space="0" w:color="auto"/>
              <w:right w:val="single" w:sz="4" w:space="0" w:color="auto"/>
            </w:tcBorders>
            <w:shd w:val="clear" w:color="auto" w:fill="auto"/>
            <w:noWrap/>
            <w:vAlign w:val="center"/>
            <w:hideMark/>
          </w:tcPr>
          <w:p w14:paraId="584951D6" w14:textId="77777777" w:rsidR="00992DDD" w:rsidRPr="00281771" w:rsidRDefault="00992DDD" w:rsidP="00992DDD">
            <w:pPr>
              <w:widowControl/>
              <w:jc w:val="center"/>
              <w:rPr>
                <w:rFonts w:ascii="Arial" w:hAnsi="Arial" w:cs="Arial"/>
                <w:color w:val="000000" w:themeColor="text1"/>
                <w:kern w:val="0"/>
                <w:sz w:val="22"/>
                <w:szCs w:val="22"/>
              </w:rPr>
            </w:pPr>
            <w:r w:rsidRPr="00281771">
              <w:rPr>
                <w:rFonts w:ascii="Arial" w:hAnsi="Arial" w:cs="Arial"/>
                <w:color w:val="000000" w:themeColor="text1"/>
                <w:kern w:val="0"/>
                <w:sz w:val="22"/>
                <w:szCs w:val="22"/>
              </w:rPr>
              <w:t>元</w:t>
            </w:r>
            <w:r w:rsidRPr="00281771">
              <w:rPr>
                <w:rFonts w:ascii="Arial" w:hAnsi="Arial" w:cs="Arial"/>
                <w:color w:val="000000" w:themeColor="text1"/>
                <w:kern w:val="0"/>
                <w:sz w:val="22"/>
                <w:szCs w:val="22"/>
              </w:rPr>
              <w:t>/</w:t>
            </w:r>
            <w:proofErr w:type="gramStart"/>
            <w:r w:rsidRPr="00281771">
              <w:rPr>
                <w:rFonts w:ascii="Arial" w:hAnsi="Arial" w:cs="Arial"/>
                <w:color w:val="000000" w:themeColor="text1"/>
                <w:kern w:val="0"/>
                <w:sz w:val="22"/>
                <w:szCs w:val="22"/>
              </w:rPr>
              <w:t>个</w:t>
            </w:r>
            <w:proofErr w:type="gramEnd"/>
          </w:p>
        </w:tc>
        <w:tc>
          <w:tcPr>
            <w:tcW w:w="720" w:type="dxa"/>
            <w:tcBorders>
              <w:top w:val="nil"/>
              <w:left w:val="nil"/>
              <w:bottom w:val="single" w:sz="4" w:space="0" w:color="auto"/>
              <w:right w:val="single" w:sz="4" w:space="0" w:color="auto"/>
            </w:tcBorders>
            <w:shd w:val="clear" w:color="auto" w:fill="auto"/>
            <w:vAlign w:val="center"/>
            <w:hideMark/>
          </w:tcPr>
          <w:p w14:paraId="0FD559C9" w14:textId="54355BE3" w:rsidR="00992DDD" w:rsidRPr="00281771" w:rsidRDefault="007C182A" w:rsidP="007C182A">
            <w:pPr>
              <w:widowControl/>
              <w:jc w:val="center"/>
              <w:rPr>
                <w:rFonts w:ascii="Arial" w:hAnsi="Arial" w:cs="Arial"/>
                <w:color w:val="000000" w:themeColor="text1"/>
                <w:kern w:val="0"/>
                <w:sz w:val="22"/>
                <w:szCs w:val="22"/>
              </w:rPr>
            </w:pPr>
            <w:r w:rsidRPr="00281771">
              <w:rPr>
                <w:rFonts w:ascii="Arial" w:hAnsi="Arial" w:cs="Arial"/>
                <w:color w:val="000000" w:themeColor="text1"/>
                <w:kern w:val="0"/>
                <w:sz w:val="22"/>
                <w:szCs w:val="22"/>
              </w:rPr>
              <w:t>9</w:t>
            </w:r>
          </w:p>
        </w:tc>
        <w:tc>
          <w:tcPr>
            <w:tcW w:w="1134" w:type="dxa"/>
            <w:tcBorders>
              <w:top w:val="nil"/>
              <w:left w:val="nil"/>
              <w:bottom w:val="single" w:sz="4" w:space="0" w:color="auto"/>
              <w:right w:val="single" w:sz="4" w:space="0" w:color="auto"/>
            </w:tcBorders>
            <w:shd w:val="clear" w:color="auto" w:fill="auto"/>
            <w:vAlign w:val="center"/>
            <w:hideMark/>
          </w:tcPr>
          <w:p w14:paraId="06E21BBC" w14:textId="77777777" w:rsidR="00992DDD" w:rsidRPr="00281771" w:rsidRDefault="00992DDD" w:rsidP="00992DDD">
            <w:pPr>
              <w:widowControl/>
              <w:jc w:val="center"/>
              <w:rPr>
                <w:rFonts w:ascii="Arial" w:hAnsi="Arial" w:cs="Arial"/>
                <w:color w:val="000000" w:themeColor="text1"/>
                <w:kern w:val="0"/>
                <w:sz w:val="22"/>
                <w:szCs w:val="22"/>
              </w:rPr>
            </w:pPr>
            <w:r w:rsidRPr="00281771">
              <w:rPr>
                <w:rFonts w:ascii="Arial" w:hAnsi="Arial" w:cs="Arial"/>
                <w:color w:val="000000" w:themeColor="text1"/>
                <w:kern w:val="0"/>
                <w:sz w:val="22"/>
                <w:szCs w:val="22"/>
              </w:rPr>
              <w:t xml:space="preserve">　</w:t>
            </w:r>
          </w:p>
        </w:tc>
        <w:tc>
          <w:tcPr>
            <w:tcW w:w="1616" w:type="dxa"/>
            <w:tcBorders>
              <w:top w:val="nil"/>
              <w:left w:val="nil"/>
              <w:bottom w:val="single" w:sz="4" w:space="0" w:color="auto"/>
              <w:right w:val="single" w:sz="4" w:space="0" w:color="auto"/>
            </w:tcBorders>
            <w:shd w:val="clear" w:color="auto" w:fill="auto"/>
            <w:noWrap/>
            <w:vAlign w:val="center"/>
            <w:hideMark/>
          </w:tcPr>
          <w:p w14:paraId="2B4EB91D" w14:textId="77777777" w:rsidR="00992DDD" w:rsidRPr="00281771" w:rsidRDefault="00992DDD" w:rsidP="00992DDD">
            <w:pPr>
              <w:widowControl/>
              <w:jc w:val="center"/>
              <w:rPr>
                <w:rFonts w:ascii="宋体" w:hAnsi="宋体" w:cs="宋体"/>
                <w:color w:val="000000" w:themeColor="text1"/>
                <w:kern w:val="0"/>
                <w:sz w:val="22"/>
                <w:szCs w:val="22"/>
              </w:rPr>
            </w:pPr>
            <w:r w:rsidRPr="00281771">
              <w:rPr>
                <w:rFonts w:ascii="宋体" w:hAnsi="宋体" w:cs="宋体" w:hint="eastAsia"/>
                <w:color w:val="000000" w:themeColor="text1"/>
                <w:kern w:val="0"/>
                <w:sz w:val="22"/>
                <w:szCs w:val="22"/>
              </w:rPr>
              <w:t xml:space="preserve">　</w:t>
            </w:r>
          </w:p>
        </w:tc>
      </w:tr>
      <w:tr w:rsidR="00281771" w:rsidRPr="00281771" w14:paraId="705A1758" w14:textId="77777777" w:rsidTr="00F25D35">
        <w:trPr>
          <w:trHeight w:val="510"/>
          <w:jc w:val="center"/>
        </w:trPr>
        <w:tc>
          <w:tcPr>
            <w:tcW w:w="672" w:type="dxa"/>
            <w:tcBorders>
              <w:top w:val="nil"/>
              <w:left w:val="single" w:sz="4" w:space="0" w:color="auto"/>
              <w:bottom w:val="single" w:sz="4" w:space="0" w:color="auto"/>
              <w:right w:val="single" w:sz="4" w:space="0" w:color="auto"/>
            </w:tcBorders>
            <w:shd w:val="clear" w:color="auto" w:fill="auto"/>
            <w:noWrap/>
            <w:vAlign w:val="center"/>
            <w:hideMark/>
          </w:tcPr>
          <w:p w14:paraId="23530940" w14:textId="77777777" w:rsidR="00992DDD" w:rsidRPr="00281771" w:rsidRDefault="00992DDD" w:rsidP="00992DDD">
            <w:pPr>
              <w:widowControl/>
              <w:jc w:val="center"/>
              <w:rPr>
                <w:rFonts w:ascii="Arial" w:hAnsi="Arial" w:cs="Arial"/>
                <w:color w:val="000000" w:themeColor="text1"/>
                <w:kern w:val="0"/>
                <w:sz w:val="22"/>
                <w:szCs w:val="22"/>
              </w:rPr>
            </w:pPr>
            <w:r w:rsidRPr="00281771">
              <w:rPr>
                <w:rFonts w:ascii="Arial" w:hAnsi="Arial" w:cs="Arial"/>
                <w:color w:val="000000" w:themeColor="text1"/>
                <w:kern w:val="0"/>
                <w:sz w:val="22"/>
                <w:szCs w:val="22"/>
              </w:rPr>
              <w:t>67</w:t>
            </w:r>
          </w:p>
        </w:tc>
        <w:tc>
          <w:tcPr>
            <w:tcW w:w="3394" w:type="dxa"/>
            <w:tcBorders>
              <w:top w:val="nil"/>
              <w:left w:val="nil"/>
              <w:bottom w:val="single" w:sz="4" w:space="0" w:color="auto"/>
              <w:right w:val="single" w:sz="4" w:space="0" w:color="auto"/>
            </w:tcBorders>
            <w:shd w:val="clear" w:color="auto" w:fill="auto"/>
            <w:noWrap/>
            <w:vAlign w:val="center"/>
            <w:hideMark/>
          </w:tcPr>
          <w:p w14:paraId="43969173" w14:textId="77777777" w:rsidR="00992DDD" w:rsidRPr="00281771" w:rsidRDefault="00992DDD" w:rsidP="00992DDD">
            <w:pPr>
              <w:widowControl/>
              <w:jc w:val="center"/>
              <w:rPr>
                <w:rFonts w:ascii="Arial" w:hAnsi="Arial" w:cs="Arial"/>
                <w:color w:val="000000" w:themeColor="text1"/>
                <w:kern w:val="0"/>
                <w:sz w:val="22"/>
                <w:szCs w:val="22"/>
              </w:rPr>
            </w:pPr>
            <w:r w:rsidRPr="00281771">
              <w:rPr>
                <w:rFonts w:ascii="Arial" w:hAnsi="Arial" w:cs="Arial"/>
                <w:color w:val="000000" w:themeColor="text1"/>
                <w:kern w:val="0"/>
                <w:sz w:val="22"/>
                <w:szCs w:val="22"/>
              </w:rPr>
              <w:t>行长室办公椅</w:t>
            </w:r>
          </w:p>
        </w:tc>
        <w:tc>
          <w:tcPr>
            <w:tcW w:w="1268" w:type="dxa"/>
            <w:tcBorders>
              <w:top w:val="nil"/>
              <w:left w:val="nil"/>
              <w:bottom w:val="single" w:sz="4" w:space="0" w:color="auto"/>
              <w:right w:val="single" w:sz="4" w:space="0" w:color="auto"/>
            </w:tcBorders>
            <w:shd w:val="clear" w:color="auto" w:fill="auto"/>
            <w:noWrap/>
            <w:vAlign w:val="center"/>
            <w:hideMark/>
          </w:tcPr>
          <w:p w14:paraId="0256C146" w14:textId="77777777" w:rsidR="00992DDD" w:rsidRPr="00281771" w:rsidRDefault="00992DDD" w:rsidP="00992DDD">
            <w:pPr>
              <w:widowControl/>
              <w:jc w:val="center"/>
              <w:rPr>
                <w:rFonts w:ascii="Arial" w:hAnsi="Arial" w:cs="Arial"/>
                <w:color w:val="000000" w:themeColor="text1"/>
                <w:kern w:val="0"/>
                <w:sz w:val="22"/>
                <w:szCs w:val="22"/>
              </w:rPr>
            </w:pPr>
            <w:r w:rsidRPr="00281771">
              <w:rPr>
                <w:rFonts w:ascii="Arial" w:hAnsi="Arial" w:cs="Arial"/>
                <w:color w:val="000000" w:themeColor="text1"/>
                <w:kern w:val="0"/>
                <w:sz w:val="22"/>
                <w:szCs w:val="22"/>
              </w:rPr>
              <w:t>元</w:t>
            </w:r>
            <w:r w:rsidRPr="00281771">
              <w:rPr>
                <w:rFonts w:ascii="Arial" w:hAnsi="Arial" w:cs="Arial"/>
                <w:color w:val="000000" w:themeColor="text1"/>
                <w:kern w:val="0"/>
                <w:sz w:val="22"/>
                <w:szCs w:val="22"/>
              </w:rPr>
              <w:t>/</w:t>
            </w:r>
            <w:r w:rsidRPr="00281771">
              <w:rPr>
                <w:rFonts w:ascii="Arial" w:hAnsi="Arial" w:cs="Arial"/>
                <w:color w:val="000000" w:themeColor="text1"/>
                <w:kern w:val="0"/>
                <w:sz w:val="22"/>
                <w:szCs w:val="22"/>
              </w:rPr>
              <w:t>张</w:t>
            </w:r>
          </w:p>
        </w:tc>
        <w:tc>
          <w:tcPr>
            <w:tcW w:w="720" w:type="dxa"/>
            <w:tcBorders>
              <w:top w:val="nil"/>
              <w:left w:val="nil"/>
              <w:bottom w:val="single" w:sz="4" w:space="0" w:color="auto"/>
              <w:right w:val="single" w:sz="4" w:space="0" w:color="auto"/>
            </w:tcBorders>
            <w:shd w:val="clear" w:color="auto" w:fill="auto"/>
            <w:vAlign w:val="center"/>
            <w:hideMark/>
          </w:tcPr>
          <w:p w14:paraId="55413B66" w14:textId="1E12F8B2" w:rsidR="00992DDD" w:rsidRPr="00281771" w:rsidRDefault="007C182A" w:rsidP="007C182A">
            <w:pPr>
              <w:widowControl/>
              <w:jc w:val="center"/>
              <w:rPr>
                <w:rFonts w:ascii="Arial" w:hAnsi="Arial" w:cs="Arial"/>
                <w:color w:val="000000" w:themeColor="text1"/>
                <w:kern w:val="0"/>
                <w:sz w:val="22"/>
                <w:szCs w:val="22"/>
              </w:rPr>
            </w:pPr>
            <w:r w:rsidRPr="00281771">
              <w:rPr>
                <w:rFonts w:ascii="Arial" w:hAnsi="Arial" w:cs="Arial"/>
                <w:color w:val="000000" w:themeColor="text1"/>
                <w:kern w:val="0"/>
                <w:sz w:val="22"/>
                <w:szCs w:val="22"/>
              </w:rPr>
              <w:t>9</w:t>
            </w:r>
          </w:p>
        </w:tc>
        <w:tc>
          <w:tcPr>
            <w:tcW w:w="1134" w:type="dxa"/>
            <w:tcBorders>
              <w:top w:val="nil"/>
              <w:left w:val="nil"/>
              <w:bottom w:val="single" w:sz="4" w:space="0" w:color="auto"/>
              <w:right w:val="single" w:sz="4" w:space="0" w:color="auto"/>
            </w:tcBorders>
            <w:shd w:val="clear" w:color="auto" w:fill="auto"/>
            <w:vAlign w:val="center"/>
            <w:hideMark/>
          </w:tcPr>
          <w:p w14:paraId="42908EE6" w14:textId="77777777" w:rsidR="00992DDD" w:rsidRPr="00281771" w:rsidRDefault="00992DDD" w:rsidP="00992DDD">
            <w:pPr>
              <w:widowControl/>
              <w:jc w:val="center"/>
              <w:rPr>
                <w:rFonts w:ascii="Arial" w:hAnsi="Arial" w:cs="Arial"/>
                <w:color w:val="000000" w:themeColor="text1"/>
                <w:kern w:val="0"/>
                <w:sz w:val="22"/>
                <w:szCs w:val="22"/>
              </w:rPr>
            </w:pPr>
            <w:r w:rsidRPr="00281771">
              <w:rPr>
                <w:rFonts w:ascii="Arial" w:hAnsi="Arial" w:cs="Arial"/>
                <w:color w:val="000000" w:themeColor="text1"/>
                <w:kern w:val="0"/>
                <w:sz w:val="22"/>
                <w:szCs w:val="22"/>
              </w:rPr>
              <w:t xml:space="preserve">　</w:t>
            </w:r>
          </w:p>
        </w:tc>
        <w:tc>
          <w:tcPr>
            <w:tcW w:w="1616" w:type="dxa"/>
            <w:tcBorders>
              <w:top w:val="nil"/>
              <w:left w:val="nil"/>
              <w:bottom w:val="single" w:sz="4" w:space="0" w:color="auto"/>
              <w:right w:val="single" w:sz="4" w:space="0" w:color="auto"/>
            </w:tcBorders>
            <w:shd w:val="clear" w:color="auto" w:fill="auto"/>
            <w:noWrap/>
            <w:vAlign w:val="center"/>
            <w:hideMark/>
          </w:tcPr>
          <w:p w14:paraId="3EC6EC0A" w14:textId="77777777" w:rsidR="00992DDD" w:rsidRPr="00281771" w:rsidRDefault="00992DDD" w:rsidP="00992DDD">
            <w:pPr>
              <w:widowControl/>
              <w:jc w:val="center"/>
              <w:rPr>
                <w:rFonts w:ascii="宋体" w:hAnsi="宋体" w:cs="宋体"/>
                <w:color w:val="000000" w:themeColor="text1"/>
                <w:kern w:val="0"/>
                <w:sz w:val="22"/>
                <w:szCs w:val="22"/>
              </w:rPr>
            </w:pPr>
            <w:r w:rsidRPr="00281771">
              <w:rPr>
                <w:rFonts w:ascii="宋体" w:hAnsi="宋体" w:cs="宋体" w:hint="eastAsia"/>
                <w:color w:val="000000" w:themeColor="text1"/>
                <w:kern w:val="0"/>
                <w:sz w:val="22"/>
                <w:szCs w:val="22"/>
              </w:rPr>
              <w:t xml:space="preserve">　</w:t>
            </w:r>
          </w:p>
        </w:tc>
      </w:tr>
      <w:tr w:rsidR="00281771" w:rsidRPr="00281771" w14:paraId="18626D65" w14:textId="77777777" w:rsidTr="00F25D35">
        <w:trPr>
          <w:trHeight w:val="510"/>
          <w:jc w:val="center"/>
        </w:trPr>
        <w:tc>
          <w:tcPr>
            <w:tcW w:w="672" w:type="dxa"/>
            <w:tcBorders>
              <w:top w:val="nil"/>
              <w:left w:val="single" w:sz="4" w:space="0" w:color="auto"/>
              <w:bottom w:val="single" w:sz="4" w:space="0" w:color="auto"/>
              <w:right w:val="single" w:sz="4" w:space="0" w:color="auto"/>
            </w:tcBorders>
            <w:shd w:val="clear" w:color="auto" w:fill="auto"/>
            <w:noWrap/>
            <w:vAlign w:val="center"/>
            <w:hideMark/>
          </w:tcPr>
          <w:p w14:paraId="4B3E7165" w14:textId="77777777" w:rsidR="00992DDD" w:rsidRPr="00281771" w:rsidRDefault="00992DDD" w:rsidP="00992DDD">
            <w:pPr>
              <w:widowControl/>
              <w:jc w:val="center"/>
              <w:rPr>
                <w:rFonts w:ascii="Arial" w:hAnsi="Arial" w:cs="Arial"/>
                <w:color w:val="000000" w:themeColor="text1"/>
                <w:kern w:val="0"/>
                <w:sz w:val="22"/>
                <w:szCs w:val="22"/>
              </w:rPr>
            </w:pPr>
            <w:r w:rsidRPr="00281771">
              <w:rPr>
                <w:rFonts w:ascii="Arial" w:hAnsi="Arial" w:cs="Arial"/>
                <w:color w:val="000000" w:themeColor="text1"/>
                <w:kern w:val="0"/>
                <w:sz w:val="22"/>
                <w:szCs w:val="22"/>
              </w:rPr>
              <w:t>68</w:t>
            </w:r>
          </w:p>
        </w:tc>
        <w:tc>
          <w:tcPr>
            <w:tcW w:w="3394" w:type="dxa"/>
            <w:tcBorders>
              <w:top w:val="nil"/>
              <w:left w:val="nil"/>
              <w:bottom w:val="single" w:sz="4" w:space="0" w:color="auto"/>
              <w:right w:val="single" w:sz="4" w:space="0" w:color="auto"/>
            </w:tcBorders>
            <w:shd w:val="clear" w:color="auto" w:fill="auto"/>
            <w:noWrap/>
            <w:vAlign w:val="center"/>
            <w:hideMark/>
          </w:tcPr>
          <w:p w14:paraId="35911538" w14:textId="77777777" w:rsidR="00992DDD" w:rsidRPr="00281771" w:rsidRDefault="00992DDD" w:rsidP="00992DDD">
            <w:pPr>
              <w:widowControl/>
              <w:jc w:val="center"/>
              <w:rPr>
                <w:rFonts w:ascii="Arial" w:hAnsi="Arial" w:cs="Arial"/>
                <w:color w:val="000000" w:themeColor="text1"/>
                <w:kern w:val="0"/>
                <w:sz w:val="22"/>
                <w:szCs w:val="22"/>
              </w:rPr>
            </w:pPr>
            <w:r w:rsidRPr="00281771">
              <w:rPr>
                <w:rFonts w:ascii="Arial" w:hAnsi="Arial" w:cs="Arial"/>
                <w:color w:val="000000" w:themeColor="text1"/>
                <w:kern w:val="0"/>
                <w:sz w:val="22"/>
                <w:szCs w:val="22"/>
              </w:rPr>
              <w:t>行长</w:t>
            </w:r>
            <w:proofErr w:type="gramStart"/>
            <w:r w:rsidRPr="00281771">
              <w:rPr>
                <w:rFonts w:ascii="Arial" w:hAnsi="Arial" w:cs="Arial"/>
                <w:color w:val="000000" w:themeColor="text1"/>
                <w:kern w:val="0"/>
                <w:sz w:val="22"/>
                <w:szCs w:val="22"/>
              </w:rPr>
              <w:t>室客户椅</w:t>
            </w:r>
            <w:proofErr w:type="gramEnd"/>
          </w:p>
        </w:tc>
        <w:tc>
          <w:tcPr>
            <w:tcW w:w="1268" w:type="dxa"/>
            <w:tcBorders>
              <w:top w:val="nil"/>
              <w:left w:val="nil"/>
              <w:bottom w:val="single" w:sz="4" w:space="0" w:color="auto"/>
              <w:right w:val="single" w:sz="4" w:space="0" w:color="auto"/>
            </w:tcBorders>
            <w:shd w:val="clear" w:color="auto" w:fill="auto"/>
            <w:noWrap/>
            <w:vAlign w:val="center"/>
            <w:hideMark/>
          </w:tcPr>
          <w:p w14:paraId="19E7E3E8" w14:textId="77777777" w:rsidR="00992DDD" w:rsidRPr="00281771" w:rsidRDefault="00992DDD" w:rsidP="00992DDD">
            <w:pPr>
              <w:widowControl/>
              <w:jc w:val="center"/>
              <w:rPr>
                <w:rFonts w:ascii="Arial" w:hAnsi="Arial" w:cs="Arial"/>
                <w:color w:val="000000" w:themeColor="text1"/>
                <w:kern w:val="0"/>
                <w:sz w:val="22"/>
                <w:szCs w:val="22"/>
              </w:rPr>
            </w:pPr>
            <w:r w:rsidRPr="00281771">
              <w:rPr>
                <w:rFonts w:ascii="Arial" w:hAnsi="Arial" w:cs="Arial"/>
                <w:color w:val="000000" w:themeColor="text1"/>
                <w:kern w:val="0"/>
                <w:sz w:val="22"/>
                <w:szCs w:val="22"/>
              </w:rPr>
              <w:t>元</w:t>
            </w:r>
            <w:r w:rsidRPr="00281771">
              <w:rPr>
                <w:rFonts w:ascii="Arial" w:hAnsi="Arial" w:cs="Arial"/>
                <w:color w:val="000000" w:themeColor="text1"/>
                <w:kern w:val="0"/>
                <w:sz w:val="22"/>
                <w:szCs w:val="22"/>
              </w:rPr>
              <w:t>/</w:t>
            </w:r>
            <w:r w:rsidRPr="00281771">
              <w:rPr>
                <w:rFonts w:ascii="Arial" w:hAnsi="Arial" w:cs="Arial"/>
                <w:color w:val="000000" w:themeColor="text1"/>
                <w:kern w:val="0"/>
                <w:sz w:val="22"/>
                <w:szCs w:val="22"/>
              </w:rPr>
              <w:t>张</w:t>
            </w:r>
          </w:p>
        </w:tc>
        <w:tc>
          <w:tcPr>
            <w:tcW w:w="720" w:type="dxa"/>
            <w:tcBorders>
              <w:top w:val="nil"/>
              <w:left w:val="nil"/>
              <w:bottom w:val="single" w:sz="4" w:space="0" w:color="auto"/>
              <w:right w:val="single" w:sz="4" w:space="0" w:color="auto"/>
            </w:tcBorders>
            <w:shd w:val="clear" w:color="auto" w:fill="auto"/>
            <w:vAlign w:val="center"/>
            <w:hideMark/>
          </w:tcPr>
          <w:p w14:paraId="701EF799" w14:textId="58DB8759" w:rsidR="00992DDD" w:rsidRPr="00281771" w:rsidRDefault="007C182A" w:rsidP="007C182A">
            <w:pPr>
              <w:widowControl/>
              <w:jc w:val="center"/>
              <w:rPr>
                <w:rFonts w:ascii="Arial" w:hAnsi="Arial" w:cs="Arial"/>
                <w:color w:val="000000" w:themeColor="text1"/>
                <w:kern w:val="0"/>
                <w:sz w:val="22"/>
                <w:szCs w:val="22"/>
              </w:rPr>
            </w:pPr>
            <w:r w:rsidRPr="00281771">
              <w:rPr>
                <w:rFonts w:ascii="Arial" w:hAnsi="Arial" w:cs="Arial"/>
                <w:color w:val="000000" w:themeColor="text1"/>
                <w:kern w:val="0"/>
                <w:sz w:val="22"/>
                <w:szCs w:val="22"/>
              </w:rPr>
              <w:t>18</w:t>
            </w:r>
          </w:p>
        </w:tc>
        <w:tc>
          <w:tcPr>
            <w:tcW w:w="1134" w:type="dxa"/>
            <w:tcBorders>
              <w:top w:val="nil"/>
              <w:left w:val="nil"/>
              <w:bottom w:val="single" w:sz="4" w:space="0" w:color="auto"/>
              <w:right w:val="single" w:sz="4" w:space="0" w:color="auto"/>
            </w:tcBorders>
            <w:shd w:val="clear" w:color="auto" w:fill="auto"/>
            <w:vAlign w:val="center"/>
            <w:hideMark/>
          </w:tcPr>
          <w:p w14:paraId="6F0D8AE3" w14:textId="77777777" w:rsidR="00992DDD" w:rsidRPr="00281771" w:rsidRDefault="00992DDD" w:rsidP="00992DDD">
            <w:pPr>
              <w:widowControl/>
              <w:jc w:val="center"/>
              <w:rPr>
                <w:rFonts w:ascii="Arial" w:hAnsi="Arial" w:cs="Arial"/>
                <w:color w:val="000000" w:themeColor="text1"/>
                <w:kern w:val="0"/>
                <w:sz w:val="22"/>
                <w:szCs w:val="22"/>
              </w:rPr>
            </w:pPr>
            <w:r w:rsidRPr="00281771">
              <w:rPr>
                <w:rFonts w:ascii="Arial" w:hAnsi="Arial" w:cs="Arial"/>
                <w:color w:val="000000" w:themeColor="text1"/>
                <w:kern w:val="0"/>
                <w:sz w:val="22"/>
                <w:szCs w:val="22"/>
              </w:rPr>
              <w:t xml:space="preserve">　</w:t>
            </w:r>
          </w:p>
        </w:tc>
        <w:tc>
          <w:tcPr>
            <w:tcW w:w="1616" w:type="dxa"/>
            <w:tcBorders>
              <w:top w:val="nil"/>
              <w:left w:val="nil"/>
              <w:bottom w:val="single" w:sz="4" w:space="0" w:color="auto"/>
              <w:right w:val="single" w:sz="4" w:space="0" w:color="auto"/>
            </w:tcBorders>
            <w:shd w:val="clear" w:color="auto" w:fill="auto"/>
            <w:noWrap/>
            <w:vAlign w:val="center"/>
            <w:hideMark/>
          </w:tcPr>
          <w:p w14:paraId="75960C4A" w14:textId="77777777" w:rsidR="00992DDD" w:rsidRPr="00281771" w:rsidRDefault="00992DDD" w:rsidP="00992DDD">
            <w:pPr>
              <w:widowControl/>
              <w:jc w:val="center"/>
              <w:rPr>
                <w:rFonts w:ascii="宋体" w:hAnsi="宋体" w:cs="宋体"/>
                <w:color w:val="000000" w:themeColor="text1"/>
                <w:kern w:val="0"/>
                <w:sz w:val="22"/>
                <w:szCs w:val="22"/>
              </w:rPr>
            </w:pPr>
            <w:r w:rsidRPr="00281771">
              <w:rPr>
                <w:rFonts w:ascii="宋体" w:hAnsi="宋体" w:cs="宋体" w:hint="eastAsia"/>
                <w:color w:val="000000" w:themeColor="text1"/>
                <w:kern w:val="0"/>
                <w:sz w:val="22"/>
                <w:szCs w:val="22"/>
              </w:rPr>
              <w:t xml:space="preserve">　</w:t>
            </w:r>
          </w:p>
        </w:tc>
      </w:tr>
      <w:tr w:rsidR="00281771" w:rsidRPr="00281771" w14:paraId="7EF4D235" w14:textId="77777777" w:rsidTr="00F25D35">
        <w:trPr>
          <w:trHeight w:val="510"/>
          <w:jc w:val="center"/>
        </w:trPr>
        <w:tc>
          <w:tcPr>
            <w:tcW w:w="672" w:type="dxa"/>
            <w:tcBorders>
              <w:top w:val="nil"/>
              <w:left w:val="single" w:sz="4" w:space="0" w:color="auto"/>
              <w:bottom w:val="single" w:sz="4" w:space="0" w:color="auto"/>
              <w:right w:val="single" w:sz="4" w:space="0" w:color="auto"/>
            </w:tcBorders>
            <w:shd w:val="clear" w:color="auto" w:fill="auto"/>
            <w:noWrap/>
            <w:vAlign w:val="center"/>
            <w:hideMark/>
          </w:tcPr>
          <w:p w14:paraId="130B6E92" w14:textId="77777777" w:rsidR="00992DDD" w:rsidRPr="00281771" w:rsidRDefault="00992DDD" w:rsidP="00992DDD">
            <w:pPr>
              <w:widowControl/>
              <w:jc w:val="center"/>
              <w:rPr>
                <w:rFonts w:ascii="Arial" w:hAnsi="Arial" w:cs="Arial"/>
                <w:color w:val="000000" w:themeColor="text1"/>
                <w:kern w:val="0"/>
                <w:sz w:val="22"/>
                <w:szCs w:val="22"/>
              </w:rPr>
            </w:pPr>
            <w:r w:rsidRPr="00281771">
              <w:rPr>
                <w:rFonts w:ascii="Arial" w:hAnsi="Arial" w:cs="Arial"/>
                <w:color w:val="000000" w:themeColor="text1"/>
                <w:kern w:val="0"/>
                <w:sz w:val="22"/>
                <w:szCs w:val="22"/>
              </w:rPr>
              <w:t>69</w:t>
            </w:r>
          </w:p>
        </w:tc>
        <w:tc>
          <w:tcPr>
            <w:tcW w:w="3394" w:type="dxa"/>
            <w:tcBorders>
              <w:top w:val="nil"/>
              <w:left w:val="nil"/>
              <w:bottom w:val="single" w:sz="4" w:space="0" w:color="auto"/>
              <w:right w:val="single" w:sz="4" w:space="0" w:color="auto"/>
            </w:tcBorders>
            <w:shd w:val="clear" w:color="auto" w:fill="auto"/>
            <w:noWrap/>
            <w:vAlign w:val="center"/>
            <w:hideMark/>
          </w:tcPr>
          <w:p w14:paraId="389D9754" w14:textId="77777777" w:rsidR="00992DDD" w:rsidRPr="00281771" w:rsidRDefault="00992DDD" w:rsidP="00992DDD">
            <w:pPr>
              <w:widowControl/>
              <w:jc w:val="center"/>
              <w:rPr>
                <w:rFonts w:ascii="Arial" w:hAnsi="Arial" w:cs="Arial"/>
                <w:color w:val="000000" w:themeColor="text1"/>
                <w:kern w:val="0"/>
                <w:sz w:val="22"/>
                <w:szCs w:val="22"/>
              </w:rPr>
            </w:pPr>
            <w:r w:rsidRPr="00281771">
              <w:rPr>
                <w:rFonts w:ascii="Arial" w:hAnsi="Arial" w:cs="Arial"/>
                <w:color w:val="000000" w:themeColor="text1"/>
                <w:kern w:val="0"/>
                <w:sz w:val="22"/>
                <w:szCs w:val="22"/>
              </w:rPr>
              <w:t>行长室</w:t>
            </w:r>
            <w:proofErr w:type="gramStart"/>
            <w:r w:rsidRPr="00281771">
              <w:rPr>
                <w:rFonts w:ascii="Arial" w:hAnsi="Arial" w:cs="Arial"/>
                <w:color w:val="000000" w:themeColor="text1"/>
                <w:kern w:val="0"/>
                <w:sz w:val="22"/>
                <w:szCs w:val="22"/>
              </w:rPr>
              <w:t>三人位沙发</w:t>
            </w:r>
            <w:proofErr w:type="gramEnd"/>
          </w:p>
        </w:tc>
        <w:tc>
          <w:tcPr>
            <w:tcW w:w="1268" w:type="dxa"/>
            <w:tcBorders>
              <w:top w:val="nil"/>
              <w:left w:val="nil"/>
              <w:bottom w:val="single" w:sz="4" w:space="0" w:color="auto"/>
              <w:right w:val="single" w:sz="4" w:space="0" w:color="auto"/>
            </w:tcBorders>
            <w:shd w:val="clear" w:color="auto" w:fill="auto"/>
            <w:noWrap/>
            <w:vAlign w:val="center"/>
            <w:hideMark/>
          </w:tcPr>
          <w:p w14:paraId="10C34583" w14:textId="77777777" w:rsidR="00992DDD" w:rsidRPr="00281771" w:rsidRDefault="00992DDD" w:rsidP="00992DDD">
            <w:pPr>
              <w:widowControl/>
              <w:jc w:val="center"/>
              <w:rPr>
                <w:rFonts w:ascii="Arial" w:hAnsi="Arial" w:cs="Arial"/>
                <w:color w:val="000000" w:themeColor="text1"/>
                <w:kern w:val="0"/>
                <w:sz w:val="22"/>
                <w:szCs w:val="22"/>
              </w:rPr>
            </w:pPr>
            <w:r w:rsidRPr="00281771">
              <w:rPr>
                <w:rFonts w:ascii="Arial" w:hAnsi="Arial" w:cs="Arial"/>
                <w:color w:val="000000" w:themeColor="text1"/>
                <w:kern w:val="0"/>
                <w:sz w:val="22"/>
                <w:szCs w:val="22"/>
              </w:rPr>
              <w:t>元</w:t>
            </w:r>
            <w:r w:rsidRPr="00281771">
              <w:rPr>
                <w:rFonts w:ascii="Arial" w:hAnsi="Arial" w:cs="Arial"/>
                <w:color w:val="000000" w:themeColor="text1"/>
                <w:kern w:val="0"/>
                <w:sz w:val="22"/>
                <w:szCs w:val="22"/>
              </w:rPr>
              <w:t>/</w:t>
            </w:r>
            <w:proofErr w:type="gramStart"/>
            <w:r w:rsidRPr="00281771">
              <w:rPr>
                <w:rFonts w:ascii="Arial" w:hAnsi="Arial" w:cs="Arial"/>
                <w:color w:val="000000" w:themeColor="text1"/>
                <w:kern w:val="0"/>
                <w:sz w:val="22"/>
                <w:szCs w:val="22"/>
              </w:rPr>
              <w:t>个</w:t>
            </w:r>
            <w:proofErr w:type="gramEnd"/>
          </w:p>
        </w:tc>
        <w:tc>
          <w:tcPr>
            <w:tcW w:w="720" w:type="dxa"/>
            <w:tcBorders>
              <w:top w:val="nil"/>
              <w:left w:val="nil"/>
              <w:bottom w:val="single" w:sz="4" w:space="0" w:color="auto"/>
              <w:right w:val="single" w:sz="4" w:space="0" w:color="auto"/>
            </w:tcBorders>
            <w:shd w:val="clear" w:color="auto" w:fill="auto"/>
            <w:vAlign w:val="center"/>
            <w:hideMark/>
          </w:tcPr>
          <w:p w14:paraId="2E4E7DD2" w14:textId="78E4547E" w:rsidR="00992DDD" w:rsidRPr="00281771" w:rsidRDefault="007C182A" w:rsidP="007C182A">
            <w:pPr>
              <w:widowControl/>
              <w:jc w:val="center"/>
              <w:rPr>
                <w:rFonts w:ascii="Arial" w:hAnsi="Arial" w:cs="Arial"/>
                <w:color w:val="000000" w:themeColor="text1"/>
                <w:kern w:val="0"/>
                <w:sz w:val="22"/>
                <w:szCs w:val="22"/>
              </w:rPr>
            </w:pPr>
            <w:r w:rsidRPr="00281771">
              <w:rPr>
                <w:rFonts w:ascii="Arial" w:hAnsi="Arial" w:cs="Arial"/>
                <w:color w:val="000000" w:themeColor="text1"/>
                <w:kern w:val="0"/>
                <w:sz w:val="22"/>
                <w:szCs w:val="22"/>
              </w:rPr>
              <w:t>9</w:t>
            </w:r>
          </w:p>
        </w:tc>
        <w:tc>
          <w:tcPr>
            <w:tcW w:w="1134" w:type="dxa"/>
            <w:tcBorders>
              <w:top w:val="nil"/>
              <w:left w:val="nil"/>
              <w:bottom w:val="single" w:sz="4" w:space="0" w:color="auto"/>
              <w:right w:val="single" w:sz="4" w:space="0" w:color="auto"/>
            </w:tcBorders>
            <w:shd w:val="clear" w:color="auto" w:fill="auto"/>
            <w:vAlign w:val="center"/>
            <w:hideMark/>
          </w:tcPr>
          <w:p w14:paraId="143DA2DB" w14:textId="77777777" w:rsidR="00992DDD" w:rsidRPr="00281771" w:rsidRDefault="00992DDD" w:rsidP="00992DDD">
            <w:pPr>
              <w:widowControl/>
              <w:jc w:val="center"/>
              <w:rPr>
                <w:rFonts w:ascii="Arial" w:hAnsi="Arial" w:cs="Arial"/>
                <w:color w:val="000000" w:themeColor="text1"/>
                <w:kern w:val="0"/>
                <w:sz w:val="22"/>
                <w:szCs w:val="22"/>
              </w:rPr>
            </w:pPr>
            <w:r w:rsidRPr="00281771">
              <w:rPr>
                <w:rFonts w:ascii="Arial" w:hAnsi="Arial" w:cs="Arial"/>
                <w:color w:val="000000" w:themeColor="text1"/>
                <w:kern w:val="0"/>
                <w:sz w:val="22"/>
                <w:szCs w:val="22"/>
              </w:rPr>
              <w:t xml:space="preserve">　</w:t>
            </w:r>
          </w:p>
        </w:tc>
        <w:tc>
          <w:tcPr>
            <w:tcW w:w="1616" w:type="dxa"/>
            <w:tcBorders>
              <w:top w:val="nil"/>
              <w:left w:val="nil"/>
              <w:bottom w:val="single" w:sz="4" w:space="0" w:color="auto"/>
              <w:right w:val="single" w:sz="4" w:space="0" w:color="auto"/>
            </w:tcBorders>
            <w:shd w:val="clear" w:color="auto" w:fill="auto"/>
            <w:noWrap/>
            <w:vAlign w:val="center"/>
            <w:hideMark/>
          </w:tcPr>
          <w:p w14:paraId="1B9D5C90" w14:textId="77777777" w:rsidR="00992DDD" w:rsidRPr="00281771" w:rsidRDefault="00992DDD" w:rsidP="00992DDD">
            <w:pPr>
              <w:widowControl/>
              <w:jc w:val="center"/>
              <w:rPr>
                <w:rFonts w:ascii="宋体" w:hAnsi="宋体" w:cs="宋体"/>
                <w:color w:val="000000" w:themeColor="text1"/>
                <w:kern w:val="0"/>
                <w:sz w:val="22"/>
                <w:szCs w:val="22"/>
              </w:rPr>
            </w:pPr>
            <w:r w:rsidRPr="00281771">
              <w:rPr>
                <w:rFonts w:ascii="宋体" w:hAnsi="宋体" w:cs="宋体" w:hint="eastAsia"/>
                <w:color w:val="000000" w:themeColor="text1"/>
                <w:kern w:val="0"/>
                <w:sz w:val="22"/>
                <w:szCs w:val="22"/>
              </w:rPr>
              <w:t xml:space="preserve">　</w:t>
            </w:r>
          </w:p>
        </w:tc>
      </w:tr>
      <w:tr w:rsidR="00281771" w:rsidRPr="00281771" w14:paraId="115A81C2" w14:textId="77777777" w:rsidTr="00F25D35">
        <w:trPr>
          <w:trHeight w:val="510"/>
          <w:jc w:val="center"/>
        </w:trPr>
        <w:tc>
          <w:tcPr>
            <w:tcW w:w="672" w:type="dxa"/>
            <w:tcBorders>
              <w:top w:val="nil"/>
              <w:left w:val="single" w:sz="4" w:space="0" w:color="auto"/>
              <w:bottom w:val="single" w:sz="4" w:space="0" w:color="auto"/>
              <w:right w:val="single" w:sz="4" w:space="0" w:color="auto"/>
            </w:tcBorders>
            <w:shd w:val="clear" w:color="auto" w:fill="auto"/>
            <w:noWrap/>
            <w:vAlign w:val="center"/>
            <w:hideMark/>
          </w:tcPr>
          <w:p w14:paraId="1131298D" w14:textId="77777777" w:rsidR="00992DDD" w:rsidRPr="00281771" w:rsidRDefault="00992DDD" w:rsidP="00992DDD">
            <w:pPr>
              <w:widowControl/>
              <w:jc w:val="center"/>
              <w:rPr>
                <w:rFonts w:ascii="Arial" w:hAnsi="Arial" w:cs="Arial"/>
                <w:color w:val="000000" w:themeColor="text1"/>
                <w:kern w:val="0"/>
                <w:sz w:val="22"/>
                <w:szCs w:val="22"/>
              </w:rPr>
            </w:pPr>
            <w:r w:rsidRPr="00281771">
              <w:rPr>
                <w:rFonts w:ascii="Arial" w:hAnsi="Arial" w:cs="Arial"/>
                <w:color w:val="000000" w:themeColor="text1"/>
                <w:kern w:val="0"/>
                <w:sz w:val="22"/>
                <w:szCs w:val="22"/>
              </w:rPr>
              <w:t>70</w:t>
            </w:r>
          </w:p>
        </w:tc>
        <w:tc>
          <w:tcPr>
            <w:tcW w:w="3394" w:type="dxa"/>
            <w:tcBorders>
              <w:top w:val="nil"/>
              <w:left w:val="nil"/>
              <w:bottom w:val="single" w:sz="4" w:space="0" w:color="auto"/>
              <w:right w:val="single" w:sz="4" w:space="0" w:color="auto"/>
            </w:tcBorders>
            <w:shd w:val="clear" w:color="auto" w:fill="auto"/>
            <w:noWrap/>
            <w:vAlign w:val="center"/>
            <w:hideMark/>
          </w:tcPr>
          <w:p w14:paraId="2613C816" w14:textId="77777777" w:rsidR="00992DDD" w:rsidRPr="00281771" w:rsidRDefault="00992DDD" w:rsidP="00992DDD">
            <w:pPr>
              <w:widowControl/>
              <w:jc w:val="center"/>
              <w:rPr>
                <w:rFonts w:ascii="Arial" w:hAnsi="Arial" w:cs="Arial"/>
                <w:color w:val="000000" w:themeColor="text1"/>
                <w:kern w:val="0"/>
                <w:sz w:val="22"/>
                <w:szCs w:val="22"/>
              </w:rPr>
            </w:pPr>
            <w:r w:rsidRPr="00281771">
              <w:rPr>
                <w:rFonts w:ascii="Arial" w:hAnsi="Arial" w:cs="Arial"/>
                <w:color w:val="000000" w:themeColor="text1"/>
                <w:kern w:val="0"/>
                <w:sz w:val="22"/>
                <w:szCs w:val="22"/>
              </w:rPr>
              <w:t>行长</w:t>
            </w:r>
            <w:proofErr w:type="gramStart"/>
            <w:r w:rsidRPr="00281771">
              <w:rPr>
                <w:rFonts w:ascii="Arial" w:hAnsi="Arial" w:cs="Arial"/>
                <w:color w:val="000000" w:themeColor="text1"/>
                <w:kern w:val="0"/>
                <w:sz w:val="22"/>
                <w:szCs w:val="22"/>
              </w:rPr>
              <w:t>室边几</w:t>
            </w:r>
            <w:proofErr w:type="gramEnd"/>
          </w:p>
        </w:tc>
        <w:tc>
          <w:tcPr>
            <w:tcW w:w="1268" w:type="dxa"/>
            <w:tcBorders>
              <w:top w:val="nil"/>
              <w:left w:val="nil"/>
              <w:bottom w:val="single" w:sz="4" w:space="0" w:color="auto"/>
              <w:right w:val="single" w:sz="4" w:space="0" w:color="auto"/>
            </w:tcBorders>
            <w:shd w:val="clear" w:color="auto" w:fill="auto"/>
            <w:noWrap/>
            <w:vAlign w:val="center"/>
            <w:hideMark/>
          </w:tcPr>
          <w:p w14:paraId="5FEFC0DE" w14:textId="77777777" w:rsidR="00992DDD" w:rsidRPr="00281771" w:rsidRDefault="00992DDD" w:rsidP="00992DDD">
            <w:pPr>
              <w:widowControl/>
              <w:jc w:val="center"/>
              <w:rPr>
                <w:rFonts w:ascii="Arial" w:hAnsi="Arial" w:cs="Arial"/>
                <w:color w:val="000000" w:themeColor="text1"/>
                <w:kern w:val="0"/>
                <w:sz w:val="22"/>
                <w:szCs w:val="22"/>
              </w:rPr>
            </w:pPr>
            <w:r w:rsidRPr="00281771">
              <w:rPr>
                <w:rFonts w:ascii="Arial" w:hAnsi="Arial" w:cs="Arial"/>
                <w:color w:val="000000" w:themeColor="text1"/>
                <w:kern w:val="0"/>
                <w:sz w:val="22"/>
                <w:szCs w:val="22"/>
              </w:rPr>
              <w:t>元</w:t>
            </w:r>
            <w:r w:rsidRPr="00281771">
              <w:rPr>
                <w:rFonts w:ascii="Arial" w:hAnsi="Arial" w:cs="Arial"/>
                <w:color w:val="000000" w:themeColor="text1"/>
                <w:kern w:val="0"/>
                <w:sz w:val="22"/>
                <w:szCs w:val="22"/>
              </w:rPr>
              <w:t>/</w:t>
            </w:r>
            <w:proofErr w:type="gramStart"/>
            <w:r w:rsidRPr="00281771">
              <w:rPr>
                <w:rFonts w:ascii="Arial" w:hAnsi="Arial" w:cs="Arial"/>
                <w:color w:val="000000" w:themeColor="text1"/>
                <w:kern w:val="0"/>
                <w:sz w:val="22"/>
                <w:szCs w:val="22"/>
              </w:rPr>
              <w:t>个</w:t>
            </w:r>
            <w:proofErr w:type="gramEnd"/>
          </w:p>
        </w:tc>
        <w:tc>
          <w:tcPr>
            <w:tcW w:w="720" w:type="dxa"/>
            <w:tcBorders>
              <w:top w:val="nil"/>
              <w:left w:val="nil"/>
              <w:bottom w:val="single" w:sz="4" w:space="0" w:color="auto"/>
              <w:right w:val="single" w:sz="4" w:space="0" w:color="auto"/>
            </w:tcBorders>
            <w:shd w:val="clear" w:color="auto" w:fill="auto"/>
            <w:vAlign w:val="center"/>
            <w:hideMark/>
          </w:tcPr>
          <w:p w14:paraId="0BC6EC6D" w14:textId="6A8A6CF1" w:rsidR="00992DDD" w:rsidRPr="00281771" w:rsidRDefault="007C182A" w:rsidP="007C182A">
            <w:pPr>
              <w:widowControl/>
              <w:jc w:val="center"/>
              <w:rPr>
                <w:rFonts w:ascii="Arial" w:hAnsi="Arial" w:cs="Arial"/>
                <w:color w:val="000000" w:themeColor="text1"/>
                <w:kern w:val="0"/>
                <w:sz w:val="22"/>
                <w:szCs w:val="22"/>
              </w:rPr>
            </w:pPr>
            <w:r w:rsidRPr="00281771">
              <w:rPr>
                <w:rFonts w:ascii="Arial" w:hAnsi="Arial" w:cs="Arial"/>
                <w:color w:val="000000" w:themeColor="text1"/>
                <w:kern w:val="0"/>
                <w:sz w:val="22"/>
                <w:szCs w:val="22"/>
              </w:rPr>
              <w:t>20</w:t>
            </w:r>
          </w:p>
        </w:tc>
        <w:tc>
          <w:tcPr>
            <w:tcW w:w="1134" w:type="dxa"/>
            <w:tcBorders>
              <w:top w:val="nil"/>
              <w:left w:val="nil"/>
              <w:bottom w:val="single" w:sz="4" w:space="0" w:color="auto"/>
              <w:right w:val="single" w:sz="4" w:space="0" w:color="auto"/>
            </w:tcBorders>
            <w:shd w:val="clear" w:color="auto" w:fill="auto"/>
            <w:vAlign w:val="center"/>
            <w:hideMark/>
          </w:tcPr>
          <w:p w14:paraId="6968DB06" w14:textId="77777777" w:rsidR="00992DDD" w:rsidRPr="00281771" w:rsidRDefault="00992DDD" w:rsidP="00992DDD">
            <w:pPr>
              <w:widowControl/>
              <w:jc w:val="center"/>
              <w:rPr>
                <w:rFonts w:ascii="Arial" w:hAnsi="Arial" w:cs="Arial"/>
                <w:color w:val="000000" w:themeColor="text1"/>
                <w:kern w:val="0"/>
                <w:sz w:val="22"/>
                <w:szCs w:val="22"/>
              </w:rPr>
            </w:pPr>
            <w:r w:rsidRPr="00281771">
              <w:rPr>
                <w:rFonts w:ascii="Arial" w:hAnsi="Arial" w:cs="Arial"/>
                <w:color w:val="000000" w:themeColor="text1"/>
                <w:kern w:val="0"/>
                <w:sz w:val="22"/>
                <w:szCs w:val="22"/>
              </w:rPr>
              <w:t xml:space="preserve">　</w:t>
            </w:r>
          </w:p>
        </w:tc>
        <w:tc>
          <w:tcPr>
            <w:tcW w:w="1616" w:type="dxa"/>
            <w:tcBorders>
              <w:top w:val="nil"/>
              <w:left w:val="nil"/>
              <w:bottom w:val="single" w:sz="4" w:space="0" w:color="auto"/>
              <w:right w:val="single" w:sz="4" w:space="0" w:color="auto"/>
            </w:tcBorders>
            <w:shd w:val="clear" w:color="auto" w:fill="auto"/>
            <w:noWrap/>
            <w:vAlign w:val="center"/>
            <w:hideMark/>
          </w:tcPr>
          <w:p w14:paraId="76A775AE" w14:textId="77777777" w:rsidR="00992DDD" w:rsidRPr="00281771" w:rsidRDefault="00992DDD" w:rsidP="00992DDD">
            <w:pPr>
              <w:widowControl/>
              <w:jc w:val="center"/>
              <w:rPr>
                <w:rFonts w:ascii="宋体" w:hAnsi="宋体" w:cs="宋体"/>
                <w:color w:val="000000" w:themeColor="text1"/>
                <w:kern w:val="0"/>
                <w:sz w:val="22"/>
                <w:szCs w:val="22"/>
              </w:rPr>
            </w:pPr>
            <w:r w:rsidRPr="00281771">
              <w:rPr>
                <w:rFonts w:ascii="宋体" w:hAnsi="宋体" w:cs="宋体" w:hint="eastAsia"/>
                <w:color w:val="000000" w:themeColor="text1"/>
                <w:kern w:val="0"/>
                <w:sz w:val="22"/>
                <w:szCs w:val="22"/>
              </w:rPr>
              <w:t xml:space="preserve">　</w:t>
            </w:r>
          </w:p>
        </w:tc>
      </w:tr>
      <w:tr w:rsidR="00281771" w:rsidRPr="00281771" w14:paraId="5D155E8E" w14:textId="77777777" w:rsidTr="00F25D35">
        <w:trPr>
          <w:trHeight w:val="510"/>
          <w:jc w:val="center"/>
        </w:trPr>
        <w:tc>
          <w:tcPr>
            <w:tcW w:w="672" w:type="dxa"/>
            <w:tcBorders>
              <w:top w:val="nil"/>
              <w:left w:val="single" w:sz="4" w:space="0" w:color="auto"/>
              <w:bottom w:val="single" w:sz="4" w:space="0" w:color="auto"/>
              <w:right w:val="single" w:sz="4" w:space="0" w:color="auto"/>
            </w:tcBorders>
            <w:shd w:val="clear" w:color="auto" w:fill="auto"/>
            <w:noWrap/>
            <w:vAlign w:val="center"/>
            <w:hideMark/>
          </w:tcPr>
          <w:p w14:paraId="5830B888" w14:textId="77777777" w:rsidR="00992DDD" w:rsidRPr="00281771" w:rsidRDefault="00992DDD" w:rsidP="00992DDD">
            <w:pPr>
              <w:widowControl/>
              <w:jc w:val="center"/>
              <w:rPr>
                <w:rFonts w:ascii="Arial" w:hAnsi="Arial" w:cs="Arial"/>
                <w:color w:val="000000" w:themeColor="text1"/>
                <w:kern w:val="0"/>
                <w:sz w:val="22"/>
                <w:szCs w:val="22"/>
              </w:rPr>
            </w:pPr>
            <w:r w:rsidRPr="00281771">
              <w:rPr>
                <w:rFonts w:ascii="Arial" w:hAnsi="Arial" w:cs="Arial"/>
                <w:color w:val="000000" w:themeColor="text1"/>
                <w:kern w:val="0"/>
                <w:sz w:val="22"/>
                <w:szCs w:val="22"/>
              </w:rPr>
              <w:t>71</w:t>
            </w:r>
          </w:p>
        </w:tc>
        <w:tc>
          <w:tcPr>
            <w:tcW w:w="3394" w:type="dxa"/>
            <w:tcBorders>
              <w:top w:val="nil"/>
              <w:left w:val="nil"/>
              <w:bottom w:val="single" w:sz="4" w:space="0" w:color="auto"/>
              <w:right w:val="single" w:sz="4" w:space="0" w:color="auto"/>
            </w:tcBorders>
            <w:shd w:val="clear" w:color="auto" w:fill="auto"/>
            <w:noWrap/>
            <w:vAlign w:val="center"/>
            <w:hideMark/>
          </w:tcPr>
          <w:p w14:paraId="60241711" w14:textId="77777777" w:rsidR="00992DDD" w:rsidRPr="00281771" w:rsidRDefault="00992DDD" w:rsidP="00992DDD">
            <w:pPr>
              <w:widowControl/>
              <w:jc w:val="center"/>
              <w:rPr>
                <w:rFonts w:ascii="Arial" w:hAnsi="Arial" w:cs="Arial"/>
                <w:color w:val="000000" w:themeColor="text1"/>
                <w:kern w:val="0"/>
                <w:sz w:val="22"/>
                <w:szCs w:val="22"/>
              </w:rPr>
            </w:pPr>
            <w:r w:rsidRPr="00281771">
              <w:rPr>
                <w:rFonts w:ascii="Arial" w:hAnsi="Arial" w:cs="Arial"/>
                <w:color w:val="000000" w:themeColor="text1"/>
                <w:kern w:val="0"/>
                <w:sz w:val="22"/>
                <w:szCs w:val="22"/>
              </w:rPr>
              <w:t>行长室茶几</w:t>
            </w:r>
          </w:p>
        </w:tc>
        <w:tc>
          <w:tcPr>
            <w:tcW w:w="1268" w:type="dxa"/>
            <w:tcBorders>
              <w:top w:val="nil"/>
              <w:left w:val="nil"/>
              <w:bottom w:val="single" w:sz="4" w:space="0" w:color="auto"/>
              <w:right w:val="single" w:sz="4" w:space="0" w:color="auto"/>
            </w:tcBorders>
            <w:shd w:val="clear" w:color="auto" w:fill="auto"/>
            <w:noWrap/>
            <w:vAlign w:val="center"/>
            <w:hideMark/>
          </w:tcPr>
          <w:p w14:paraId="6395C2F6" w14:textId="77777777" w:rsidR="00992DDD" w:rsidRPr="00281771" w:rsidRDefault="00992DDD" w:rsidP="00992DDD">
            <w:pPr>
              <w:widowControl/>
              <w:jc w:val="center"/>
              <w:rPr>
                <w:rFonts w:ascii="Arial" w:hAnsi="Arial" w:cs="Arial"/>
                <w:color w:val="000000" w:themeColor="text1"/>
                <w:kern w:val="0"/>
                <w:sz w:val="22"/>
                <w:szCs w:val="22"/>
              </w:rPr>
            </w:pPr>
            <w:r w:rsidRPr="00281771">
              <w:rPr>
                <w:rFonts w:ascii="Arial" w:hAnsi="Arial" w:cs="Arial"/>
                <w:color w:val="000000" w:themeColor="text1"/>
                <w:kern w:val="0"/>
                <w:sz w:val="22"/>
                <w:szCs w:val="22"/>
              </w:rPr>
              <w:t>元</w:t>
            </w:r>
            <w:r w:rsidRPr="00281771">
              <w:rPr>
                <w:rFonts w:ascii="Arial" w:hAnsi="Arial" w:cs="Arial"/>
                <w:color w:val="000000" w:themeColor="text1"/>
                <w:kern w:val="0"/>
                <w:sz w:val="22"/>
                <w:szCs w:val="22"/>
              </w:rPr>
              <w:t>/</w:t>
            </w:r>
            <w:proofErr w:type="gramStart"/>
            <w:r w:rsidRPr="00281771">
              <w:rPr>
                <w:rFonts w:ascii="Arial" w:hAnsi="Arial" w:cs="Arial"/>
                <w:color w:val="000000" w:themeColor="text1"/>
                <w:kern w:val="0"/>
                <w:sz w:val="22"/>
                <w:szCs w:val="22"/>
              </w:rPr>
              <w:t>个</w:t>
            </w:r>
            <w:proofErr w:type="gramEnd"/>
          </w:p>
        </w:tc>
        <w:tc>
          <w:tcPr>
            <w:tcW w:w="720" w:type="dxa"/>
            <w:tcBorders>
              <w:top w:val="nil"/>
              <w:left w:val="nil"/>
              <w:bottom w:val="single" w:sz="4" w:space="0" w:color="auto"/>
              <w:right w:val="single" w:sz="4" w:space="0" w:color="auto"/>
            </w:tcBorders>
            <w:shd w:val="clear" w:color="auto" w:fill="auto"/>
            <w:vAlign w:val="center"/>
            <w:hideMark/>
          </w:tcPr>
          <w:p w14:paraId="036544C4" w14:textId="5B824D77" w:rsidR="00992DDD" w:rsidRPr="00281771" w:rsidRDefault="007C182A" w:rsidP="007C182A">
            <w:pPr>
              <w:widowControl/>
              <w:jc w:val="center"/>
              <w:rPr>
                <w:rFonts w:ascii="Arial" w:hAnsi="Arial" w:cs="Arial"/>
                <w:color w:val="000000" w:themeColor="text1"/>
                <w:kern w:val="0"/>
                <w:sz w:val="22"/>
                <w:szCs w:val="22"/>
              </w:rPr>
            </w:pPr>
            <w:r w:rsidRPr="00281771">
              <w:rPr>
                <w:rFonts w:ascii="Arial" w:hAnsi="Arial" w:cs="Arial"/>
                <w:color w:val="000000" w:themeColor="text1"/>
                <w:kern w:val="0"/>
                <w:sz w:val="22"/>
                <w:szCs w:val="22"/>
              </w:rPr>
              <w:t>13</w:t>
            </w:r>
          </w:p>
        </w:tc>
        <w:tc>
          <w:tcPr>
            <w:tcW w:w="1134" w:type="dxa"/>
            <w:tcBorders>
              <w:top w:val="nil"/>
              <w:left w:val="nil"/>
              <w:bottom w:val="single" w:sz="4" w:space="0" w:color="auto"/>
              <w:right w:val="single" w:sz="4" w:space="0" w:color="auto"/>
            </w:tcBorders>
            <w:shd w:val="clear" w:color="auto" w:fill="auto"/>
            <w:vAlign w:val="center"/>
            <w:hideMark/>
          </w:tcPr>
          <w:p w14:paraId="5F0BCE2C" w14:textId="77777777" w:rsidR="00992DDD" w:rsidRPr="00281771" w:rsidRDefault="00992DDD" w:rsidP="00992DDD">
            <w:pPr>
              <w:widowControl/>
              <w:jc w:val="center"/>
              <w:rPr>
                <w:rFonts w:ascii="Arial" w:hAnsi="Arial" w:cs="Arial"/>
                <w:color w:val="000000" w:themeColor="text1"/>
                <w:kern w:val="0"/>
                <w:sz w:val="22"/>
                <w:szCs w:val="22"/>
              </w:rPr>
            </w:pPr>
            <w:r w:rsidRPr="00281771">
              <w:rPr>
                <w:rFonts w:ascii="Arial" w:hAnsi="Arial" w:cs="Arial"/>
                <w:color w:val="000000" w:themeColor="text1"/>
                <w:kern w:val="0"/>
                <w:sz w:val="22"/>
                <w:szCs w:val="22"/>
              </w:rPr>
              <w:t xml:space="preserve">　</w:t>
            </w:r>
          </w:p>
        </w:tc>
        <w:tc>
          <w:tcPr>
            <w:tcW w:w="1616" w:type="dxa"/>
            <w:tcBorders>
              <w:top w:val="nil"/>
              <w:left w:val="nil"/>
              <w:bottom w:val="single" w:sz="4" w:space="0" w:color="auto"/>
              <w:right w:val="single" w:sz="4" w:space="0" w:color="auto"/>
            </w:tcBorders>
            <w:shd w:val="clear" w:color="auto" w:fill="auto"/>
            <w:noWrap/>
            <w:vAlign w:val="center"/>
            <w:hideMark/>
          </w:tcPr>
          <w:p w14:paraId="62F145F3" w14:textId="77777777" w:rsidR="00992DDD" w:rsidRPr="00281771" w:rsidRDefault="00992DDD" w:rsidP="00992DDD">
            <w:pPr>
              <w:widowControl/>
              <w:jc w:val="center"/>
              <w:rPr>
                <w:rFonts w:ascii="宋体" w:hAnsi="宋体" w:cs="宋体"/>
                <w:color w:val="000000" w:themeColor="text1"/>
                <w:kern w:val="0"/>
                <w:sz w:val="22"/>
                <w:szCs w:val="22"/>
              </w:rPr>
            </w:pPr>
            <w:r w:rsidRPr="00281771">
              <w:rPr>
                <w:rFonts w:ascii="宋体" w:hAnsi="宋体" w:cs="宋体" w:hint="eastAsia"/>
                <w:color w:val="000000" w:themeColor="text1"/>
                <w:kern w:val="0"/>
                <w:sz w:val="22"/>
                <w:szCs w:val="22"/>
              </w:rPr>
              <w:t xml:space="preserve">　</w:t>
            </w:r>
          </w:p>
        </w:tc>
      </w:tr>
      <w:tr w:rsidR="00281771" w:rsidRPr="00281771" w14:paraId="62663343" w14:textId="77777777" w:rsidTr="00F25D35">
        <w:trPr>
          <w:trHeight w:val="510"/>
          <w:jc w:val="center"/>
        </w:trPr>
        <w:tc>
          <w:tcPr>
            <w:tcW w:w="672" w:type="dxa"/>
            <w:tcBorders>
              <w:top w:val="nil"/>
              <w:left w:val="single" w:sz="4" w:space="0" w:color="auto"/>
              <w:bottom w:val="single" w:sz="4" w:space="0" w:color="auto"/>
              <w:right w:val="single" w:sz="4" w:space="0" w:color="auto"/>
            </w:tcBorders>
            <w:shd w:val="clear" w:color="auto" w:fill="auto"/>
            <w:noWrap/>
            <w:vAlign w:val="center"/>
            <w:hideMark/>
          </w:tcPr>
          <w:p w14:paraId="17D96147" w14:textId="77777777" w:rsidR="00992DDD" w:rsidRPr="00281771" w:rsidRDefault="00992DDD" w:rsidP="00992DDD">
            <w:pPr>
              <w:widowControl/>
              <w:jc w:val="center"/>
              <w:rPr>
                <w:rFonts w:ascii="Arial" w:hAnsi="Arial" w:cs="Arial"/>
                <w:color w:val="000000" w:themeColor="text1"/>
                <w:kern w:val="0"/>
                <w:sz w:val="22"/>
                <w:szCs w:val="22"/>
              </w:rPr>
            </w:pPr>
            <w:r w:rsidRPr="00281771">
              <w:rPr>
                <w:rFonts w:ascii="Arial" w:hAnsi="Arial" w:cs="Arial"/>
                <w:color w:val="000000" w:themeColor="text1"/>
                <w:kern w:val="0"/>
                <w:sz w:val="22"/>
                <w:szCs w:val="22"/>
              </w:rPr>
              <w:t>72</w:t>
            </w:r>
          </w:p>
        </w:tc>
        <w:tc>
          <w:tcPr>
            <w:tcW w:w="3394" w:type="dxa"/>
            <w:tcBorders>
              <w:top w:val="nil"/>
              <w:left w:val="nil"/>
              <w:bottom w:val="single" w:sz="4" w:space="0" w:color="auto"/>
              <w:right w:val="single" w:sz="4" w:space="0" w:color="auto"/>
            </w:tcBorders>
            <w:shd w:val="clear" w:color="auto" w:fill="auto"/>
            <w:noWrap/>
            <w:vAlign w:val="center"/>
            <w:hideMark/>
          </w:tcPr>
          <w:p w14:paraId="0975A5A8" w14:textId="77777777" w:rsidR="00992DDD" w:rsidRPr="00281771" w:rsidRDefault="00992DDD" w:rsidP="00992DDD">
            <w:pPr>
              <w:widowControl/>
              <w:jc w:val="center"/>
              <w:rPr>
                <w:rFonts w:ascii="Arial" w:hAnsi="Arial" w:cs="Arial"/>
                <w:color w:val="000000" w:themeColor="text1"/>
                <w:kern w:val="0"/>
                <w:sz w:val="22"/>
                <w:szCs w:val="22"/>
              </w:rPr>
            </w:pPr>
            <w:r w:rsidRPr="00281771">
              <w:rPr>
                <w:rFonts w:ascii="Arial" w:hAnsi="Arial" w:cs="Arial"/>
                <w:color w:val="000000" w:themeColor="text1"/>
                <w:kern w:val="0"/>
                <w:sz w:val="22"/>
                <w:szCs w:val="22"/>
              </w:rPr>
              <w:t>行长室单人沙发</w:t>
            </w:r>
          </w:p>
        </w:tc>
        <w:tc>
          <w:tcPr>
            <w:tcW w:w="1268" w:type="dxa"/>
            <w:tcBorders>
              <w:top w:val="nil"/>
              <w:left w:val="nil"/>
              <w:bottom w:val="single" w:sz="4" w:space="0" w:color="auto"/>
              <w:right w:val="single" w:sz="4" w:space="0" w:color="auto"/>
            </w:tcBorders>
            <w:shd w:val="clear" w:color="auto" w:fill="auto"/>
            <w:noWrap/>
            <w:vAlign w:val="center"/>
            <w:hideMark/>
          </w:tcPr>
          <w:p w14:paraId="0160CEBD" w14:textId="77777777" w:rsidR="00992DDD" w:rsidRPr="00281771" w:rsidRDefault="00992DDD" w:rsidP="00992DDD">
            <w:pPr>
              <w:widowControl/>
              <w:jc w:val="center"/>
              <w:rPr>
                <w:rFonts w:ascii="Arial" w:hAnsi="Arial" w:cs="Arial"/>
                <w:color w:val="000000" w:themeColor="text1"/>
                <w:kern w:val="0"/>
                <w:sz w:val="22"/>
                <w:szCs w:val="22"/>
              </w:rPr>
            </w:pPr>
            <w:r w:rsidRPr="00281771">
              <w:rPr>
                <w:rFonts w:ascii="Arial" w:hAnsi="Arial" w:cs="Arial"/>
                <w:color w:val="000000" w:themeColor="text1"/>
                <w:kern w:val="0"/>
                <w:sz w:val="22"/>
                <w:szCs w:val="22"/>
              </w:rPr>
              <w:t>元</w:t>
            </w:r>
            <w:r w:rsidRPr="00281771">
              <w:rPr>
                <w:rFonts w:ascii="Arial" w:hAnsi="Arial" w:cs="Arial"/>
                <w:color w:val="000000" w:themeColor="text1"/>
                <w:kern w:val="0"/>
                <w:sz w:val="22"/>
                <w:szCs w:val="22"/>
              </w:rPr>
              <w:t>/</w:t>
            </w:r>
            <w:proofErr w:type="gramStart"/>
            <w:r w:rsidRPr="00281771">
              <w:rPr>
                <w:rFonts w:ascii="Arial" w:hAnsi="Arial" w:cs="Arial"/>
                <w:color w:val="000000" w:themeColor="text1"/>
                <w:kern w:val="0"/>
                <w:sz w:val="22"/>
                <w:szCs w:val="22"/>
              </w:rPr>
              <w:t>个</w:t>
            </w:r>
            <w:proofErr w:type="gramEnd"/>
          </w:p>
        </w:tc>
        <w:tc>
          <w:tcPr>
            <w:tcW w:w="720" w:type="dxa"/>
            <w:tcBorders>
              <w:top w:val="nil"/>
              <w:left w:val="nil"/>
              <w:bottom w:val="single" w:sz="4" w:space="0" w:color="auto"/>
              <w:right w:val="single" w:sz="4" w:space="0" w:color="auto"/>
            </w:tcBorders>
            <w:shd w:val="clear" w:color="auto" w:fill="auto"/>
            <w:vAlign w:val="center"/>
            <w:hideMark/>
          </w:tcPr>
          <w:p w14:paraId="79E7DEAE" w14:textId="30E2A7FF" w:rsidR="00992DDD" w:rsidRPr="00281771" w:rsidRDefault="007C182A" w:rsidP="007C182A">
            <w:pPr>
              <w:widowControl/>
              <w:jc w:val="center"/>
              <w:rPr>
                <w:rFonts w:ascii="Arial" w:hAnsi="Arial" w:cs="Arial"/>
                <w:color w:val="000000" w:themeColor="text1"/>
                <w:kern w:val="0"/>
                <w:sz w:val="22"/>
                <w:szCs w:val="22"/>
              </w:rPr>
            </w:pPr>
            <w:r w:rsidRPr="00281771">
              <w:rPr>
                <w:rFonts w:ascii="Arial" w:hAnsi="Arial" w:cs="Arial"/>
                <w:color w:val="000000" w:themeColor="text1"/>
                <w:kern w:val="0"/>
                <w:sz w:val="22"/>
                <w:szCs w:val="22"/>
              </w:rPr>
              <w:t>32</w:t>
            </w:r>
          </w:p>
        </w:tc>
        <w:tc>
          <w:tcPr>
            <w:tcW w:w="1134" w:type="dxa"/>
            <w:tcBorders>
              <w:top w:val="nil"/>
              <w:left w:val="nil"/>
              <w:bottom w:val="single" w:sz="4" w:space="0" w:color="auto"/>
              <w:right w:val="single" w:sz="4" w:space="0" w:color="auto"/>
            </w:tcBorders>
            <w:shd w:val="clear" w:color="auto" w:fill="auto"/>
            <w:vAlign w:val="center"/>
            <w:hideMark/>
          </w:tcPr>
          <w:p w14:paraId="4F56B7FD" w14:textId="77777777" w:rsidR="00992DDD" w:rsidRPr="00281771" w:rsidRDefault="00992DDD" w:rsidP="00992DDD">
            <w:pPr>
              <w:widowControl/>
              <w:jc w:val="center"/>
              <w:rPr>
                <w:rFonts w:ascii="Arial" w:hAnsi="Arial" w:cs="Arial"/>
                <w:color w:val="000000" w:themeColor="text1"/>
                <w:kern w:val="0"/>
                <w:sz w:val="22"/>
                <w:szCs w:val="22"/>
              </w:rPr>
            </w:pPr>
            <w:r w:rsidRPr="00281771">
              <w:rPr>
                <w:rFonts w:ascii="Arial" w:hAnsi="Arial" w:cs="Arial"/>
                <w:color w:val="000000" w:themeColor="text1"/>
                <w:kern w:val="0"/>
                <w:sz w:val="22"/>
                <w:szCs w:val="22"/>
              </w:rPr>
              <w:t xml:space="preserve">　</w:t>
            </w:r>
          </w:p>
        </w:tc>
        <w:tc>
          <w:tcPr>
            <w:tcW w:w="1616" w:type="dxa"/>
            <w:tcBorders>
              <w:top w:val="nil"/>
              <w:left w:val="nil"/>
              <w:bottom w:val="single" w:sz="4" w:space="0" w:color="auto"/>
              <w:right w:val="single" w:sz="4" w:space="0" w:color="auto"/>
            </w:tcBorders>
            <w:shd w:val="clear" w:color="auto" w:fill="auto"/>
            <w:noWrap/>
            <w:vAlign w:val="center"/>
            <w:hideMark/>
          </w:tcPr>
          <w:p w14:paraId="4CDD572D" w14:textId="77777777" w:rsidR="00992DDD" w:rsidRPr="00281771" w:rsidRDefault="00992DDD" w:rsidP="00992DDD">
            <w:pPr>
              <w:widowControl/>
              <w:jc w:val="center"/>
              <w:rPr>
                <w:rFonts w:ascii="宋体" w:hAnsi="宋体" w:cs="宋体"/>
                <w:color w:val="000000" w:themeColor="text1"/>
                <w:kern w:val="0"/>
                <w:sz w:val="22"/>
                <w:szCs w:val="22"/>
              </w:rPr>
            </w:pPr>
            <w:r w:rsidRPr="00281771">
              <w:rPr>
                <w:rFonts w:ascii="宋体" w:hAnsi="宋体" w:cs="宋体" w:hint="eastAsia"/>
                <w:color w:val="000000" w:themeColor="text1"/>
                <w:kern w:val="0"/>
                <w:sz w:val="22"/>
                <w:szCs w:val="22"/>
              </w:rPr>
              <w:t xml:space="preserve">　</w:t>
            </w:r>
          </w:p>
        </w:tc>
      </w:tr>
      <w:tr w:rsidR="00281771" w:rsidRPr="00281771" w14:paraId="092DDD45" w14:textId="77777777" w:rsidTr="00F25D35">
        <w:trPr>
          <w:trHeight w:val="510"/>
          <w:jc w:val="center"/>
        </w:trPr>
        <w:tc>
          <w:tcPr>
            <w:tcW w:w="672" w:type="dxa"/>
            <w:tcBorders>
              <w:top w:val="nil"/>
              <w:left w:val="single" w:sz="4" w:space="0" w:color="auto"/>
              <w:bottom w:val="single" w:sz="4" w:space="0" w:color="auto"/>
              <w:right w:val="single" w:sz="4" w:space="0" w:color="auto"/>
            </w:tcBorders>
            <w:shd w:val="clear" w:color="auto" w:fill="auto"/>
            <w:noWrap/>
            <w:vAlign w:val="center"/>
            <w:hideMark/>
          </w:tcPr>
          <w:p w14:paraId="05C969FC" w14:textId="77777777" w:rsidR="00992DDD" w:rsidRPr="00281771" w:rsidRDefault="00992DDD" w:rsidP="00992DDD">
            <w:pPr>
              <w:widowControl/>
              <w:jc w:val="center"/>
              <w:rPr>
                <w:rFonts w:ascii="Arial" w:hAnsi="Arial" w:cs="Arial"/>
                <w:color w:val="000000" w:themeColor="text1"/>
                <w:kern w:val="0"/>
                <w:sz w:val="22"/>
                <w:szCs w:val="22"/>
              </w:rPr>
            </w:pPr>
            <w:r w:rsidRPr="00281771">
              <w:rPr>
                <w:rFonts w:ascii="Arial" w:hAnsi="Arial" w:cs="Arial"/>
                <w:color w:val="000000" w:themeColor="text1"/>
                <w:kern w:val="0"/>
                <w:sz w:val="22"/>
                <w:szCs w:val="22"/>
              </w:rPr>
              <w:t>73</w:t>
            </w:r>
          </w:p>
        </w:tc>
        <w:tc>
          <w:tcPr>
            <w:tcW w:w="3394" w:type="dxa"/>
            <w:tcBorders>
              <w:top w:val="nil"/>
              <w:left w:val="nil"/>
              <w:bottom w:val="single" w:sz="4" w:space="0" w:color="auto"/>
              <w:right w:val="single" w:sz="4" w:space="0" w:color="auto"/>
            </w:tcBorders>
            <w:shd w:val="clear" w:color="auto" w:fill="auto"/>
            <w:noWrap/>
            <w:vAlign w:val="center"/>
            <w:hideMark/>
          </w:tcPr>
          <w:p w14:paraId="1AF39774" w14:textId="77777777" w:rsidR="00992DDD" w:rsidRPr="00281771" w:rsidRDefault="00992DDD" w:rsidP="00992DDD">
            <w:pPr>
              <w:widowControl/>
              <w:jc w:val="center"/>
              <w:rPr>
                <w:rFonts w:ascii="Arial" w:hAnsi="Arial" w:cs="Arial"/>
                <w:color w:val="000000" w:themeColor="text1"/>
                <w:kern w:val="0"/>
                <w:sz w:val="22"/>
                <w:szCs w:val="22"/>
              </w:rPr>
            </w:pPr>
            <w:r w:rsidRPr="00281771">
              <w:rPr>
                <w:rFonts w:ascii="Arial" w:hAnsi="Arial" w:cs="Arial"/>
                <w:color w:val="000000" w:themeColor="text1"/>
                <w:kern w:val="0"/>
                <w:sz w:val="22"/>
                <w:szCs w:val="22"/>
              </w:rPr>
              <w:t>行长室办公桌（小）</w:t>
            </w:r>
          </w:p>
        </w:tc>
        <w:tc>
          <w:tcPr>
            <w:tcW w:w="1268" w:type="dxa"/>
            <w:tcBorders>
              <w:top w:val="nil"/>
              <w:left w:val="nil"/>
              <w:bottom w:val="single" w:sz="4" w:space="0" w:color="auto"/>
              <w:right w:val="single" w:sz="4" w:space="0" w:color="auto"/>
            </w:tcBorders>
            <w:shd w:val="clear" w:color="auto" w:fill="auto"/>
            <w:noWrap/>
            <w:vAlign w:val="center"/>
            <w:hideMark/>
          </w:tcPr>
          <w:p w14:paraId="0E060BBE" w14:textId="77777777" w:rsidR="00992DDD" w:rsidRPr="00281771" w:rsidRDefault="00992DDD" w:rsidP="00992DDD">
            <w:pPr>
              <w:widowControl/>
              <w:jc w:val="center"/>
              <w:rPr>
                <w:rFonts w:ascii="Arial" w:hAnsi="Arial" w:cs="Arial"/>
                <w:color w:val="000000" w:themeColor="text1"/>
                <w:kern w:val="0"/>
                <w:sz w:val="22"/>
                <w:szCs w:val="22"/>
              </w:rPr>
            </w:pPr>
            <w:r w:rsidRPr="00281771">
              <w:rPr>
                <w:rFonts w:ascii="Arial" w:hAnsi="Arial" w:cs="Arial"/>
                <w:color w:val="000000" w:themeColor="text1"/>
                <w:kern w:val="0"/>
                <w:sz w:val="22"/>
                <w:szCs w:val="22"/>
              </w:rPr>
              <w:t>元</w:t>
            </w:r>
            <w:r w:rsidRPr="00281771">
              <w:rPr>
                <w:rFonts w:ascii="Arial" w:hAnsi="Arial" w:cs="Arial"/>
                <w:color w:val="000000" w:themeColor="text1"/>
                <w:kern w:val="0"/>
                <w:sz w:val="22"/>
                <w:szCs w:val="22"/>
              </w:rPr>
              <w:t>/</w:t>
            </w:r>
            <w:proofErr w:type="gramStart"/>
            <w:r w:rsidRPr="00281771">
              <w:rPr>
                <w:rFonts w:ascii="Arial" w:hAnsi="Arial" w:cs="Arial"/>
                <w:color w:val="000000" w:themeColor="text1"/>
                <w:kern w:val="0"/>
                <w:sz w:val="22"/>
                <w:szCs w:val="22"/>
              </w:rPr>
              <w:t>个</w:t>
            </w:r>
            <w:proofErr w:type="gramEnd"/>
          </w:p>
        </w:tc>
        <w:tc>
          <w:tcPr>
            <w:tcW w:w="720" w:type="dxa"/>
            <w:tcBorders>
              <w:top w:val="nil"/>
              <w:left w:val="nil"/>
              <w:bottom w:val="single" w:sz="4" w:space="0" w:color="auto"/>
              <w:right w:val="single" w:sz="4" w:space="0" w:color="auto"/>
            </w:tcBorders>
            <w:shd w:val="clear" w:color="auto" w:fill="auto"/>
            <w:vAlign w:val="center"/>
            <w:hideMark/>
          </w:tcPr>
          <w:p w14:paraId="18FD4042" w14:textId="0253AC58" w:rsidR="00992DDD" w:rsidRPr="00281771" w:rsidRDefault="007C182A" w:rsidP="007C182A">
            <w:pPr>
              <w:widowControl/>
              <w:jc w:val="center"/>
              <w:rPr>
                <w:rFonts w:ascii="Arial" w:hAnsi="Arial" w:cs="Arial"/>
                <w:color w:val="000000" w:themeColor="text1"/>
                <w:kern w:val="0"/>
                <w:sz w:val="22"/>
                <w:szCs w:val="22"/>
              </w:rPr>
            </w:pPr>
            <w:r w:rsidRPr="00281771">
              <w:rPr>
                <w:rFonts w:ascii="Arial" w:hAnsi="Arial" w:cs="Arial"/>
                <w:color w:val="000000" w:themeColor="text1"/>
                <w:kern w:val="0"/>
                <w:sz w:val="22"/>
                <w:szCs w:val="22"/>
              </w:rPr>
              <w:t>15</w:t>
            </w:r>
          </w:p>
        </w:tc>
        <w:tc>
          <w:tcPr>
            <w:tcW w:w="1134" w:type="dxa"/>
            <w:tcBorders>
              <w:top w:val="nil"/>
              <w:left w:val="nil"/>
              <w:bottom w:val="single" w:sz="4" w:space="0" w:color="auto"/>
              <w:right w:val="single" w:sz="4" w:space="0" w:color="auto"/>
            </w:tcBorders>
            <w:shd w:val="clear" w:color="auto" w:fill="auto"/>
            <w:vAlign w:val="center"/>
            <w:hideMark/>
          </w:tcPr>
          <w:p w14:paraId="4696DB59" w14:textId="77777777" w:rsidR="00992DDD" w:rsidRPr="00281771" w:rsidRDefault="00992DDD" w:rsidP="00992DDD">
            <w:pPr>
              <w:widowControl/>
              <w:jc w:val="center"/>
              <w:rPr>
                <w:rFonts w:ascii="Arial" w:hAnsi="Arial" w:cs="Arial"/>
                <w:color w:val="000000" w:themeColor="text1"/>
                <w:kern w:val="0"/>
                <w:sz w:val="22"/>
                <w:szCs w:val="22"/>
              </w:rPr>
            </w:pPr>
            <w:r w:rsidRPr="00281771">
              <w:rPr>
                <w:rFonts w:ascii="Arial" w:hAnsi="Arial" w:cs="Arial"/>
                <w:color w:val="000000" w:themeColor="text1"/>
                <w:kern w:val="0"/>
                <w:sz w:val="22"/>
                <w:szCs w:val="22"/>
              </w:rPr>
              <w:t xml:space="preserve">　</w:t>
            </w:r>
          </w:p>
        </w:tc>
        <w:tc>
          <w:tcPr>
            <w:tcW w:w="1616" w:type="dxa"/>
            <w:tcBorders>
              <w:top w:val="nil"/>
              <w:left w:val="nil"/>
              <w:bottom w:val="single" w:sz="4" w:space="0" w:color="auto"/>
              <w:right w:val="single" w:sz="4" w:space="0" w:color="auto"/>
            </w:tcBorders>
            <w:shd w:val="clear" w:color="auto" w:fill="auto"/>
            <w:noWrap/>
            <w:vAlign w:val="center"/>
            <w:hideMark/>
          </w:tcPr>
          <w:p w14:paraId="2469C817" w14:textId="77777777" w:rsidR="00992DDD" w:rsidRPr="00281771" w:rsidRDefault="00992DDD" w:rsidP="00992DDD">
            <w:pPr>
              <w:widowControl/>
              <w:jc w:val="center"/>
              <w:rPr>
                <w:rFonts w:ascii="宋体" w:hAnsi="宋体" w:cs="宋体"/>
                <w:color w:val="000000" w:themeColor="text1"/>
                <w:kern w:val="0"/>
                <w:sz w:val="22"/>
                <w:szCs w:val="22"/>
              </w:rPr>
            </w:pPr>
            <w:r w:rsidRPr="00281771">
              <w:rPr>
                <w:rFonts w:ascii="宋体" w:hAnsi="宋体" w:cs="宋体" w:hint="eastAsia"/>
                <w:color w:val="000000" w:themeColor="text1"/>
                <w:kern w:val="0"/>
                <w:sz w:val="22"/>
                <w:szCs w:val="22"/>
              </w:rPr>
              <w:t xml:space="preserve">　</w:t>
            </w:r>
          </w:p>
        </w:tc>
      </w:tr>
      <w:tr w:rsidR="00281771" w:rsidRPr="00281771" w14:paraId="2B53F10A" w14:textId="77777777" w:rsidTr="00F25D35">
        <w:trPr>
          <w:trHeight w:val="510"/>
          <w:jc w:val="center"/>
        </w:trPr>
        <w:tc>
          <w:tcPr>
            <w:tcW w:w="672" w:type="dxa"/>
            <w:tcBorders>
              <w:top w:val="nil"/>
              <w:left w:val="single" w:sz="4" w:space="0" w:color="auto"/>
              <w:bottom w:val="single" w:sz="4" w:space="0" w:color="auto"/>
              <w:right w:val="single" w:sz="4" w:space="0" w:color="auto"/>
            </w:tcBorders>
            <w:shd w:val="clear" w:color="auto" w:fill="auto"/>
            <w:noWrap/>
            <w:vAlign w:val="center"/>
            <w:hideMark/>
          </w:tcPr>
          <w:p w14:paraId="3F8E5B69" w14:textId="77777777" w:rsidR="00992DDD" w:rsidRPr="00281771" w:rsidRDefault="00992DDD" w:rsidP="00992DDD">
            <w:pPr>
              <w:widowControl/>
              <w:jc w:val="center"/>
              <w:rPr>
                <w:rFonts w:ascii="Arial" w:hAnsi="Arial" w:cs="Arial"/>
                <w:color w:val="000000" w:themeColor="text1"/>
                <w:kern w:val="0"/>
                <w:sz w:val="22"/>
                <w:szCs w:val="22"/>
              </w:rPr>
            </w:pPr>
            <w:r w:rsidRPr="00281771">
              <w:rPr>
                <w:rFonts w:ascii="Arial" w:hAnsi="Arial" w:cs="Arial"/>
                <w:color w:val="000000" w:themeColor="text1"/>
                <w:kern w:val="0"/>
                <w:sz w:val="22"/>
                <w:szCs w:val="22"/>
              </w:rPr>
              <w:t>74</w:t>
            </w:r>
          </w:p>
        </w:tc>
        <w:tc>
          <w:tcPr>
            <w:tcW w:w="3394" w:type="dxa"/>
            <w:tcBorders>
              <w:top w:val="nil"/>
              <w:left w:val="nil"/>
              <w:bottom w:val="single" w:sz="4" w:space="0" w:color="auto"/>
              <w:right w:val="single" w:sz="4" w:space="0" w:color="auto"/>
            </w:tcBorders>
            <w:shd w:val="clear" w:color="auto" w:fill="auto"/>
            <w:noWrap/>
            <w:vAlign w:val="center"/>
            <w:hideMark/>
          </w:tcPr>
          <w:p w14:paraId="53559F96" w14:textId="77777777" w:rsidR="00992DDD" w:rsidRPr="00281771" w:rsidRDefault="00992DDD" w:rsidP="00992DDD">
            <w:pPr>
              <w:widowControl/>
              <w:jc w:val="center"/>
              <w:rPr>
                <w:rFonts w:ascii="Arial" w:hAnsi="Arial" w:cs="Arial"/>
                <w:color w:val="000000" w:themeColor="text1"/>
                <w:kern w:val="0"/>
                <w:sz w:val="22"/>
                <w:szCs w:val="22"/>
              </w:rPr>
            </w:pPr>
            <w:r w:rsidRPr="00281771">
              <w:rPr>
                <w:rFonts w:ascii="Arial" w:hAnsi="Arial" w:cs="Arial"/>
                <w:color w:val="000000" w:themeColor="text1"/>
                <w:kern w:val="0"/>
                <w:sz w:val="22"/>
                <w:szCs w:val="22"/>
              </w:rPr>
              <w:t>公共办公区屏风工位（</w:t>
            </w:r>
            <w:proofErr w:type="gramStart"/>
            <w:r w:rsidRPr="00281771">
              <w:rPr>
                <w:rFonts w:ascii="Arial" w:hAnsi="Arial" w:cs="Arial"/>
                <w:color w:val="000000" w:themeColor="text1"/>
                <w:kern w:val="0"/>
                <w:sz w:val="22"/>
                <w:szCs w:val="22"/>
              </w:rPr>
              <w:t>含更衣柜</w:t>
            </w:r>
            <w:proofErr w:type="gramEnd"/>
            <w:r w:rsidRPr="00281771">
              <w:rPr>
                <w:rFonts w:ascii="Arial" w:hAnsi="Arial" w:cs="Arial"/>
                <w:color w:val="000000" w:themeColor="text1"/>
                <w:kern w:val="0"/>
                <w:sz w:val="22"/>
                <w:szCs w:val="22"/>
              </w:rPr>
              <w:t>）</w:t>
            </w:r>
          </w:p>
        </w:tc>
        <w:tc>
          <w:tcPr>
            <w:tcW w:w="1268" w:type="dxa"/>
            <w:tcBorders>
              <w:top w:val="nil"/>
              <w:left w:val="nil"/>
              <w:bottom w:val="single" w:sz="4" w:space="0" w:color="auto"/>
              <w:right w:val="single" w:sz="4" w:space="0" w:color="auto"/>
            </w:tcBorders>
            <w:shd w:val="clear" w:color="auto" w:fill="auto"/>
            <w:noWrap/>
            <w:vAlign w:val="center"/>
            <w:hideMark/>
          </w:tcPr>
          <w:p w14:paraId="16D83288" w14:textId="77777777" w:rsidR="00992DDD" w:rsidRPr="00281771" w:rsidRDefault="00992DDD" w:rsidP="00992DDD">
            <w:pPr>
              <w:widowControl/>
              <w:jc w:val="center"/>
              <w:rPr>
                <w:rFonts w:ascii="Arial" w:hAnsi="Arial" w:cs="Arial"/>
                <w:color w:val="000000" w:themeColor="text1"/>
                <w:kern w:val="0"/>
                <w:sz w:val="22"/>
                <w:szCs w:val="22"/>
              </w:rPr>
            </w:pPr>
            <w:r w:rsidRPr="00281771">
              <w:rPr>
                <w:rFonts w:ascii="Arial" w:hAnsi="Arial" w:cs="Arial"/>
                <w:color w:val="000000" w:themeColor="text1"/>
                <w:kern w:val="0"/>
                <w:sz w:val="22"/>
                <w:szCs w:val="22"/>
              </w:rPr>
              <w:t>元</w:t>
            </w:r>
            <w:r w:rsidRPr="00281771">
              <w:rPr>
                <w:rFonts w:ascii="Arial" w:hAnsi="Arial" w:cs="Arial"/>
                <w:color w:val="000000" w:themeColor="text1"/>
                <w:kern w:val="0"/>
                <w:sz w:val="22"/>
                <w:szCs w:val="22"/>
              </w:rPr>
              <w:t>/</w:t>
            </w:r>
            <w:r w:rsidRPr="00281771">
              <w:rPr>
                <w:rFonts w:ascii="Arial" w:hAnsi="Arial" w:cs="Arial"/>
                <w:color w:val="000000" w:themeColor="text1"/>
                <w:kern w:val="0"/>
                <w:sz w:val="22"/>
                <w:szCs w:val="22"/>
              </w:rPr>
              <w:t>张</w:t>
            </w:r>
          </w:p>
        </w:tc>
        <w:tc>
          <w:tcPr>
            <w:tcW w:w="720" w:type="dxa"/>
            <w:tcBorders>
              <w:top w:val="nil"/>
              <w:left w:val="nil"/>
              <w:bottom w:val="single" w:sz="4" w:space="0" w:color="auto"/>
              <w:right w:val="single" w:sz="4" w:space="0" w:color="auto"/>
            </w:tcBorders>
            <w:shd w:val="clear" w:color="auto" w:fill="auto"/>
            <w:vAlign w:val="center"/>
            <w:hideMark/>
          </w:tcPr>
          <w:p w14:paraId="7F175A9A" w14:textId="5F07631D" w:rsidR="00992DDD" w:rsidRPr="00281771" w:rsidRDefault="007C182A" w:rsidP="007C182A">
            <w:pPr>
              <w:widowControl/>
              <w:jc w:val="center"/>
              <w:rPr>
                <w:rFonts w:ascii="Arial" w:hAnsi="Arial" w:cs="Arial"/>
                <w:color w:val="000000" w:themeColor="text1"/>
                <w:kern w:val="0"/>
                <w:sz w:val="22"/>
                <w:szCs w:val="22"/>
              </w:rPr>
            </w:pPr>
            <w:r w:rsidRPr="00281771">
              <w:rPr>
                <w:rFonts w:ascii="Arial" w:hAnsi="Arial" w:cs="Arial"/>
                <w:color w:val="000000" w:themeColor="text1"/>
                <w:kern w:val="0"/>
                <w:sz w:val="22"/>
                <w:szCs w:val="22"/>
              </w:rPr>
              <w:t>223</w:t>
            </w:r>
          </w:p>
        </w:tc>
        <w:tc>
          <w:tcPr>
            <w:tcW w:w="1134" w:type="dxa"/>
            <w:tcBorders>
              <w:top w:val="nil"/>
              <w:left w:val="nil"/>
              <w:bottom w:val="single" w:sz="4" w:space="0" w:color="auto"/>
              <w:right w:val="single" w:sz="4" w:space="0" w:color="auto"/>
            </w:tcBorders>
            <w:shd w:val="clear" w:color="auto" w:fill="auto"/>
            <w:vAlign w:val="center"/>
            <w:hideMark/>
          </w:tcPr>
          <w:p w14:paraId="3DFBC5EC" w14:textId="77777777" w:rsidR="00992DDD" w:rsidRPr="00281771" w:rsidRDefault="00992DDD" w:rsidP="00992DDD">
            <w:pPr>
              <w:widowControl/>
              <w:jc w:val="center"/>
              <w:rPr>
                <w:rFonts w:ascii="Arial" w:hAnsi="Arial" w:cs="Arial"/>
                <w:color w:val="000000" w:themeColor="text1"/>
                <w:kern w:val="0"/>
                <w:sz w:val="22"/>
                <w:szCs w:val="22"/>
              </w:rPr>
            </w:pPr>
            <w:r w:rsidRPr="00281771">
              <w:rPr>
                <w:rFonts w:ascii="Arial" w:hAnsi="Arial" w:cs="Arial"/>
                <w:color w:val="000000" w:themeColor="text1"/>
                <w:kern w:val="0"/>
                <w:sz w:val="22"/>
                <w:szCs w:val="22"/>
              </w:rPr>
              <w:t xml:space="preserve">　</w:t>
            </w:r>
          </w:p>
        </w:tc>
        <w:tc>
          <w:tcPr>
            <w:tcW w:w="1616" w:type="dxa"/>
            <w:tcBorders>
              <w:top w:val="nil"/>
              <w:left w:val="nil"/>
              <w:bottom w:val="single" w:sz="4" w:space="0" w:color="auto"/>
              <w:right w:val="single" w:sz="4" w:space="0" w:color="auto"/>
            </w:tcBorders>
            <w:shd w:val="clear" w:color="auto" w:fill="auto"/>
            <w:noWrap/>
            <w:vAlign w:val="center"/>
            <w:hideMark/>
          </w:tcPr>
          <w:p w14:paraId="7EE4D1DC" w14:textId="77777777" w:rsidR="00992DDD" w:rsidRPr="00281771" w:rsidRDefault="00992DDD" w:rsidP="00992DDD">
            <w:pPr>
              <w:widowControl/>
              <w:jc w:val="center"/>
              <w:rPr>
                <w:rFonts w:ascii="宋体" w:hAnsi="宋体" w:cs="宋体"/>
                <w:color w:val="000000" w:themeColor="text1"/>
                <w:kern w:val="0"/>
                <w:sz w:val="22"/>
                <w:szCs w:val="22"/>
              </w:rPr>
            </w:pPr>
            <w:r w:rsidRPr="00281771">
              <w:rPr>
                <w:rFonts w:ascii="宋体" w:hAnsi="宋体" w:cs="宋体" w:hint="eastAsia"/>
                <w:color w:val="000000" w:themeColor="text1"/>
                <w:kern w:val="0"/>
                <w:sz w:val="22"/>
                <w:szCs w:val="22"/>
              </w:rPr>
              <w:t xml:space="preserve">　</w:t>
            </w:r>
          </w:p>
        </w:tc>
      </w:tr>
      <w:tr w:rsidR="00281771" w:rsidRPr="00281771" w14:paraId="106CC044" w14:textId="77777777" w:rsidTr="00F25D35">
        <w:trPr>
          <w:trHeight w:val="510"/>
          <w:jc w:val="center"/>
        </w:trPr>
        <w:tc>
          <w:tcPr>
            <w:tcW w:w="672" w:type="dxa"/>
            <w:tcBorders>
              <w:top w:val="nil"/>
              <w:left w:val="single" w:sz="4" w:space="0" w:color="auto"/>
              <w:bottom w:val="single" w:sz="4" w:space="0" w:color="auto"/>
              <w:right w:val="single" w:sz="4" w:space="0" w:color="auto"/>
            </w:tcBorders>
            <w:shd w:val="clear" w:color="auto" w:fill="auto"/>
            <w:noWrap/>
            <w:vAlign w:val="center"/>
            <w:hideMark/>
          </w:tcPr>
          <w:p w14:paraId="4E52D9E2" w14:textId="77777777" w:rsidR="00992DDD" w:rsidRPr="00281771" w:rsidRDefault="00992DDD" w:rsidP="00992DDD">
            <w:pPr>
              <w:widowControl/>
              <w:jc w:val="center"/>
              <w:rPr>
                <w:rFonts w:ascii="Arial" w:hAnsi="Arial" w:cs="Arial"/>
                <w:color w:val="000000" w:themeColor="text1"/>
                <w:kern w:val="0"/>
                <w:sz w:val="22"/>
                <w:szCs w:val="22"/>
              </w:rPr>
            </w:pPr>
            <w:r w:rsidRPr="00281771">
              <w:rPr>
                <w:rFonts w:ascii="Arial" w:hAnsi="Arial" w:cs="Arial"/>
                <w:color w:val="000000" w:themeColor="text1"/>
                <w:kern w:val="0"/>
                <w:sz w:val="22"/>
                <w:szCs w:val="22"/>
              </w:rPr>
              <w:lastRenderedPageBreak/>
              <w:t>75</w:t>
            </w:r>
          </w:p>
        </w:tc>
        <w:tc>
          <w:tcPr>
            <w:tcW w:w="3394" w:type="dxa"/>
            <w:tcBorders>
              <w:top w:val="nil"/>
              <w:left w:val="nil"/>
              <w:bottom w:val="single" w:sz="4" w:space="0" w:color="auto"/>
              <w:right w:val="single" w:sz="4" w:space="0" w:color="auto"/>
            </w:tcBorders>
            <w:shd w:val="clear" w:color="auto" w:fill="auto"/>
            <w:noWrap/>
            <w:vAlign w:val="center"/>
            <w:hideMark/>
          </w:tcPr>
          <w:p w14:paraId="5B7D975B" w14:textId="77777777" w:rsidR="00992DDD" w:rsidRPr="00281771" w:rsidRDefault="00992DDD" w:rsidP="00992DDD">
            <w:pPr>
              <w:widowControl/>
              <w:jc w:val="center"/>
              <w:rPr>
                <w:rFonts w:ascii="Arial" w:hAnsi="Arial" w:cs="Arial"/>
                <w:color w:val="000000" w:themeColor="text1"/>
                <w:kern w:val="0"/>
                <w:sz w:val="22"/>
                <w:szCs w:val="22"/>
              </w:rPr>
            </w:pPr>
            <w:r w:rsidRPr="00281771">
              <w:rPr>
                <w:rFonts w:ascii="Arial" w:hAnsi="Arial" w:cs="Arial"/>
                <w:color w:val="000000" w:themeColor="text1"/>
                <w:kern w:val="0"/>
                <w:sz w:val="22"/>
                <w:szCs w:val="22"/>
              </w:rPr>
              <w:t>公共办公区一字工位</w:t>
            </w:r>
          </w:p>
        </w:tc>
        <w:tc>
          <w:tcPr>
            <w:tcW w:w="1268" w:type="dxa"/>
            <w:tcBorders>
              <w:top w:val="nil"/>
              <w:left w:val="nil"/>
              <w:bottom w:val="single" w:sz="4" w:space="0" w:color="auto"/>
              <w:right w:val="single" w:sz="4" w:space="0" w:color="auto"/>
            </w:tcBorders>
            <w:shd w:val="clear" w:color="auto" w:fill="auto"/>
            <w:noWrap/>
            <w:vAlign w:val="center"/>
            <w:hideMark/>
          </w:tcPr>
          <w:p w14:paraId="7C24593E" w14:textId="77777777" w:rsidR="00992DDD" w:rsidRPr="00281771" w:rsidRDefault="00992DDD" w:rsidP="00992DDD">
            <w:pPr>
              <w:widowControl/>
              <w:jc w:val="center"/>
              <w:rPr>
                <w:rFonts w:ascii="Arial" w:hAnsi="Arial" w:cs="Arial"/>
                <w:color w:val="000000" w:themeColor="text1"/>
                <w:kern w:val="0"/>
                <w:sz w:val="22"/>
                <w:szCs w:val="22"/>
              </w:rPr>
            </w:pPr>
            <w:r w:rsidRPr="00281771">
              <w:rPr>
                <w:rFonts w:ascii="Arial" w:hAnsi="Arial" w:cs="Arial"/>
                <w:color w:val="000000" w:themeColor="text1"/>
                <w:kern w:val="0"/>
                <w:sz w:val="22"/>
                <w:szCs w:val="22"/>
              </w:rPr>
              <w:t>元</w:t>
            </w:r>
            <w:r w:rsidRPr="00281771">
              <w:rPr>
                <w:rFonts w:ascii="Arial" w:hAnsi="Arial" w:cs="Arial"/>
                <w:color w:val="000000" w:themeColor="text1"/>
                <w:kern w:val="0"/>
                <w:sz w:val="22"/>
                <w:szCs w:val="22"/>
              </w:rPr>
              <w:t>/</w:t>
            </w:r>
            <w:r w:rsidRPr="00281771">
              <w:rPr>
                <w:rFonts w:ascii="Arial" w:hAnsi="Arial" w:cs="Arial"/>
                <w:color w:val="000000" w:themeColor="text1"/>
                <w:kern w:val="0"/>
                <w:sz w:val="22"/>
                <w:szCs w:val="22"/>
              </w:rPr>
              <w:t>张</w:t>
            </w:r>
          </w:p>
        </w:tc>
        <w:tc>
          <w:tcPr>
            <w:tcW w:w="720" w:type="dxa"/>
            <w:tcBorders>
              <w:top w:val="nil"/>
              <w:left w:val="nil"/>
              <w:bottom w:val="single" w:sz="4" w:space="0" w:color="auto"/>
              <w:right w:val="single" w:sz="4" w:space="0" w:color="auto"/>
            </w:tcBorders>
            <w:shd w:val="clear" w:color="auto" w:fill="auto"/>
            <w:vAlign w:val="center"/>
            <w:hideMark/>
          </w:tcPr>
          <w:p w14:paraId="1980A1E7" w14:textId="2153F214" w:rsidR="00992DDD" w:rsidRPr="00281771" w:rsidRDefault="00D0425B" w:rsidP="007C182A">
            <w:pPr>
              <w:widowControl/>
              <w:jc w:val="center"/>
              <w:rPr>
                <w:rFonts w:ascii="Arial" w:hAnsi="Arial" w:cs="Arial"/>
                <w:color w:val="000000" w:themeColor="text1"/>
                <w:kern w:val="0"/>
                <w:sz w:val="22"/>
                <w:szCs w:val="22"/>
              </w:rPr>
            </w:pPr>
            <w:r w:rsidRPr="00281771">
              <w:rPr>
                <w:rFonts w:ascii="Arial" w:hAnsi="Arial" w:cs="Arial" w:hint="eastAsia"/>
                <w:color w:val="000000" w:themeColor="text1"/>
                <w:kern w:val="0"/>
                <w:sz w:val="22"/>
                <w:szCs w:val="22"/>
              </w:rPr>
              <w:t>1</w:t>
            </w:r>
          </w:p>
        </w:tc>
        <w:tc>
          <w:tcPr>
            <w:tcW w:w="1134" w:type="dxa"/>
            <w:tcBorders>
              <w:top w:val="nil"/>
              <w:left w:val="nil"/>
              <w:bottom w:val="single" w:sz="4" w:space="0" w:color="auto"/>
              <w:right w:val="single" w:sz="4" w:space="0" w:color="auto"/>
            </w:tcBorders>
            <w:shd w:val="clear" w:color="auto" w:fill="auto"/>
            <w:vAlign w:val="center"/>
            <w:hideMark/>
          </w:tcPr>
          <w:p w14:paraId="76CFD07D" w14:textId="77777777" w:rsidR="00992DDD" w:rsidRPr="00281771" w:rsidRDefault="00992DDD" w:rsidP="00992DDD">
            <w:pPr>
              <w:widowControl/>
              <w:jc w:val="center"/>
              <w:rPr>
                <w:rFonts w:ascii="Arial" w:hAnsi="Arial" w:cs="Arial"/>
                <w:color w:val="000000" w:themeColor="text1"/>
                <w:kern w:val="0"/>
                <w:sz w:val="22"/>
                <w:szCs w:val="22"/>
              </w:rPr>
            </w:pPr>
            <w:r w:rsidRPr="00281771">
              <w:rPr>
                <w:rFonts w:ascii="Arial" w:hAnsi="Arial" w:cs="Arial"/>
                <w:color w:val="000000" w:themeColor="text1"/>
                <w:kern w:val="0"/>
                <w:sz w:val="22"/>
                <w:szCs w:val="22"/>
              </w:rPr>
              <w:t xml:space="preserve">　</w:t>
            </w:r>
          </w:p>
        </w:tc>
        <w:tc>
          <w:tcPr>
            <w:tcW w:w="1616" w:type="dxa"/>
            <w:tcBorders>
              <w:top w:val="nil"/>
              <w:left w:val="nil"/>
              <w:bottom w:val="single" w:sz="4" w:space="0" w:color="auto"/>
              <w:right w:val="single" w:sz="4" w:space="0" w:color="auto"/>
            </w:tcBorders>
            <w:shd w:val="clear" w:color="auto" w:fill="auto"/>
            <w:noWrap/>
            <w:vAlign w:val="center"/>
            <w:hideMark/>
          </w:tcPr>
          <w:p w14:paraId="1D7E46BF" w14:textId="77777777" w:rsidR="00992DDD" w:rsidRPr="00281771" w:rsidRDefault="00992DDD" w:rsidP="00992DDD">
            <w:pPr>
              <w:widowControl/>
              <w:jc w:val="center"/>
              <w:rPr>
                <w:rFonts w:ascii="宋体" w:hAnsi="宋体" w:cs="宋体"/>
                <w:color w:val="000000" w:themeColor="text1"/>
                <w:kern w:val="0"/>
                <w:sz w:val="22"/>
                <w:szCs w:val="22"/>
              </w:rPr>
            </w:pPr>
            <w:r w:rsidRPr="00281771">
              <w:rPr>
                <w:rFonts w:ascii="宋体" w:hAnsi="宋体" w:cs="宋体" w:hint="eastAsia"/>
                <w:color w:val="000000" w:themeColor="text1"/>
                <w:kern w:val="0"/>
                <w:sz w:val="22"/>
                <w:szCs w:val="22"/>
              </w:rPr>
              <w:t xml:space="preserve">　</w:t>
            </w:r>
          </w:p>
        </w:tc>
      </w:tr>
      <w:tr w:rsidR="00281771" w:rsidRPr="00281771" w14:paraId="3D62CB27" w14:textId="77777777" w:rsidTr="00F25D35">
        <w:trPr>
          <w:trHeight w:val="510"/>
          <w:jc w:val="center"/>
        </w:trPr>
        <w:tc>
          <w:tcPr>
            <w:tcW w:w="672" w:type="dxa"/>
            <w:tcBorders>
              <w:top w:val="nil"/>
              <w:left w:val="single" w:sz="4" w:space="0" w:color="auto"/>
              <w:bottom w:val="single" w:sz="4" w:space="0" w:color="auto"/>
              <w:right w:val="single" w:sz="4" w:space="0" w:color="auto"/>
            </w:tcBorders>
            <w:shd w:val="clear" w:color="auto" w:fill="auto"/>
            <w:noWrap/>
            <w:vAlign w:val="center"/>
            <w:hideMark/>
          </w:tcPr>
          <w:p w14:paraId="3718B0FE" w14:textId="77777777" w:rsidR="00992DDD" w:rsidRPr="00281771" w:rsidRDefault="00992DDD" w:rsidP="00992DDD">
            <w:pPr>
              <w:widowControl/>
              <w:jc w:val="center"/>
              <w:rPr>
                <w:rFonts w:ascii="Arial" w:hAnsi="Arial" w:cs="Arial"/>
                <w:color w:val="000000" w:themeColor="text1"/>
                <w:kern w:val="0"/>
                <w:sz w:val="22"/>
                <w:szCs w:val="22"/>
              </w:rPr>
            </w:pPr>
            <w:r w:rsidRPr="00281771">
              <w:rPr>
                <w:rFonts w:ascii="Arial" w:hAnsi="Arial" w:cs="Arial"/>
                <w:color w:val="000000" w:themeColor="text1"/>
                <w:kern w:val="0"/>
                <w:sz w:val="22"/>
                <w:szCs w:val="22"/>
              </w:rPr>
              <w:t>76</w:t>
            </w:r>
          </w:p>
        </w:tc>
        <w:tc>
          <w:tcPr>
            <w:tcW w:w="3394" w:type="dxa"/>
            <w:tcBorders>
              <w:top w:val="nil"/>
              <w:left w:val="nil"/>
              <w:bottom w:val="single" w:sz="4" w:space="0" w:color="auto"/>
              <w:right w:val="single" w:sz="4" w:space="0" w:color="auto"/>
            </w:tcBorders>
            <w:shd w:val="clear" w:color="auto" w:fill="auto"/>
            <w:noWrap/>
            <w:vAlign w:val="center"/>
            <w:hideMark/>
          </w:tcPr>
          <w:p w14:paraId="494AD445" w14:textId="77777777" w:rsidR="00992DDD" w:rsidRPr="00281771" w:rsidRDefault="00992DDD" w:rsidP="00992DDD">
            <w:pPr>
              <w:widowControl/>
              <w:jc w:val="center"/>
              <w:rPr>
                <w:rFonts w:ascii="Arial" w:hAnsi="Arial" w:cs="Arial"/>
                <w:color w:val="000000" w:themeColor="text1"/>
                <w:kern w:val="0"/>
                <w:sz w:val="22"/>
                <w:szCs w:val="22"/>
              </w:rPr>
            </w:pPr>
            <w:r w:rsidRPr="00281771">
              <w:rPr>
                <w:rFonts w:ascii="Arial" w:hAnsi="Arial" w:cs="Arial"/>
                <w:color w:val="000000" w:themeColor="text1"/>
                <w:kern w:val="0"/>
                <w:sz w:val="22"/>
                <w:szCs w:val="22"/>
              </w:rPr>
              <w:t>公共办公区文件柜</w:t>
            </w:r>
          </w:p>
        </w:tc>
        <w:tc>
          <w:tcPr>
            <w:tcW w:w="1268" w:type="dxa"/>
            <w:tcBorders>
              <w:top w:val="nil"/>
              <w:left w:val="nil"/>
              <w:bottom w:val="single" w:sz="4" w:space="0" w:color="auto"/>
              <w:right w:val="single" w:sz="4" w:space="0" w:color="auto"/>
            </w:tcBorders>
            <w:shd w:val="clear" w:color="auto" w:fill="auto"/>
            <w:noWrap/>
            <w:vAlign w:val="center"/>
            <w:hideMark/>
          </w:tcPr>
          <w:p w14:paraId="56BE264B" w14:textId="77777777" w:rsidR="00992DDD" w:rsidRPr="00281771" w:rsidRDefault="00992DDD" w:rsidP="00992DDD">
            <w:pPr>
              <w:widowControl/>
              <w:jc w:val="center"/>
              <w:rPr>
                <w:rFonts w:ascii="Arial" w:hAnsi="Arial" w:cs="Arial"/>
                <w:color w:val="000000" w:themeColor="text1"/>
                <w:kern w:val="0"/>
                <w:sz w:val="22"/>
                <w:szCs w:val="22"/>
              </w:rPr>
            </w:pPr>
            <w:r w:rsidRPr="00281771">
              <w:rPr>
                <w:rFonts w:ascii="Arial" w:hAnsi="Arial" w:cs="Arial"/>
                <w:color w:val="000000" w:themeColor="text1"/>
                <w:kern w:val="0"/>
                <w:sz w:val="22"/>
                <w:szCs w:val="22"/>
              </w:rPr>
              <w:t>元</w:t>
            </w:r>
            <w:r w:rsidRPr="00281771">
              <w:rPr>
                <w:rFonts w:ascii="Arial" w:hAnsi="Arial" w:cs="Arial"/>
                <w:color w:val="000000" w:themeColor="text1"/>
                <w:kern w:val="0"/>
                <w:sz w:val="22"/>
                <w:szCs w:val="22"/>
              </w:rPr>
              <w:t>/</w:t>
            </w:r>
            <w:r w:rsidRPr="00281771">
              <w:rPr>
                <w:rFonts w:ascii="Arial" w:hAnsi="Arial" w:cs="Arial"/>
                <w:color w:val="000000" w:themeColor="text1"/>
                <w:kern w:val="0"/>
                <w:sz w:val="22"/>
                <w:szCs w:val="22"/>
              </w:rPr>
              <w:t>米</w:t>
            </w:r>
          </w:p>
        </w:tc>
        <w:tc>
          <w:tcPr>
            <w:tcW w:w="720" w:type="dxa"/>
            <w:tcBorders>
              <w:top w:val="nil"/>
              <w:left w:val="nil"/>
              <w:bottom w:val="single" w:sz="4" w:space="0" w:color="auto"/>
              <w:right w:val="single" w:sz="4" w:space="0" w:color="auto"/>
            </w:tcBorders>
            <w:shd w:val="clear" w:color="auto" w:fill="auto"/>
            <w:vAlign w:val="center"/>
            <w:hideMark/>
          </w:tcPr>
          <w:p w14:paraId="57CFF32C" w14:textId="7A7F4CCA" w:rsidR="00992DDD" w:rsidRPr="00281771" w:rsidRDefault="00D0425B" w:rsidP="007C182A">
            <w:pPr>
              <w:widowControl/>
              <w:jc w:val="center"/>
              <w:rPr>
                <w:rFonts w:ascii="Arial" w:hAnsi="Arial" w:cs="Arial"/>
                <w:color w:val="000000" w:themeColor="text1"/>
                <w:kern w:val="0"/>
                <w:sz w:val="22"/>
                <w:szCs w:val="22"/>
              </w:rPr>
            </w:pPr>
            <w:r w:rsidRPr="00281771">
              <w:rPr>
                <w:rFonts w:ascii="Arial" w:hAnsi="Arial" w:cs="Arial" w:hint="eastAsia"/>
                <w:color w:val="000000" w:themeColor="text1"/>
                <w:kern w:val="0"/>
                <w:sz w:val="22"/>
                <w:szCs w:val="22"/>
              </w:rPr>
              <w:t>1</w:t>
            </w:r>
          </w:p>
        </w:tc>
        <w:tc>
          <w:tcPr>
            <w:tcW w:w="1134" w:type="dxa"/>
            <w:tcBorders>
              <w:top w:val="nil"/>
              <w:left w:val="nil"/>
              <w:bottom w:val="single" w:sz="4" w:space="0" w:color="auto"/>
              <w:right w:val="single" w:sz="4" w:space="0" w:color="auto"/>
            </w:tcBorders>
            <w:shd w:val="clear" w:color="auto" w:fill="auto"/>
            <w:vAlign w:val="center"/>
            <w:hideMark/>
          </w:tcPr>
          <w:p w14:paraId="5FB0B659" w14:textId="77777777" w:rsidR="00992DDD" w:rsidRPr="00281771" w:rsidRDefault="00992DDD" w:rsidP="00992DDD">
            <w:pPr>
              <w:widowControl/>
              <w:jc w:val="center"/>
              <w:rPr>
                <w:rFonts w:ascii="Arial" w:hAnsi="Arial" w:cs="Arial"/>
                <w:color w:val="000000" w:themeColor="text1"/>
                <w:kern w:val="0"/>
                <w:sz w:val="22"/>
                <w:szCs w:val="22"/>
              </w:rPr>
            </w:pPr>
            <w:r w:rsidRPr="00281771">
              <w:rPr>
                <w:rFonts w:ascii="Arial" w:hAnsi="Arial" w:cs="Arial"/>
                <w:color w:val="000000" w:themeColor="text1"/>
                <w:kern w:val="0"/>
                <w:sz w:val="22"/>
                <w:szCs w:val="22"/>
              </w:rPr>
              <w:t xml:space="preserve">　</w:t>
            </w:r>
          </w:p>
        </w:tc>
        <w:tc>
          <w:tcPr>
            <w:tcW w:w="1616" w:type="dxa"/>
            <w:tcBorders>
              <w:top w:val="nil"/>
              <w:left w:val="nil"/>
              <w:bottom w:val="single" w:sz="4" w:space="0" w:color="auto"/>
              <w:right w:val="single" w:sz="4" w:space="0" w:color="auto"/>
            </w:tcBorders>
            <w:shd w:val="clear" w:color="auto" w:fill="auto"/>
            <w:noWrap/>
            <w:vAlign w:val="center"/>
            <w:hideMark/>
          </w:tcPr>
          <w:p w14:paraId="19506C98" w14:textId="77777777" w:rsidR="00992DDD" w:rsidRPr="00281771" w:rsidRDefault="00992DDD" w:rsidP="00992DDD">
            <w:pPr>
              <w:widowControl/>
              <w:jc w:val="center"/>
              <w:rPr>
                <w:rFonts w:ascii="宋体" w:hAnsi="宋体" w:cs="宋体"/>
                <w:color w:val="000000" w:themeColor="text1"/>
                <w:kern w:val="0"/>
                <w:sz w:val="22"/>
                <w:szCs w:val="22"/>
              </w:rPr>
            </w:pPr>
            <w:r w:rsidRPr="00281771">
              <w:rPr>
                <w:rFonts w:ascii="宋体" w:hAnsi="宋体" w:cs="宋体" w:hint="eastAsia"/>
                <w:color w:val="000000" w:themeColor="text1"/>
                <w:kern w:val="0"/>
                <w:sz w:val="22"/>
                <w:szCs w:val="22"/>
              </w:rPr>
              <w:t xml:space="preserve">　</w:t>
            </w:r>
          </w:p>
        </w:tc>
      </w:tr>
      <w:tr w:rsidR="00281771" w:rsidRPr="00281771" w14:paraId="40218004" w14:textId="77777777" w:rsidTr="00F25D35">
        <w:trPr>
          <w:trHeight w:val="510"/>
          <w:jc w:val="center"/>
        </w:trPr>
        <w:tc>
          <w:tcPr>
            <w:tcW w:w="672" w:type="dxa"/>
            <w:tcBorders>
              <w:top w:val="nil"/>
              <w:left w:val="single" w:sz="4" w:space="0" w:color="auto"/>
              <w:bottom w:val="single" w:sz="4" w:space="0" w:color="auto"/>
              <w:right w:val="single" w:sz="4" w:space="0" w:color="auto"/>
            </w:tcBorders>
            <w:shd w:val="clear" w:color="auto" w:fill="auto"/>
            <w:noWrap/>
            <w:vAlign w:val="center"/>
            <w:hideMark/>
          </w:tcPr>
          <w:p w14:paraId="12185908" w14:textId="77777777" w:rsidR="00992DDD" w:rsidRPr="00281771" w:rsidRDefault="00992DDD" w:rsidP="00992DDD">
            <w:pPr>
              <w:widowControl/>
              <w:jc w:val="center"/>
              <w:rPr>
                <w:rFonts w:ascii="Arial" w:hAnsi="Arial" w:cs="Arial"/>
                <w:color w:val="000000" w:themeColor="text1"/>
                <w:kern w:val="0"/>
                <w:sz w:val="22"/>
                <w:szCs w:val="22"/>
              </w:rPr>
            </w:pPr>
            <w:r w:rsidRPr="00281771">
              <w:rPr>
                <w:rFonts w:ascii="Arial" w:hAnsi="Arial" w:cs="Arial"/>
                <w:color w:val="000000" w:themeColor="text1"/>
                <w:kern w:val="0"/>
                <w:sz w:val="22"/>
                <w:szCs w:val="22"/>
              </w:rPr>
              <w:t>77</w:t>
            </w:r>
          </w:p>
        </w:tc>
        <w:tc>
          <w:tcPr>
            <w:tcW w:w="3394" w:type="dxa"/>
            <w:tcBorders>
              <w:top w:val="nil"/>
              <w:left w:val="nil"/>
              <w:bottom w:val="single" w:sz="4" w:space="0" w:color="auto"/>
              <w:right w:val="single" w:sz="4" w:space="0" w:color="auto"/>
            </w:tcBorders>
            <w:shd w:val="clear" w:color="auto" w:fill="auto"/>
            <w:noWrap/>
            <w:vAlign w:val="center"/>
            <w:hideMark/>
          </w:tcPr>
          <w:p w14:paraId="4B1C54C8" w14:textId="77777777" w:rsidR="00992DDD" w:rsidRPr="00281771" w:rsidRDefault="00992DDD" w:rsidP="00992DDD">
            <w:pPr>
              <w:widowControl/>
              <w:jc w:val="center"/>
              <w:rPr>
                <w:rFonts w:ascii="Arial" w:hAnsi="Arial" w:cs="Arial"/>
                <w:color w:val="000000" w:themeColor="text1"/>
                <w:kern w:val="0"/>
                <w:sz w:val="22"/>
                <w:szCs w:val="22"/>
              </w:rPr>
            </w:pPr>
            <w:r w:rsidRPr="00281771">
              <w:rPr>
                <w:rFonts w:ascii="Arial" w:hAnsi="Arial" w:cs="Arial"/>
                <w:color w:val="000000" w:themeColor="text1"/>
                <w:kern w:val="0"/>
                <w:sz w:val="22"/>
                <w:szCs w:val="22"/>
              </w:rPr>
              <w:t>特色活动区双面书架</w:t>
            </w:r>
          </w:p>
        </w:tc>
        <w:tc>
          <w:tcPr>
            <w:tcW w:w="1268" w:type="dxa"/>
            <w:tcBorders>
              <w:top w:val="nil"/>
              <w:left w:val="nil"/>
              <w:bottom w:val="single" w:sz="4" w:space="0" w:color="auto"/>
              <w:right w:val="single" w:sz="4" w:space="0" w:color="auto"/>
            </w:tcBorders>
            <w:shd w:val="clear" w:color="auto" w:fill="auto"/>
            <w:noWrap/>
            <w:vAlign w:val="center"/>
            <w:hideMark/>
          </w:tcPr>
          <w:p w14:paraId="18ED646F" w14:textId="77777777" w:rsidR="00992DDD" w:rsidRPr="00281771" w:rsidRDefault="00992DDD" w:rsidP="00992DDD">
            <w:pPr>
              <w:widowControl/>
              <w:jc w:val="center"/>
              <w:rPr>
                <w:rFonts w:ascii="Arial" w:hAnsi="Arial" w:cs="Arial"/>
                <w:color w:val="000000" w:themeColor="text1"/>
                <w:kern w:val="0"/>
                <w:sz w:val="22"/>
                <w:szCs w:val="22"/>
              </w:rPr>
            </w:pPr>
            <w:r w:rsidRPr="00281771">
              <w:rPr>
                <w:rFonts w:ascii="Arial" w:hAnsi="Arial" w:cs="Arial"/>
                <w:color w:val="000000" w:themeColor="text1"/>
                <w:kern w:val="0"/>
                <w:sz w:val="22"/>
                <w:szCs w:val="22"/>
              </w:rPr>
              <w:t>元</w:t>
            </w:r>
            <w:r w:rsidRPr="00281771">
              <w:rPr>
                <w:rFonts w:ascii="Arial" w:hAnsi="Arial" w:cs="Arial"/>
                <w:color w:val="000000" w:themeColor="text1"/>
                <w:kern w:val="0"/>
                <w:sz w:val="22"/>
                <w:szCs w:val="22"/>
              </w:rPr>
              <w:t>/</w:t>
            </w:r>
            <w:proofErr w:type="gramStart"/>
            <w:r w:rsidRPr="00281771">
              <w:rPr>
                <w:rFonts w:ascii="Arial" w:hAnsi="Arial" w:cs="Arial"/>
                <w:color w:val="000000" w:themeColor="text1"/>
                <w:kern w:val="0"/>
                <w:sz w:val="22"/>
                <w:szCs w:val="22"/>
              </w:rPr>
              <w:t>个</w:t>
            </w:r>
            <w:proofErr w:type="gramEnd"/>
          </w:p>
        </w:tc>
        <w:tc>
          <w:tcPr>
            <w:tcW w:w="720" w:type="dxa"/>
            <w:tcBorders>
              <w:top w:val="nil"/>
              <w:left w:val="nil"/>
              <w:bottom w:val="single" w:sz="4" w:space="0" w:color="auto"/>
              <w:right w:val="single" w:sz="4" w:space="0" w:color="auto"/>
            </w:tcBorders>
            <w:shd w:val="clear" w:color="auto" w:fill="auto"/>
            <w:vAlign w:val="center"/>
            <w:hideMark/>
          </w:tcPr>
          <w:p w14:paraId="6632BFC0" w14:textId="44363D15" w:rsidR="00992DDD" w:rsidRPr="00281771" w:rsidRDefault="00D0425B" w:rsidP="007C182A">
            <w:pPr>
              <w:widowControl/>
              <w:jc w:val="center"/>
              <w:rPr>
                <w:rFonts w:ascii="Arial" w:hAnsi="Arial" w:cs="Arial"/>
                <w:color w:val="000000" w:themeColor="text1"/>
                <w:kern w:val="0"/>
                <w:sz w:val="22"/>
                <w:szCs w:val="22"/>
              </w:rPr>
            </w:pPr>
            <w:r w:rsidRPr="00281771">
              <w:rPr>
                <w:rFonts w:ascii="Arial" w:hAnsi="Arial" w:cs="Arial" w:hint="eastAsia"/>
                <w:color w:val="000000" w:themeColor="text1"/>
                <w:kern w:val="0"/>
                <w:sz w:val="22"/>
                <w:szCs w:val="22"/>
              </w:rPr>
              <w:t>1</w:t>
            </w:r>
          </w:p>
        </w:tc>
        <w:tc>
          <w:tcPr>
            <w:tcW w:w="1134" w:type="dxa"/>
            <w:tcBorders>
              <w:top w:val="nil"/>
              <w:left w:val="nil"/>
              <w:bottom w:val="single" w:sz="4" w:space="0" w:color="auto"/>
              <w:right w:val="single" w:sz="4" w:space="0" w:color="auto"/>
            </w:tcBorders>
            <w:shd w:val="clear" w:color="auto" w:fill="auto"/>
            <w:vAlign w:val="center"/>
            <w:hideMark/>
          </w:tcPr>
          <w:p w14:paraId="43F32941" w14:textId="77777777" w:rsidR="00992DDD" w:rsidRPr="00281771" w:rsidRDefault="00992DDD" w:rsidP="00992DDD">
            <w:pPr>
              <w:widowControl/>
              <w:jc w:val="center"/>
              <w:rPr>
                <w:rFonts w:ascii="Arial" w:hAnsi="Arial" w:cs="Arial"/>
                <w:color w:val="000000" w:themeColor="text1"/>
                <w:kern w:val="0"/>
                <w:sz w:val="22"/>
                <w:szCs w:val="22"/>
              </w:rPr>
            </w:pPr>
            <w:r w:rsidRPr="00281771">
              <w:rPr>
                <w:rFonts w:ascii="Arial" w:hAnsi="Arial" w:cs="Arial"/>
                <w:color w:val="000000" w:themeColor="text1"/>
                <w:kern w:val="0"/>
                <w:sz w:val="22"/>
                <w:szCs w:val="22"/>
              </w:rPr>
              <w:t xml:space="preserve">　</w:t>
            </w:r>
          </w:p>
        </w:tc>
        <w:tc>
          <w:tcPr>
            <w:tcW w:w="1616" w:type="dxa"/>
            <w:tcBorders>
              <w:top w:val="nil"/>
              <w:left w:val="nil"/>
              <w:bottom w:val="single" w:sz="4" w:space="0" w:color="auto"/>
              <w:right w:val="single" w:sz="4" w:space="0" w:color="auto"/>
            </w:tcBorders>
            <w:shd w:val="clear" w:color="auto" w:fill="auto"/>
            <w:noWrap/>
            <w:vAlign w:val="center"/>
            <w:hideMark/>
          </w:tcPr>
          <w:p w14:paraId="628269CB" w14:textId="77777777" w:rsidR="00992DDD" w:rsidRPr="00281771" w:rsidRDefault="00992DDD" w:rsidP="00992DDD">
            <w:pPr>
              <w:widowControl/>
              <w:jc w:val="center"/>
              <w:rPr>
                <w:rFonts w:ascii="宋体" w:hAnsi="宋体" w:cs="宋体"/>
                <w:color w:val="000000" w:themeColor="text1"/>
                <w:kern w:val="0"/>
                <w:sz w:val="22"/>
                <w:szCs w:val="22"/>
              </w:rPr>
            </w:pPr>
            <w:r w:rsidRPr="00281771">
              <w:rPr>
                <w:rFonts w:ascii="宋体" w:hAnsi="宋体" w:cs="宋体" w:hint="eastAsia"/>
                <w:color w:val="000000" w:themeColor="text1"/>
                <w:kern w:val="0"/>
                <w:sz w:val="22"/>
                <w:szCs w:val="22"/>
              </w:rPr>
              <w:t xml:space="preserve">　</w:t>
            </w:r>
          </w:p>
        </w:tc>
      </w:tr>
      <w:tr w:rsidR="00281771" w:rsidRPr="00281771" w14:paraId="57867927" w14:textId="77777777" w:rsidTr="00F25D35">
        <w:trPr>
          <w:trHeight w:val="510"/>
          <w:jc w:val="center"/>
        </w:trPr>
        <w:tc>
          <w:tcPr>
            <w:tcW w:w="672" w:type="dxa"/>
            <w:tcBorders>
              <w:top w:val="nil"/>
              <w:left w:val="single" w:sz="4" w:space="0" w:color="auto"/>
              <w:bottom w:val="single" w:sz="4" w:space="0" w:color="auto"/>
              <w:right w:val="single" w:sz="4" w:space="0" w:color="auto"/>
            </w:tcBorders>
            <w:shd w:val="clear" w:color="auto" w:fill="auto"/>
            <w:noWrap/>
            <w:vAlign w:val="center"/>
            <w:hideMark/>
          </w:tcPr>
          <w:p w14:paraId="6038E92D" w14:textId="77777777" w:rsidR="00992DDD" w:rsidRPr="00281771" w:rsidRDefault="00992DDD" w:rsidP="00992DDD">
            <w:pPr>
              <w:widowControl/>
              <w:jc w:val="center"/>
              <w:rPr>
                <w:rFonts w:ascii="Arial" w:hAnsi="Arial" w:cs="Arial"/>
                <w:color w:val="000000" w:themeColor="text1"/>
                <w:kern w:val="0"/>
                <w:sz w:val="22"/>
                <w:szCs w:val="22"/>
              </w:rPr>
            </w:pPr>
            <w:r w:rsidRPr="00281771">
              <w:rPr>
                <w:rFonts w:ascii="Arial" w:hAnsi="Arial" w:cs="Arial"/>
                <w:color w:val="000000" w:themeColor="text1"/>
                <w:kern w:val="0"/>
                <w:sz w:val="22"/>
                <w:szCs w:val="22"/>
              </w:rPr>
              <w:t>78</w:t>
            </w:r>
          </w:p>
        </w:tc>
        <w:tc>
          <w:tcPr>
            <w:tcW w:w="3394" w:type="dxa"/>
            <w:tcBorders>
              <w:top w:val="nil"/>
              <w:left w:val="nil"/>
              <w:bottom w:val="single" w:sz="4" w:space="0" w:color="auto"/>
              <w:right w:val="single" w:sz="4" w:space="0" w:color="auto"/>
            </w:tcBorders>
            <w:shd w:val="clear" w:color="auto" w:fill="auto"/>
            <w:noWrap/>
            <w:vAlign w:val="center"/>
            <w:hideMark/>
          </w:tcPr>
          <w:p w14:paraId="02564762" w14:textId="77777777" w:rsidR="00992DDD" w:rsidRPr="00281771" w:rsidRDefault="00992DDD" w:rsidP="00992DDD">
            <w:pPr>
              <w:widowControl/>
              <w:jc w:val="center"/>
              <w:rPr>
                <w:rFonts w:ascii="Arial" w:hAnsi="Arial" w:cs="Arial"/>
                <w:color w:val="000000" w:themeColor="text1"/>
                <w:kern w:val="0"/>
                <w:sz w:val="22"/>
                <w:szCs w:val="22"/>
              </w:rPr>
            </w:pPr>
            <w:r w:rsidRPr="00281771">
              <w:rPr>
                <w:rFonts w:ascii="Arial" w:hAnsi="Arial" w:cs="Arial"/>
                <w:color w:val="000000" w:themeColor="text1"/>
                <w:kern w:val="0"/>
                <w:sz w:val="22"/>
                <w:szCs w:val="22"/>
              </w:rPr>
              <w:t>特色</w:t>
            </w:r>
            <w:proofErr w:type="gramStart"/>
            <w:r w:rsidRPr="00281771">
              <w:rPr>
                <w:rFonts w:ascii="Arial" w:hAnsi="Arial" w:cs="Arial"/>
                <w:color w:val="000000" w:themeColor="text1"/>
                <w:kern w:val="0"/>
                <w:sz w:val="22"/>
                <w:szCs w:val="22"/>
              </w:rPr>
              <w:t>活动区品茶桌</w:t>
            </w:r>
            <w:proofErr w:type="gramEnd"/>
          </w:p>
        </w:tc>
        <w:tc>
          <w:tcPr>
            <w:tcW w:w="1268" w:type="dxa"/>
            <w:tcBorders>
              <w:top w:val="nil"/>
              <w:left w:val="nil"/>
              <w:bottom w:val="single" w:sz="4" w:space="0" w:color="auto"/>
              <w:right w:val="single" w:sz="4" w:space="0" w:color="auto"/>
            </w:tcBorders>
            <w:shd w:val="clear" w:color="auto" w:fill="auto"/>
            <w:noWrap/>
            <w:vAlign w:val="center"/>
            <w:hideMark/>
          </w:tcPr>
          <w:p w14:paraId="42FD1A85" w14:textId="77777777" w:rsidR="00992DDD" w:rsidRPr="00281771" w:rsidRDefault="00992DDD" w:rsidP="00992DDD">
            <w:pPr>
              <w:widowControl/>
              <w:jc w:val="center"/>
              <w:rPr>
                <w:rFonts w:ascii="Arial" w:hAnsi="Arial" w:cs="Arial"/>
                <w:color w:val="000000" w:themeColor="text1"/>
                <w:kern w:val="0"/>
                <w:sz w:val="22"/>
                <w:szCs w:val="22"/>
              </w:rPr>
            </w:pPr>
            <w:r w:rsidRPr="00281771">
              <w:rPr>
                <w:rFonts w:ascii="Arial" w:hAnsi="Arial" w:cs="Arial"/>
                <w:color w:val="000000" w:themeColor="text1"/>
                <w:kern w:val="0"/>
                <w:sz w:val="22"/>
                <w:szCs w:val="22"/>
              </w:rPr>
              <w:t>元</w:t>
            </w:r>
            <w:r w:rsidRPr="00281771">
              <w:rPr>
                <w:rFonts w:ascii="Arial" w:hAnsi="Arial" w:cs="Arial"/>
                <w:color w:val="000000" w:themeColor="text1"/>
                <w:kern w:val="0"/>
                <w:sz w:val="22"/>
                <w:szCs w:val="22"/>
              </w:rPr>
              <w:t>/</w:t>
            </w:r>
            <w:proofErr w:type="gramStart"/>
            <w:r w:rsidRPr="00281771">
              <w:rPr>
                <w:rFonts w:ascii="Arial" w:hAnsi="Arial" w:cs="Arial"/>
                <w:color w:val="000000" w:themeColor="text1"/>
                <w:kern w:val="0"/>
                <w:sz w:val="22"/>
                <w:szCs w:val="22"/>
              </w:rPr>
              <w:t>个</w:t>
            </w:r>
            <w:proofErr w:type="gramEnd"/>
          </w:p>
        </w:tc>
        <w:tc>
          <w:tcPr>
            <w:tcW w:w="720" w:type="dxa"/>
            <w:tcBorders>
              <w:top w:val="nil"/>
              <w:left w:val="nil"/>
              <w:bottom w:val="single" w:sz="4" w:space="0" w:color="auto"/>
              <w:right w:val="single" w:sz="4" w:space="0" w:color="auto"/>
            </w:tcBorders>
            <w:shd w:val="clear" w:color="auto" w:fill="auto"/>
            <w:vAlign w:val="center"/>
            <w:hideMark/>
          </w:tcPr>
          <w:p w14:paraId="02EF48B3" w14:textId="6CD1BBF1" w:rsidR="00992DDD" w:rsidRPr="00281771" w:rsidRDefault="00D0425B" w:rsidP="007C182A">
            <w:pPr>
              <w:widowControl/>
              <w:jc w:val="center"/>
              <w:rPr>
                <w:rFonts w:ascii="Arial" w:hAnsi="Arial" w:cs="Arial"/>
                <w:color w:val="000000" w:themeColor="text1"/>
                <w:kern w:val="0"/>
                <w:sz w:val="22"/>
                <w:szCs w:val="22"/>
              </w:rPr>
            </w:pPr>
            <w:r w:rsidRPr="00281771">
              <w:rPr>
                <w:rFonts w:ascii="Arial" w:hAnsi="Arial" w:cs="Arial" w:hint="eastAsia"/>
                <w:color w:val="000000" w:themeColor="text1"/>
                <w:kern w:val="0"/>
                <w:sz w:val="22"/>
                <w:szCs w:val="22"/>
              </w:rPr>
              <w:t>1</w:t>
            </w:r>
          </w:p>
        </w:tc>
        <w:tc>
          <w:tcPr>
            <w:tcW w:w="1134" w:type="dxa"/>
            <w:tcBorders>
              <w:top w:val="nil"/>
              <w:left w:val="nil"/>
              <w:bottom w:val="single" w:sz="4" w:space="0" w:color="auto"/>
              <w:right w:val="single" w:sz="4" w:space="0" w:color="auto"/>
            </w:tcBorders>
            <w:shd w:val="clear" w:color="auto" w:fill="auto"/>
            <w:vAlign w:val="center"/>
            <w:hideMark/>
          </w:tcPr>
          <w:p w14:paraId="30C4A01E" w14:textId="77777777" w:rsidR="00992DDD" w:rsidRPr="00281771" w:rsidRDefault="00992DDD" w:rsidP="00992DDD">
            <w:pPr>
              <w:widowControl/>
              <w:jc w:val="center"/>
              <w:rPr>
                <w:rFonts w:ascii="Arial" w:hAnsi="Arial" w:cs="Arial"/>
                <w:color w:val="000000" w:themeColor="text1"/>
                <w:kern w:val="0"/>
                <w:sz w:val="22"/>
                <w:szCs w:val="22"/>
              </w:rPr>
            </w:pPr>
            <w:r w:rsidRPr="00281771">
              <w:rPr>
                <w:rFonts w:ascii="Arial" w:hAnsi="Arial" w:cs="Arial"/>
                <w:color w:val="000000" w:themeColor="text1"/>
                <w:kern w:val="0"/>
                <w:sz w:val="22"/>
                <w:szCs w:val="22"/>
              </w:rPr>
              <w:t xml:space="preserve">　</w:t>
            </w:r>
          </w:p>
        </w:tc>
        <w:tc>
          <w:tcPr>
            <w:tcW w:w="1616" w:type="dxa"/>
            <w:tcBorders>
              <w:top w:val="nil"/>
              <w:left w:val="nil"/>
              <w:bottom w:val="single" w:sz="4" w:space="0" w:color="auto"/>
              <w:right w:val="single" w:sz="4" w:space="0" w:color="auto"/>
            </w:tcBorders>
            <w:shd w:val="clear" w:color="auto" w:fill="auto"/>
            <w:noWrap/>
            <w:vAlign w:val="center"/>
            <w:hideMark/>
          </w:tcPr>
          <w:p w14:paraId="023F755F" w14:textId="77777777" w:rsidR="00992DDD" w:rsidRPr="00281771" w:rsidRDefault="00992DDD" w:rsidP="00992DDD">
            <w:pPr>
              <w:widowControl/>
              <w:jc w:val="center"/>
              <w:rPr>
                <w:rFonts w:ascii="宋体" w:hAnsi="宋体" w:cs="宋体"/>
                <w:color w:val="000000" w:themeColor="text1"/>
                <w:kern w:val="0"/>
                <w:sz w:val="22"/>
                <w:szCs w:val="22"/>
              </w:rPr>
            </w:pPr>
            <w:r w:rsidRPr="00281771">
              <w:rPr>
                <w:rFonts w:ascii="宋体" w:hAnsi="宋体" w:cs="宋体" w:hint="eastAsia"/>
                <w:color w:val="000000" w:themeColor="text1"/>
                <w:kern w:val="0"/>
                <w:sz w:val="22"/>
                <w:szCs w:val="22"/>
              </w:rPr>
              <w:t xml:space="preserve">　</w:t>
            </w:r>
          </w:p>
        </w:tc>
      </w:tr>
      <w:tr w:rsidR="00281771" w:rsidRPr="00281771" w14:paraId="15467F1C" w14:textId="77777777" w:rsidTr="00F25D35">
        <w:trPr>
          <w:trHeight w:val="510"/>
          <w:jc w:val="center"/>
        </w:trPr>
        <w:tc>
          <w:tcPr>
            <w:tcW w:w="672" w:type="dxa"/>
            <w:tcBorders>
              <w:top w:val="nil"/>
              <w:left w:val="single" w:sz="4" w:space="0" w:color="auto"/>
              <w:bottom w:val="single" w:sz="4" w:space="0" w:color="auto"/>
              <w:right w:val="single" w:sz="4" w:space="0" w:color="auto"/>
            </w:tcBorders>
            <w:shd w:val="clear" w:color="auto" w:fill="auto"/>
            <w:noWrap/>
            <w:vAlign w:val="center"/>
            <w:hideMark/>
          </w:tcPr>
          <w:p w14:paraId="5CE2BD7D" w14:textId="77777777" w:rsidR="00992DDD" w:rsidRPr="00281771" w:rsidRDefault="00992DDD" w:rsidP="00992DDD">
            <w:pPr>
              <w:widowControl/>
              <w:jc w:val="center"/>
              <w:rPr>
                <w:rFonts w:ascii="Arial" w:hAnsi="Arial" w:cs="Arial"/>
                <w:color w:val="000000" w:themeColor="text1"/>
                <w:kern w:val="0"/>
                <w:sz w:val="22"/>
                <w:szCs w:val="22"/>
              </w:rPr>
            </w:pPr>
            <w:r w:rsidRPr="00281771">
              <w:rPr>
                <w:rFonts w:ascii="Arial" w:hAnsi="Arial" w:cs="Arial"/>
                <w:color w:val="000000" w:themeColor="text1"/>
                <w:kern w:val="0"/>
                <w:sz w:val="22"/>
                <w:szCs w:val="22"/>
              </w:rPr>
              <w:t>79</w:t>
            </w:r>
          </w:p>
        </w:tc>
        <w:tc>
          <w:tcPr>
            <w:tcW w:w="3394" w:type="dxa"/>
            <w:tcBorders>
              <w:top w:val="nil"/>
              <w:left w:val="nil"/>
              <w:bottom w:val="single" w:sz="4" w:space="0" w:color="auto"/>
              <w:right w:val="single" w:sz="4" w:space="0" w:color="auto"/>
            </w:tcBorders>
            <w:shd w:val="clear" w:color="auto" w:fill="auto"/>
            <w:noWrap/>
            <w:vAlign w:val="center"/>
            <w:hideMark/>
          </w:tcPr>
          <w:p w14:paraId="018C399C" w14:textId="77777777" w:rsidR="00992DDD" w:rsidRPr="00281771" w:rsidRDefault="00992DDD" w:rsidP="00992DDD">
            <w:pPr>
              <w:widowControl/>
              <w:jc w:val="center"/>
              <w:rPr>
                <w:rFonts w:ascii="Arial" w:hAnsi="Arial" w:cs="Arial"/>
                <w:color w:val="000000" w:themeColor="text1"/>
                <w:kern w:val="0"/>
                <w:sz w:val="22"/>
                <w:szCs w:val="22"/>
              </w:rPr>
            </w:pPr>
            <w:r w:rsidRPr="00281771">
              <w:rPr>
                <w:rFonts w:ascii="Arial" w:hAnsi="Arial" w:cs="Arial"/>
                <w:color w:val="000000" w:themeColor="text1"/>
                <w:kern w:val="0"/>
                <w:sz w:val="22"/>
                <w:szCs w:val="22"/>
              </w:rPr>
              <w:t>特色活动区品茶椅</w:t>
            </w:r>
          </w:p>
        </w:tc>
        <w:tc>
          <w:tcPr>
            <w:tcW w:w="1268" w:type="dxa"/>
            <w:tcBorders>
              <w:top w:val="nil"/>
              <w:left w:val="nil"/>
              <w:bottom w:val="single" w:sz="4" w:space="0" w:color="auto"/>
              <w:right w:val="single" w:sz="4" w:space="0" w:color="auto"/>
            </w:tcBorders>
            <w:shd w:val="clear" w:color="auto" w:fill="auto"/>
            <w:noWrap/>
            <w:vAlign w:val="center"/>
            <w:hideMark/>
          </w:tcPr>
          <w:p w14:paraId="7B8AB6F0" w14:textId="77777777" w:rsidR="00992DDD" w:rsidRPr="00281771" w:rsidRDefault="00992DDD" w:rsidP="00992DDD">
            <w:pPr>
              <w:widowControl/>
              <w:jc w:val="center"/>
              <w:rPr>
                <w:rFonts w:ascii="Arial" w:hAnsi="Arial" w:cs="Arial"/>
                <w:color w:val="000000" w:themeColor="text1"/>
                <w:kern w:val="0"/>
                <w:sz w:val="22"/>
                <w:szCs w:val="22"/>
              </w:rPr>
            </w:pPr>
            <w:r w:rsidRPr="00281771">
              <w:rPr>
                <w:rFonts w:ascii="Arial" w:hAnsi="Arial" w:cs="Arial"/>
                <w:color w:val="000000" w:themeColor="text1"/>
                <w:kern w:val="0"/>
                <w:sz w:val="22"/>
                <w:szCs w:val="22"/>
              </w:rPr>
              <w:t>元</w:t>
            </w:r>
            <w:r w:rsidRPr="00281771">
              <w:rPr>
                <w:rFonts w:ascii="Arial" w:hAnsi="Arial" w:cs="Arial"/>
                <w:color w:val="000000" w:themeColor="text1"/>
                <w:kern w:val="0"/>
                <w:sz w:val="22"/>
                <w:szCs w:val="22"/>
              </w:rPr>
              <w:t>/</w:t>
            </w:r>
            <w:r w:rsidRPr="00281771">
              <w:rPr>
                <w:rFonts w:ascii="Arial" w:hAnsi="Arial" w:cs="Arial"/>
                <w:color w:val="000000" w:themeColor="text1"/>
                <w:kern w:val="0"/>
                <w:sz w:val="22"/>
                <w:szCs w:val="22"/>
              </w:rPr>
              <w:t>张</w:t>
            </w:r>
          </w:p>
        </w:tc>
        <w:tc>
          <w:tcPr>
            <w:tcW w:w="720" w:type="dxa"/>
            <w:tcBorders>
              <w:top w:val="nil"/>
              <w:left w:val="nil"/>
              <w:bottom w:val="single" w:sz="4" w:space="0" w:color="auto"/>
              <w:right w:val="single" w:sz="4" w:space="0" w:color="auto"/>
            </w:tcBorders>
            <w:shd w:val="clear" w:color="auto" w:fill="auto"/>
            <w:vAlign w:val="center"/>
            <w:hideMark/>
          </w:tcPr>
          <w:p w14:paraId="139907E8" w14:textId="11EAA6CC" w:rsidR="00992DDD" w:rsidRPr="00281771" w:rsidRDefault="00D0425B" w:rsidP="007C182A">
            <w:pPr>
              <w:widowControl/>
              <w:jc w:val="center"/>
              <w:rPr>
                <w:rFonts w:ascii="Arial" w:hAnsi="Arial" w:cs="Arial"/>
                <w:color w:val="000000" w:themeColor="text1"/>
                <w:kern w:val="0"/>
                <w:sz w:val="22"/>
                <w:szCs w:val="22"/>
              </w:rPr>
            </w:pPr>
            <w:r w:rsidRPr="00281771">
              <w:rPr>
                <w:rFonts w:ascii="Arial" w:hAnsi="Arial" w:cs="Arial" w:hint="eastAsia"/>
                <w:color w:val="000000" w:themeColor="text1"/>
                <w:kern w:val="0"/>
                <w:sz w:val="22"/>
                <w:szCs w:val="22"/>
              </w:rPr>
              <w:t>1</w:t>
            </w:r>
          </w:p>
        </w:tc>
        <w:tc>
          <w:tcPr>
            <w:tcW w:w="1134" w:type="dxa"/>
            <w:tcBorders>
              <w:top w:val="nil"/>
              <w:left w:val="nil"/>
              <w:bottom w:val="single" w:sz="4" w:space="0" w:color="auto"/>
              <w:right w:val="single" w:sz="4" w:space="0" w:color="auto"/>
            </w:tcBorders>
            <w:shd w:val="clear" w:color="auto" w:fill="auto"/>
            <w:vAlign w:val="center"/>
            <w:hideMark/>
          </w:tcPr>
          <w:p w14:paraId="70D111E4" w14:textId="77777777" w:rsidR="00992DDD" w:rsidRPr="00281771" w:rsidRDefault="00992DDD" w:rsidP="00992DDD">
            <w:pPr>
              <w:widowControl/>
              <w:jc w:val="center"/>
              <w:rPr>
                <w:rFonts w:ascii="Arial" w:hAnsi="Arial" w:cs="Arial"/>
                <w:color w:val="000000" w:themeColor="text1"/>
                <w:kern w:val="0"/>
                <w:sz w:val="22"/>
                <w:szCs w:val="22"/>
              </w:rPr>
            </w:pPr>
            <w:r w:rsidRPr="00281771">
              <w:rPr>
                <w:rFonts w:ascii="Arial" w:hAnsi="Arial" w:cs="Arial"/>
                <w:color w:val="000000" w:themeColor="text1"/>
                <w:kern w:val="0"/>
                <w:sz w:val="22"/>
                <w:szCs w:val="22"/>
              </w:rPr>
              <w:t xml:space="preserve">　</w:t>
            </w:r>
          </w:p>
        </w:tc>
        <w:tc>
          <w:tcPr>
            <w:tcW w:w="1616" w:type="dxa"/>
            <w:tcBorders>
              <w:top w:val="nil"/>
              <w:left w:val="nil"/>
              <w:bottom w:val="single" w:sz="4" w:space="0" w:color="auto"/>
              <w:right w:val="single" w:sz="4" w:space="0" w:color="auto"/>
            </w:tcBorders>
            <w:shd w:val="clear" w:color="auto" w:fill="auto"/>
            <w:noWrap/>
            <w:vAlign w:val="center"/>
            <w:hideMark/>
          </w:tcPr>
          <w:p w14:paraId="1FA84407" w14:textId="77777777" w:rsidR="00992DDD" w:rsidRPr="00281771" w:rsidRDefault="00992DDD" w:rsidP="00992DDD">
            <w:pPr>
              <w:widowControl/>
              <w:jc w:val="center"/>
              <w:rPr>
                <w:rFonts w:ascii="宋体" w:hAnsi="宋体" w:cs="宋体"/>
                <w:color w:val="000000" w:themeColor="text1"/>
                <w:kern w:val="0"/>
                <w:sz w:val="22"/>
                <w:szCs w:val="22"/>
              </w:rPr>
            </w:pPr>
            <w:r w:rsidRPr="00281771">
              <w:rPr>
                <w:rFonts w:ascii="宋体" w:hAnsi="宋体" w:cs="宋体" w:hint="eastAsia"/>
                <w:color w:val="000000" w:themeColor="text1"/>
                <w:kern w:val="0"/>
                <w:sz w:val="22"/>
                <w:szCs w:val="22"/>
              </w:rPr>
              <w:t xml:space="preserve">　</w:t>
            </w:r>
          </w:p>
        </w:tc>
      </w:tr>
      <w:tr w:rsidR="00281771" w:rsidRPr="00281771" w14:paraId="0B153570" w14:textId="77777777" w:rsidTr="00F25D35">
        <w:trPr>
          <w:trHeight w:val="510"/>
          <w:jc w:val="center"/>
        </w:trPr>
        <w:tc>
          <w:tcPr>
            <w:tcW w:w="672" w:type="dxa"/>
            <w:tcBorders>
              <w:top w:val="nil"/>
              <w:left w:val="single" w:sz="4" w:space="0" w:color="auto"/>
              <w:bottom w:val="single" w:sz="4" w:space="0" w:color="auto"/>
              <w:right w:val="single" w:sz="4" w:space="0" w:color="auto"/>
            </w:tcBorders>
            <w:shd w:val="clear" w:color="auto" w:fill="auto"/>
            <w:noWrap/>
            <w:vAlign w:val="center"/>
            <w:hideMark/>
          </w:tcPr>
          <w:p w14:paraId="4C872259" w14:textId="77777777" w:rsidR="00992DDD" w:rsidRPr="00281771" w:rsidRDefault="00992DDD" w:rsidP="00992DDD">
            <w:pPr>
              <w:widowControl/>
              <w:jc w:val="center"/>
              <w:rPr>
                <w:rFonts w:ascii="Arial" w:hAnsi="Arial" w:cs="Arial"/>
                <w:color w:val="000000" w:themeColor="text1"/>
                <w:kern w:val="0"/>
                <w:sz w:val="22"/>
                <w:szCs w:val="22"/>
              </w:rPr>
            </w:pPr>
            <w:r w:rsidRPr="00281771">
              <w:rPr>
                <w:rFonts w:ascii="Arial" w:hAnsi="Arial" w:cs="Arial"/>
                <w:color w:val="000000" w:themeColor="text1"/>
                <w:kern w:val="0"/>
                <w:sz w:val="22"/>
                <w:szCs w:val="22"/>
              </w:rPr>
              <w:t>80</w:t>
            </w:r>
          </w:p>
        </w:tc>
        <w:tc>
          <w:tcPr>
            <w:tcW w:w="3394" w:type="dxa"/>
            <w:tcBorders>
              <w:top w:val="nil"/>
              <w:left w:val="nil"/>
              <w:bottom w:val="single" w:sz="4" w:space="0" w:color="auto"/>
              <w:right w:val="single" w:sz="4" w:space="0" w:color="auto"/>
            </w:tcBorders>
            <w:shd w:val="clear" w:color="auto" w:fill="auto"/>
            <w:noWrap/>
            <w:vAlign w:val="center"/>
            <w:hideMark/>
          </w:tcPr>
          <w:p w14:paraId="773D8D9D" w14:textId="77777777" w:rsidR="00992DDD" w:rsidRPr="00281771" w:rsidRDefault="00992DDD" w:rsidP="00992DDD">
            <w:pPr>
              <w:widowControl/>
              <w:jc w:val="center"/>
              <w:rPr>
                <w:rFonts w:ascii="Arial" w:hAnsi="Arial" w:cs="Arial"/>
                <w:color w:val="000000" w:themeColor="text1"/>
                <w:kern w:val="0"/>
                <w:sz w:val="22"/>
                <w:szCs w:val="22"/>
              </w:rPr>
            </w:pPr>
            <w:r w:rsidRPr="00281771">
              <w:rPr>
                <w:rFonts w:ascii="Arial" w:hAnsi="Arial" w:cs="Arial"/>
                <w:color w:val="000000" w:themeColor="text1"/>
                <w:kern w:val="0"/>
                <w:sz w:val="22"/>
                <w:szCs w:val="22"/>
              </w:rPr>
              <w:t>会议室会议桌</w:t>
            </w:r>
          </w:p>
        </w:tc>
        <w:tc>
          <w:tcPr>
            <w:tcW w:w="1268" w:type="dxa"/>
            <w:tcBorders>
              <w:top w:val="nil"/>
              <w:left w:val="nil"/>
              <w:bottom w:val="single" w:sz="4" w:space="0" w:color="auto"/>
              <w:right w:val="single" w:sz="4" w:space="0" w:color="auto"/>
            </w:tcBorders>
            <w:shd w:val="clear" w:color="auto" w:fill="auto"/>
            <w:noWrap/>
            <w:vAlign w:val="center"/>
            <w:hideMark/>
          </w:tcPr>
          <w:p w14:paraId="0F6EC5B6" w14:textId="77777777" w:rsidR="00992DDD" w:rsidRPr="00281771" w:rsidRDefault="00992DDD" w:rsidP="00992DDD">
            <w:pPr>
              <w:widowControl/>
              <w:jc w:val="center"/>
              <w:rPr>
                <w:rFonts w:ascii="Arial" w:hAnsi="Arial" w:cs="Arial"/>
                <w:color w:val="000000" w:themeColor="text1"/>
                <w:kern w:val="0"/>
                <w:sz w:val="22"/>
                <w:szCs w:val="22"/>
              </w:rPr>
            </w:pPr>
            <w:r w:rsidRPr="00281771">
              <w:rPr>
                <w:rFonts w:ascii="Arial" w:hAnsi="Arial" w:cs="Arial"/>
                <w:color w:val="000000" w:themeColor="text1"/>
                <w:kern w:val="0"/>
                <w:sz w:val="22"/>
                <w:szCs w:val="22"/>
              </w:rPr>
              <w:t>元</w:t>
            </w:r>
            <w:r w:rsidRPr="00281771">
              <w:rPr>
                <w:rFonts w:ascii="Arial" w:hAnsi="Arial" w:cs="Arial"/>
                <w:color w:val="000000" w:themeColor="text1"/>
                <w:kern w:val="0"/>
                <w:sz w:val="22"/>
                <w:szCs w:val="22"/>
              </w:rPr>
              <w:t>/</w:t>
            </w:r>
            <w:r w:rsidRPr="00281771">
              <w:rPr>
                <w:rFonts w:ascii="Arial" w:hAnsi="Arial" w:cs="Arial"/>
                <w:color w:val="000000" w:themeColor="text1"/>
                <w:kern w:val="0"/>
                <w:sz w:val="22"/>
                <w:szCs w:val="22"/>
              </w:rPr>
              <w:t>平方米</w:t>
            </w:r>
          </w:p>
        </w:tc>
        <w:tc>
          <w:tcPr>
            <w:tcW w:w="720" w:type="dxa"/>
            <w:tcBorders>
              <w:top w:val="nil"/>
              <w:left w:val="nil"/>
              <w:bottom w:val="single" w:sz="4" w:space="0" w:color="auto"/>
              <w:right w:val="single" w:sz="4" w:space="0" w:color="auto"/>
            </w:tcBorders>
            <w:shd w:val="clear" w:color="auto" w:fill="auto"/>
            <w:vAlign w:val="center"/>
            <w:hideMark/>
          </w:tcPr>
          <w:p w14:paraId="27A38C65" w14:textId="612D083A" w:rsidR="00992DDD" w:rsidRPr="00281771" w:rsidRDefault="007C182A" w:rsidP="007C182A">
            <w:pPr>
              <w:widowControl/>
              <w:jc w:val="center"/>
              <w:rPr>
                <w:rFonts w:ascii="Arial" w:hAnsi="Arial" w:cs="Arial"/>
                <w:color w:val="000000" w:themeColor="text1"/>
                <w:kern w:val="0"/>
                <w:sz w:val="22"/>
                <w:szCs w:val="22"/>
              </w:rPr>
            </w:pPr>
            <w:r w:rsidRPr="00281771">
              <w:rPr>
                <w:rFonts w:ascii="Arial" w:hAnsi="Arial" w:cs="Arial"/>
                <w:color w:val="000000" w:themeColor="text1"/>
                <w:kern w:val="0"/>
                <w:sz w:val="22"/>
                <w:szCs w:val="22"/>
              </w:rPr>
              <w:t>96</w:t>
            </w:r>
          </w:p>
        </w:tc>
        <w:tc>
          <w:tcPr>
            <w:tcW w:w="1134" w:type="dxa"/>
            <w:tcBorders>
              <w:top w:val="nil"/>
              <w:left w:val="nil"/>
              <w:bottom w:val="single" w:sz="4" w:space="0" w:color="auto"/>
              <w:right w:val="single" w:sz="4" w:space="0" w:color="auto"/>
            </w:tcBorders>
            <w:shd w:val="clear" w:color="auto" w:fill="auto"/>
            <w:vAlign w:val="center"/>
            <w:hideMark/>
          </w:tcPr>
          <w:p w14:paraId="484DB7C9" w14:textId="77777777" w:rsidR="00992DDD" w:rsidRPr="00281771" w:rsidRDefault="00992DDD" w:rsidP="00992DDD">
            <w:pPr>
              <w:widowControl/>
              <w:jc w:val="center"/>
              <w:rPr>
                <w:rFonts w:ascii="Arial" w:hAnsi="Arial" w:cs="Arial"/>
                <w:color w:val="000000" w:themeColor="text1"/>
                <w:kern w:val="0"/>
                <w:sz w:val="22"/>
                <w:szCs w:val="22"/>
              </w:rPr>
            </w:pPr>
            <w:r w:rsidRPr="00281771">
              <w:rPr>
                <w:rFonts w:ascii="Arial" w:hAnsi="Arial" w:cs="Arial"/>
                <w:color w:val="000000" w:themeColor="text1"/>
                <w:kern w:val="0"/>
                <w:sz w:val="22"/>
                <w:szCs w:val="22"/>
              </w:rPr>
              <w:t xml:space="preserve">　</w:t>
            </w:r>
          </w:p>
        </w:tc>
        <w:tc>
          <w:tcPr>
            <w:tcW w:w="1616" w:type="dxa"/>
            <w:tcBorders>
              <w:top w:val="nil"/>
              <w:left w:val="nil"/>
              <w:bottom w:val="single" w:sz="4" w:space="0" w:color="auto"/>
              <w:right w:val="single" w:sz="4" w:space="0" w:color="auto"/>
            </w:tcBorders>
            <w:shd w:val="clear" w:color="auto" w:fill="auto"/>
            <w:noWrap/>
            <w:vAlign w:val="center"/>
            <w:hideMark/>
          </w:tcPr>
          <w:p w14:paraId="68908397" w14:textId="77777777" w:rsidR="00992DDD" w:rsidRPr="00281771" w:rsidRDefault="00992DDD" w:rsidP="00992DDD">
            <w:pPr>
              <w:widowControl/>
              <w:jc w:val="center"/>
              <w:rPr>
                <w:rFonts w:ascii="宋体" w:hAnsi="宋体" w:cs="宋体"/>
                <w:color w:val="000000" w:themeColor="text1"/>
                <w:kern w:val="0"/>
                <w:sz w:val="22"/>
                <w:szCs w:val="22"/>
              </w:rPr>
            </w:pPr>
            <w:r w:rsidRPr="00281771">
              <w:rPr>
                <w:rFonts w:ascii="宋体" w:hAnsi="宋体" w:cs="宋体" w:hint="eastAsia"/>
                <w:color w:val="000000" w:themeColor="text1"/>
                <w:kern w:val="0"/>
                <w:sz w:val="22"/>
                <w:szCs w:val="22"/>
              </w:rPr>
              <w:t xml:space="preserve">　</w:t>
            </w:r>
          </w:p>
        </w:tc>
      </w:tr>
      <w:tr w:rsidR="00281771" w:rsidRPr="00281771" w14:paraId="7A55C353" w14:textId="77777777" w:rsidTr="00F25D35">
        <w:trPr>
          <w:trHeight w:val="510"/>
          <w:jc w:val="center"/>
        </w:trPr>
        <w:tc>
          <w:tcPr>
            <w:tcW w:w="672" w:type="dxa"/>
            <w:tcBorders>
              <w:top w:val="nil"/>
              <w:left w:val="single" w:sz="4" w:space="0" w:color="auto"/>
              <w:bottom w:val="single" w:sz="4" w:space="0" w:color="auto"/>
              <w:right w:val="single" w:sz="4" w:space="0" w:color="auto"/>
            </w:tcBorders>
            <w:shd w:val="clear" w:color="auto" w:fill="auto"/>
            <w:noWrap/>
            <w:vAlign w:val="center"/>
            <w:hideMark/>
          </w:tcPr>
          <w:p w14:paraId="47AFCDA6" w14:textId="77777777" w:rsidR="00992DDD" w:rsidRPr="00281771" w:rsidRDefault="00992DDD" w:rsidP="00992DDD">
            <w:pPr>
              <w:widowControl/>
              <w:jc w:val="center"/>
              <w:rPr>
                <w:rFonts w:ascii="Arial" w:hAnsi="Arial" w:cs="Arial"/>
                <w:color w:val="000000" w:themeColor="text1"/>
                <w:kern w:val="0"/>
                <w:sz w:val="22"/>
                <w:szCs w:val="22"/>
              </w:rPr>
            </w:pPr>
            <w:r w:rsidRPr="00281771">
              <w:rPr>
                <w:rFonts w:ascii="Arial" w:hAnsi="Arial" w:cs="Arial"/>
                <w:color w:val="000000" w:themeColor="text1"/>
                <w:kern w:val="0"/>
                <w:sz w:val="22"/>
                <w:szCs w:val="22"/>
              </w:rPr>
              <w:t>81</w:t>
            </w:r>
          </w:p>
        </w:tc>
        <w:tc>
          <w:tcPr>
            <w:tcW w:w="3394" w:type="dxa"/>
            <w:tcBorders>
              <w:top w:val="nil"/>
              <w:left w:val="nil"/>
              <w:bottom w:val="single" w:sz="4" w:space="0" w:color="auto"/>
              <w:right w:val="single" w:sz="4" w:space="0" w:color="auto"/>
            </w:tcBorders>
            <w:shd w:val="clear" w:color="auto" w:fill="auto"/>
            <w:noWrap/>
            <w:vAlign w:val="center"/>
            <w:hideMark/>
          </w:tcPr>
          <w:p w14:paraId="3E71297A" w14:textId="77777777" w:rsidR="00992DDD" w:rsidRPr="00281771" w:rsidRDefault="00992DDD" w:rsidP="00992DDD">
            <w:pPr>
              <w:widowControl/>
              <w:jc w:val="center"/>
              <w:rPr>
                <w:rFonts w:ascii="Arial" w:hAnsi="Arial" w:cs="Arial"/>
                <w:color w:val="000000" w:themeColor="text1"/>
                <w:kern w:val="0"/>
                <w:sz w:val="22"/>
                <w:szCs w:val="22"/>
              </w:rPr>
            </w:pPr>
            <w:r w:rsidRPr="00281771">
              <w:rPr>
                <w:rFonts w:ascii="Arial" w:hAnsi="Arial" w:cs="Arial"/>
                <w:color w:val="000000" w:themeColor="text1"/>
                <w:kern w:val="0"/>
                <w:sz w:val="22"/>
                <w:szCs w:val="22"/>
              </w:rPr>
              <w:t>会议室活动桌</w:t>
            </w:r>
          </w:p>
        </w:tc>
        <w:tc>
          <w:tcPr>
            <w:tcW w:w="1268" w:type="dxa"/>
            <w:tcBorders>
              <w:top w:val="nil"/>
              <w:left w:val="nil"/>
              <w:bottom w:val="single" w:sz="4" w:space="0" w:color="auto"/>
              <w:right w:val="single" w:sz="4" w:space="0" w:color="auto"/>
            </w:tcBorders>
            <w:shd w:val="clear" w:color="auto" w:fill="auto"/>
            <w:noWrap/>
            <w:vAlign w:val="center"/>
            <w:hideMark/>
          </w:tcPr>
          <w:p w14:paraId="165114CD" w14:textId="77777777" w:rsidR="00992DDD" w:rsidRPr="00281771" w:rsidRDefault="00992DDD" w:rsidP="00992DDD">
            <w:pPr>
              <w:widowControl/>
              <w:jc w:val="center"/>
              <w:rPr>
                <w:rFonts w:ascii="Arial" w:hAnsi="Arial" w:cs="Arial"/>
                <w:color w:val="000000" w:themeColor="text1"/>
                <w:kern w:val="0"/>
                <w:sz w:val="22"/>
                <w:szCs w:val="22"/>
              </w:rPr>
            </w:pPr>
            <w:r w:rsidRPr="00281771">
              <w:rPr>
                <w:rFonts w:ascii="Arial" w:hAnsi="Arial" w:cs="Arial"/>
                <w:color w:val="000000" w:themeColor="text1"/>
                <w:kern w:val="0"/>
                <w:sz w:val="22"/>
                <w:szCs w:val="22"/>
              </w:rPr>
              <w:t>元</w:t>
            </w:r>
            <w:r w:rsidRPr="00281771">
              <w:rPr>
                <w:rFonts w:ascii="Arial" w:hAnsi="Arial" w:cs="Arial"/>
                <w:color w:val="000000" w:themeColor="text1"/>
                <w:kern w:val="0"/>
                <w:sz w:val="22"/>
                <w:szCs w:val="22"/>
              </w:rPr>
              <w:t>/</w:t>
            </w:r>
            <w:r w:rsidRPr="00281771">
              <w:rPr>
                <w:rFonts w:ascii="Arial" w:hAnsi="Arial" w:cs="Arial"/>
                <w:color w:val="000000" w:themeColor="text1"/>
                <w:kern w:val="0"/>
                <w:sz w:val="22"/>
                <w:szCs w:val="22"/>
              </w:rPr>
              <w:t>张</w:t>
            </w:r>
          </w:p>
        </w:tc>
        <w:tc>
          <w:tcPr>
            <w:tcW w:w="720" w:type="dxa"/>
            <w:tcBorders>
              <w:top w:val="nil"/>
              <w:left w:val="nil"/>
              <w:bottom w:val="single" w:sz="4" w:space="0" w:color="auto"/>
              <w:right w:val="single" w:sz="4" w:space="0" w:color="auto"/>
            </w:tcBorders>
            <w:shd w:val="clear" w:color="auto" w:fill="auto"/>
            <w:vAlign w:val="center"/>
            <w:hideMark/>
          </w:tcPr>
          <w:p w14:paraId="3F97AA08" w14:textId="0D6258FD" w:rsidR="00992DDD" w:rsidRPr="00281771" w:rsidRDefault="00D0425B" w:rsidP="007C182A">
            <w:pPr>
              <w:widowControl/>
              <w:jc w:val="center"/>
              <w:rPr>
                <w:rFonts w:ascii="Arial" w:hAnsi="Arial" w:cs="Arial"/>
                <w:color w:val="000000" w:themeColor="text1"/>
                <w:kern w:val="0"/>
                <w:sz w:val="22"/>
                <w:szCs w:val="22"/>
              </w:rPr>
            </w:pPr>
            <w:r w:rsidRPr="00281771">
              <w:rPr>
                <w:rFonts w:ascii="Arial" w:hAnsi="Arial" w:cs="Arial" w:hint="eastAsia"/>
                <w:color w:val="000000" w:themeColor="text1"/>
                <w:kern w:val="0"/>
                <w:sz w:val="22"/>
                <w:szCs w:val="22"/>
              </w:rPr>
              <w:t>1</w:t>
            </w:r>
          </w:p>
        </w:tc>
        <w:tc>
          <w:tcPr>
            <w:tcW w:w="1134" w:type="dxa"/>
            <w:tcBorders>
              <w:top w:val="nil"/>
              <w:left w:val="nil"/>
              <w:bottom w:val="single" w:sz="4" w:space="0" w:color="auto"/>
              <w:right w:val="single" w:sz="4" w:space="0" w:color="auto"/>
            </w:tcBorders>
            <w:shd w:val="clear" w:color="auto" w:fill="auto"/>
            <w:vAlign w:val="center"/>
            <w:hideMark/>
          </w:tcPr>
          <w:p w14:paraId="3862B92B" w14:textId="77777777" w:rsidR="00992DDD" w:rsidRPr="00281771" w:rsidRDefault="00992DDD" w:rsidP="00992DDD">
            <w:pPr>
              <w:widowControl/>
              <w:jc w:val="center"/>
              <w:rPr>
                <w:rFonts w:ascii="Arial" w:hAnsi="Arial" w:cs="Arial"/>
                <w:color w:val="000000" w:themeColor="text1"/>
                <w:kern w:val="0"/>
                <w:sz w:val="22"/>
                <w:szCs w:val="22"/>
              </w:rPr>
            </w:pPr>
            <w:r w:rsidRPr="00281771">
              <w:rPr>
                <w:rFonts w:ascii="Arial" w:hAnsi="Arial" w:cs="Arial"/>
                <w:color w:val="000000" w:themeColor="text1"/>
                <w:kern w:val="0"/>
                <w:sz w:val="22"/>
                <w:szCs w:val="22"/>
              </w:rPr>
              <w:t xml:space="preserve">　</w:t>
            </w:r>
          </w:p>
        </w:tc>
        <w:tc>
          <w:tcPr>
            <w:tcW w:w="1616" w:type="dxa"/>
            <w:tcBorders>
              <w:top w:val="nil"/>
              <w:left w:val="nil"/>
              <w:bottom w:val="single" w:sz="4" w:space="0" w:color="auto"/>
              <w:right w:val="single" w:sz="4" w:space="0" w:color="auto"/>
            </w:tcBorders>
            <w:shd w:val="clear" w:color="auto" w:fill="auto"/>
            <w:noWrap/>
            <w:vAlign w:val="center"/>
            <w:hideMark/>
          </w:tcPr>
          <w:p w14:paraId="3E666C4E" w14:textId="77777777" w:rsidR="00992DDD" w:rsidRPr="00281771" w:rsidRDefault="00992DDD" w:rsidP="00992DDD">
            <w:pPr>
              <w:widowControl/>
              <w:jc w:val="center"/>
              <w:rPr>
                <w:rFonts w:ascii="宋体" w:hAnsi="宋体" w:cs="宋体"/>
                <w:color w:val="000000" w:themeColor="text1"/>
                <w:kern w:val="0"/>
                <w:sz w:val="22"/>
                <w:szCs w:val="22"/>
              </w:rPr>
            </w:pPr>
            <w:r w:rsidRPr="00281771">
              <w:rPr>
                <w:rFonts w:ascii="宋体" w:hAnsi="宋体" w:cs="宋体" w:hint="eastAsia"/>
                <w:color w:val="000000" w:themeColor="text1"/>
                <w:kern w:val="0"/>
                <w:sz w:val="22"/>
                <w:szCs w:val="22"/>
              </w:rPr>
              <w:t xml:space="preserve">　</w:t>
            </w:r>
          </w:p>
        </w:tc>
      </w:tr>
      <w:tr w:rsidR="00281771" w:rsidRPr="00281771" w14:paraId="024DA719" w14:textId="77777777" w:rsidTr="00F25D35">
        <w:trPr>
          <w:trHeight w:val="510"/>
          <w:jc w:val="center"/>
        </w:trPr>
        <w:tc>
          <w:tcPr>
            <w:tcW w:w="672" w:type="dxa"/>
            <w:tcBorders>
              <w:top w:val="nil"/>
              <w:left w:val="single" w:sz="4" w:space="0" w:color="auto"/>
              <w:bottom w:val="single" w:sz="4" w:space="0" w:color="auto"/>
              <w:right w:val="single" w:sz="4" w:space="0" w:color="auto"/>
            </w:tcBorders>
            <w:shd w:val="clear" w:color="auto" w:fill="auto"/>
            <w:noWrap/>
            <w:vAlign w:val="center"/>
            <w:hideMark/>
          </w:tcPr>
          <w:p w14:paraId="473342EF" w14:textId="77777777" w:rsidR="00992DDD" w:rsidRPr="00281771" w:rsidRDefault="00992DDD" w:rsidP="00992DDD">
            <w:pPr>
              <w:widowControl/>
              <w:jc w:val="center"/>
              <w:rPr>
                <w:rFonts w:ascii="Arial" w:hAnsi="Arial" w:cs="Arial"/>
                <w:color w:val="000000" w:themeColor="text1"/>
                <w:kern w:val="0"/>
                <w:sz w:val="22"/>
                <w:szCs w:val="22"/>
              </w:rPr>
            </w:pPr>
            <w:r w:rsidRPr="00281771">
              <w:rPr>
                <w:rFonts w:ascii="Arial" w:hAnsi="Arial" w:cs="Arial"/>
                <w:color w:val="000000" w:themeColor="text1"/>
                <w:kern w:val="0"/>
                <w:sz w:val="22"/>
                <w:szCs w:val="22"/>
              </w:rPr>
              <w:t>82</w:t>
            </w:r>
          </w:p>
        </w:tc>
        <w:tc>
          <w:tcPr>
            <w:tcW w:w="3394" w:type="dxa"/>
            <w:tcBorders>
              <w:top w:val="nil"/>
              <w:left w:val="nil"/>
              <w:bottom w:val="single" w:sz="4" w:space="0" w:color="auto"/>
              <w:right w:val="single" w:sz="4" w:space="0" w:color="auto"/>
            </w:tcBorders>
            <w:shd w:val="clear" w:color="auto" w:fill="auto"/>
            <w:noWrap/>
            <w:vAlign w:val="center"/>
            <w:hideMark/>
          </w:tcPr>
          <w:p w14:paraId="149BA75D" w14:textId="77777777" w:rsidR="00992DDD" w:rsidRPr="00281771" w:rsidRDefault="00992DDD" w:rsidP="00992DDD">
            <w:pPr>
              <w:widowControl/>
              <w:jc w:val="center"/>
              <w:rPr>
                <w:rFonts w:ascii="Arial" w:hAnsi="Arial" w:cs="Arial"/>
                <w:color w:val="000000" w:themeColor="text1"/>
                <w:kern w:val="0"/>
                <w:sz w:val="22"/>
                <w:szCs w:val="22"/>
              </w:rPr>
            </w:pPr>
            <w:r w:rsidRPr="00281771">
              <w:rPr>
                <w:rFonts w:ascii="Arial" w:hAnsi="Arial" w:cs="Arial"/>
                <w:color w:val="000000" w:themeColor="text1"/>
                <w:kern w:val="0"/>
                <w:sz w:val="22"/>
                <w:szCs w:val="22"/>
              </w:rPr>
              <w:t>会议室会议椅</w:t>
            </w:r>
            <w:proofErr w:type="gramStart"/>
            <w:r w:rsidRPr="00281771">
              <w:rPr>
                <w:rFonts w:ascii="Arial" w:hAnsi="Arial" w:cs="Arial"/>
                <w:color w:val="000000" w:themeColor="text1"/>
                <w:kern w:val="0"/>
                <w:sz w:val="22"/>
                <w:szCs w:val="22"/>
              </w:rPr>
              <w:t>一</w:t>
            </w:r>
            <w:proofErr w:type="gramEnd"/>
          </w:p>
        </w:tc>
        <w:tc>
          <w:tcPr>
            <w:tcW w:w="1268" w:type="dxa"/>
            <w:tcBorders>
              <w:top w:val="nil"/>
              <w:left w:val="nil"/>
              <w:bottom w:val="single" w:sz="4" w:space="0" w:color="auto"/>
              <w:right w:val="single" w:sz="4" w:space="0" w:color="auto"/>
            </w:tcBorders>
            <w:shd w:val="clear" w:color="auto" w:fill="auto"/>
            <w:noWrap/>
            <w:vAlign w:val="center"/>
            <w:hideMark/>
          </w:tcPr>
          <w:p w14:paraId="32705AC6" w14:textId="77777777" w:rsidR="00992DDD" w:rsidRPr="00281771" w:rsidRDefault="00992DDD" w:rsidP="00992DDD">
            <w:pPr>
              <w:widowControl/>
              <w:jc w:val="center"/>
              <w:rPr>
                <w:rFonts w:ascii="Arial" w:hAnsi="Arial" w:cs="Arial"/>
                <w:color w:val="000000" w:themeColor="text1"/>
                <w:kern w:val="0"/>
                <w:sz w:val="22"/>
                <w:szCs w:val="22"/>
              </w:rPr>
            </w:pPr>
            <w:r w:rsidRPr="00281771">
              <w:rPr>
                <w:rFonts w:ascii="Arial" w:hAnsi="Arial" w:cs="Arial"/>
                <w:color w:val="000000" w:themeColor="text1"/>
                <w:kern w:val="0"/>
                <w:sz w:val="22"/>
                <w:szCs w:val="22"/>
              </w:rPr>
              <w:t>元</w:t>
            </w:r>
            <w:r w:rsidRPr="00281771">
              <w:rPr>
                <w:rFonts w:ascii="Arial" w:hAnsi="Arial" w:cs="Arial"/>
                <w:color w:val="000000" w:themeColor="text1"/>
                <w:kern w:val="0"/>
                <w:sz w:val="22"/>
                <w:szCs w:val="22"/>
              </w:rPr>
              <w:t>/</w:t>
            </w:r>
            <w:r w:rsidRPr="00281771">
              <w:rPr>
                <w:rFonts w:ascii="Arial" w:hAnsi="Arial" w:cs="Arial"/>
                <w:color w:val="000000" w:themeColor="text1"/>
                <w:kern w:val="0"/>
                <w:sz w:val="22"/>
                <w:szCs w:val="22"/>
              </w:rPr>
              <w:t>张</w:t>
            </w:r>
          </w:p>
        </w:tc>
        <w:tc>
          <w:tcPr>
            <w:tcW w:w="720" w:type="dxa"/>
            <w:tcBorders>
              <w:top w:val="nil"/>
              <w:left w:val="nil"/>
              <w:bottom w:val="single" w:sz="4" w:space="0" w:color="auto"/>
              <w:right w:val="single" w:sz="4" w:space="0" w:color="auto"/>
            </w:tcBorders>
            <w:shd w:val="clear" w:color="auto" w:fill="auto"/>
            <w:vAlign w:val="center"/>
            <w:hideMark/>
          </w:tcPr>
          <w:p w14:paraId="1B573C6B" w14:textId="2A8266A2" w:rsidR="00992DDD" w:rsidRPr="00281771" w:rsidRDefault="007C182A" w:rsidP="007C182A">
            <w:pPr>
              <w:widowControl/>
              <w:jc w:val="center"/>
              <w:rPr>
                <w:rFonts w:ascii="Arial" w:hAnsi="Arial" w:cs="Arial"/>
                <w:color w:val="000000" w:themeColor="text1"/>
                <w:kern w:val="0"/>
                <w:sz w:val="22"/>
                <w:szCs w:val="22"/>
              </w:rPr>
            </w:pPr>
            <w:r w:rsidRPr="00281771">
              <w:rPr>
                <w:rFonts w:ascii="Arial" w:hAnsi="Arial" w:cs="Arial"/>
                <w:color w:val="000000" w:themeColor="text1"/>
                <w:kern w:val="0"/>
                <w:sz w:val="22"/>
                <w:szCs w:val="22"/>
              </w:rPr>
              <w:t>275</w:t>
            </w:r>
          </w:p>
        </w:tc>
        <w:tc>
          <w:tcPr>
            <w:tcW w:w="1134" w:type="dxa"/>
            <w:tcBorders>
              <w:top w:val="nil"/>
              <w:left w:val="nil"/>
              <w:bottom w:val="single" w:sz="4" w:space="0" w:color="auto"/>
              <w:right w:val="single" w:sz="4" w:space="0" w:color="auto"/>
            </w:tcBorders>
            <w:shd w:val="clear" w:color="auto" w:fill="auto"/>
            <w:vAlign w:val="center"/>
            <w:hideMark/>
          </w:tcPr>
          <w:p w14:paraId="7CB58A37" w14:textId="77777777" w:rsidR="00992DDD" w:rsidRPr="00281771" w:rsidRDefault="00992DDD" w:rsidP="00992DDD">
            <w:pPr>
              <w:widowControl/>
              <w:jc w:val="center"/>
              <w:rPr>
                <w:rFonts w:ascii="Arial" w:hAnsi="Arial" w:cs="Arial"/>
                <w:color w:val="000000" w:themeColor="text1"/>
                <w:kern w:val="0"/>
                <w:sz w:val="22"/>
                <w:szCs w:val="22"/>
              </w:rPr>
            </w:pPr>
            <w:r w:rsidRPr="00281771">
              <w:rPr>
                <w:rFonts w:ascii="Arial" w:hAnsi="Arial" w:cs="Arial"/>
                <w:color w:val="000000" w:themeColor="text1"/>
                <w:kern w:val="0"/>
                <w:sz w:val="22"/>
                <w:szCs w:val="22"/>
              </w:rPr>
              <w:t xml:space="preserve">　</w:t>
            </w:r>
          </w:p>
        </w:tc>
        <w:tc>
          <w:tcPr>
            <w:tcW w:w="1616" w:type="dxa"/>
            <w:tcBorders>
              <w:top w:val="nil"/>
              <w:left w:val="nil"/>
              <w:bottom w:val="single" w:sz="4" w:space="0" w:color="auto"/>
              <w:right w:val="single" w:sz="4" w:space="0" w:color="auto"/>
            </w:tcBorders>
            <w:shd w:val="clear" w:color="auto" w:fill="auto"/>
            <w:noWrap/>
            <w:vAlign w:val="center"/>
            <w:hideMark/>
          </w:tcPr>
          <w:p w14:paraId="5B846CC5" w14:textId="77777777" w:rsidR="00992DDD" w:rsidRPr="00281771" w:rsidRDefault="00992DDD" w:rsidP="00992DDD">
            <w:pPr>
              <w:widowControl/>
              <w:jc w:val="center"/>
              <w:rPr>
                <w:rFonts w:ascii="宋体" w:hAnsi="宋体" w:cs="宋体"/>
                <w:color w:val="000000" w:themeColor="text1"/>
                <w:kern w:val="0"/>
                <w:sz w:val="22"/>
                <w:szCs w:val="22"/>
              </w:rPr>
            </w:pPr>
            <w:r w:rsidRPr="00281771">
              <w:rPr>
                <w:rFonts w:ascii="宋体" w:hAnsi="宋体" w:cs="宋体" w:hint="eastAsia"/>
                <w:color w:val="000000" w:themeColor="text1"/>
                <w:kern w:val="0"/>
                <w:sz w:val="22"/>
                <w:szCs w:val="22"/>
              </w:rPr>
              <w:t xml:space="preserve">　</w:t>
            </w:r>
          </w:p>
        </w:tc>
      </w:tr>
      <w:tr w:rsidR="00281771" w:rsidRPr="00281771" w14:paraId="663F7F01" w14:textId="77777777" w:rsidTr="00F25D35">
        <w:trPr>
          <w:trHeight w:val="510"/>
          <w:jc w:val="center"/>
        </w:trPr>
        <w:tc>
          <w:tcPr>
            <w:tcW w:w="672" w:type="dxa"/>
            <w:tcBorders>
              <w:top w:val="nil"/>
              <w:left w:val="single" w:sz="4" w:space="0" w:color="auto"/>
              <w:bottom w:val="single" w:sz="4" w:space="0" w:color="auto"/>
              <w:right w:val="single" w:sz="4" w:space="0" w:color="auto"/>
            </w:tcBorders>
            <w:shd w:val="clear" w:color="auto" w:fill="auto"/>
            <w:noWrap/>
            <w:vAlign w:val="center"/>
            <w:hideMark/>
          </w:tcPr>
          <w:p w14:paraId="78102246" w14:textId="77777777" w:rsidR="00992DDD" w:rsidRPr="00281771" w:rsidRDefault="00992DDD" w:rsidP="00992DDD">
            <w:pPr>
              <w:widowControl/>
              <w:jc w:val="center"/>
              <w:rPr>
                <w:rFonts w:ascii="Arial" w:hAnsi="Arial" w:cs="Arial"/>
                <w:color w:val="000000" w:themeColor="text1"/>
                <w:kern w:val="0"/>
                <w:sz w:val="22"/>
                <w:szCs w:val="22"/>
              </w:rPr>
            </w:pPr>
            <w:r w:rsidRPr="00281771">
              <w:rPr>
                <w:rFonts w:ascii="Arial" w:hAnsi="Arial" w:cs="Arial"/>
                <w:color w:val="000000" w:themeColor="text1"/>
                <w:kern w:val="0"/>
                <w:sz w:val="22"/>
                <w:szCs w:val="22"/>
              </w:rPr>
              <w:t>83</w:t>
            </w:r>
          </w:p>
        </w:tc>
        <w:tc>
          <w:tcPr>
            <w:tcW w:w="3394" w:type="dxa"/>
            <w:tcBorders>
              <w:top w:val="nil"/>
              <w:left w:val="nil"/>
              <w:bottom w:val="single" w:sz="4" w:space="0" w:color="auto"/>
              <w:right w:val="single" w:sz="4" w:space="0" w:color="auto"/>
            </w:tcBorders>
            <w:shd w:val="clear" w:color="auto" w:fill="auto"/>
            <w:noWrap/>
            <w:vAlign w:val="center"/>
            <w:hideMark/>
          </w:tcPr>
          <w:p w14:paraId="1DFFE07A" w14:textId="77777777" w:rsidR="00992DDD" w:rsidRPr="00281771" w:rsidRDefault="00992DDD" w:rsidP="00992DDD">
            <w:pPr>
              <w:widowControl/>
              <w:jc w:val="center"/>
              <w:rPr>
                <w:rFonts w:ascii="Arial" w:hAnsi="Arial" w:cs="Arial"/>
                <w:color w:val="000000" w:themeColor="text1"/>
                <w:kern w:val="0"/>
                <w:sz w:val="22"/>
                <w:szCs w:val="22"/>
              </w:rPr>
            </w:pPr>
            <w:r w:rsidRPr="00281771">
              <w:rPr>
                <w:rFonts w:ascii="Arial" w:hAnsi="Arial" w:cs="Arial"/>
                <w:color w:val="000000" w:themeColor="text1"/>
                <w:kern w:val="0"/>
                <w:sz w:val="22"/>
                <w:szCs w:val="22"/>
              </w:rPr>
              <w:t>会议室</w:t>
            </w:r>
            <w:proofErr w:type="gramStart"/>
            <w:r w:rsidRPr="00281771">
              <w:rPr>
                <w:rFonts w:ascii="Arial" w:hAnsi="Arial" w:cs="Arial"/>
                <w:color w:val="000000" w:themeColor="text1"/>
                <w:kern w:val="0"/>
                <w:sz w:val="22"/>
                <w:szCs w:val="22"/>
              </w:rPr>
              <w:t>会议椅二</w:t>
            </w:r>
            <w:proofErr w:type="gramEnd"/>
          </w:p>
        </w:tc>
        <w:tc>
          <w:tcPr>
            <w:tcW w:w="1268" w:type="dxa"/>
            <w:tcBorders>
              <w:top w:val="nil"/>
              <w:left w:val="nil"/>
              <w:bottom w:val="single" w:sz="4" w:space="0" w:color="auto"/>
              <w:right w:val="single" w:sz="4" w:space="0" w:color="auto"/>
            </w:tcBorders>
            <w:shd w:val="clear" w:color="auto" w:fill="auto"/>
            <w:noWrap/>
            <w:vAlign w:val="center"/>
            <w:hideMark/>
          </w:tcPr>
          <w:p w14:paraId="7C537B43" w14:textId="77777777" w:rsidR="00992DDD" w:rsidRPr="00281771" w:rsidRDefault="00992DDD" w:rsidP="00992DDD">
            <w:pPr>
              <w:widowControl/>
              <w:jc w:val="center"/>
              <w:rPr>
                <w:rFonts w:ascii="Arial" w:hAnsi="Arial" w:cs="Arial"/>
                <w:color w:val="000000" w:themeColor="text1"/>
                <w:kern w:val="0"/>
                <w:sz w:val="22"/>
                <w:szCs w:val="22"/>
              </w:rPr>
            </w:pPr>
            <w:r w:rsidRPr="00281771">
              <w:rPr>
                <w:rFonts w:ascii="Arial" w:hAnsi="Arial" w:cs="Arial"/>
                <w:color w:val="000000" w:themeColor="text1"/>
                <w:kern w:val="0"/>
                <w:sz w:val="22"/>
                <w:szCs w:val="22"/>
              </w:rPr>
              <w:t>元</w:t>
            </w:r>
            <w:r w:rsidRPr="00281771">
              <w:rPr>
                <w:rFonts w:ascii="Arial" w:hAnsi="Arial" w:cs="Arial"/>
                <w:color w:val="000000" w:themeColor="text1"/>
                <w:kern w:val="0"/>
                <w:sz w:val="22"/>
                <w:szCs w:val="22"/>
              </w:rPr>
              <w:t>/</w:t>
            </w:r>
            <w:r w:rsidRPr="00281771">
              <w:rPr>
                <w:rFonts w:ascii="Arial" w:hAnsi="Arial" w:cs="Arial"/>
                <w:color w:val="000000" w:themeColor="text1"/>
                <w:kern w:val="0"/>
                <w:sz w:val="22"/>
                <w:szCs w:val="22"/>
              </w:rPr>
              <w:t>张</w:t>
            </w:r>
          </w:p>
        </w:tc>
        <w:tc>
          <w:tcPr>
            <w:tcW w:w="720" w:type="dxa"/>
            <w:tcBorders>
              <w:top w:val="nil"/>
              <w:left w:val="nil"/>
              <w:bottom w:val="single" w:sz="4" w:space="0" w:color="auto"/>
              <w:right w:val="single" w:sz="4" w:space="0" w:color="auto"/>
            </w:tcBorders>
            <w:shd w:val="clear" w:color="auto" w:fill="auto"/>
            <w:noWrap/>
            <w:vAlign w:val="center"/>
            <w:hideMark/>
          </w:tcPr>
          <w:p w14:paraId="29ACBC77" w14:textId="43F91447" w:rsidR="00992DDD" w:rsidRPr="00281771" w:rsidRDefault="00D0425B" w:rsidP="007C182A">
            <w:pPr>
              <w:widowControl/>
              <w:jc w:val="center"/>
              <w:rPr>
                <w:rFonts w:ascii="宋体" w:hAnsi="宋体" w:cs="宋体"/>
                <w:color w:val="000000" w:themeColor="text1"/>
                <w:kern w:val="0"/>
                <w:sz w:val="22"/>
                <w:szCs w:val="22"/>
              </w:rPr>
            </w:pPr>
            <w:r w:rsidRPr="00281771">
              <w:rPr>
                <w:rFonts w:ascii="Arial" w:hAnsi="Arial" w:cs="Arial" w:hint="eastAsia"/>
                <w:color w:val="000000" w:themeColor="text1"/>
                <w:kern w:val="0"/>
                <w:sz w:val="22"/>
                <w:szCs w:val="22"/>
              </w:rPr>
              <w:t>1</w:t>
            </w:r>
          </w:p>
        </w:tc>
        <w:tc>
          <w:tcPr>
            <w:tcW w:w="1134" w:type="dxa"/>
            <w:tcBorders>
              <w:top w:val="nil"/>
              <w:left w:val="nil"/>
              <w:bottom w:val="single" w:sz="4" w:space="0" w:color="auto"/>
              <w:right w:val="single" w:sz="4" w:space="0" w:color="auto"/>
            </w:tcBorders>
            <w:shd w:val="clear" w:color="auto" w:fill="auto"/>
            <w:noWrap/>
            <w:vAlign w:val="center"/>
            <w:hideMark/>
          </w:tcPr>
          <w:p w14:paraId="62C6F646" w14:textId="77777777" w:rsidR="00992DDD" w:rsidRPr="00281771" w:rsidRDefault="00992DDD" w:rsidP="00992DDD">
            <w:pPr>
              <w:widowControl/>
              <w:jc w:val="center"/>
              <w:rPr>
                <w:rFonts w:ascii="宋体" w:hAnsi="宋体" w:cs="宋体"/>
                <w:color w:val="000000" w:themeColor="text1"/>
                <w:kern w:val="0"/>
                <w:sz w:val="22"/>
                <w:szCs w:val="22"/>
              </w:rPr>
            </w:pPr>
            <w:r w:rsidRPr="00281771">
              <w:rPr>
                <w:rFonts w:ascii="宋体" w:hAnsi="宋体" w:cs="宋体" w:hint="eastAsia"/>
                <w:color w:val="000000" w:themeColor="text1"/>
                <w:kern w:val="0"/>
                <w:sz w:val="22"/>
                <w:szCs w:val="22"/>
              </w:rPr>
              <w:t xml:space="preserve">　</w:t>
            </w:r>
          </w:p>
        </w:tc>
        <w:tc>
          <w:tcPr>
            <w:tcW w:w="1616" w:type="dxa"/>
            <w:tcBorders>
              <w:top w:val="nil"/>
              <w:left w:val="nil"/>
              <w:bottom w:val="single" w:sz="4" w:space="0" w:color="auto"/>
              <w:right w:val="single" w:sz="4" w:space="0" w:color="auto"/>
            </w:tcBorders>
            <w:shd w:val="clear" w:color="auto" w:fill="auto"/>
            <w:noWrap/>
            <w:vAlign w:val="center"/>
            <w:hideMark/>
          </w:tcPr>
          <w:p w14:paraId="05E2BB7E" w14:textId="77777777" w:rsidR="00992DDD" w:rsidRPr="00281771" w:rsidRDefault="00992DDD" w:rsidP="00992DDD">
            <w:pPr>
              <w:widowControl/>
              <w:jc w:val="center"/>
              <w:rPr>
                <w:rFonts w:ascii="宋体" w:hAnsi="宋体" w:cs="宋体"/>
                <w:color w:val="000000" w:themeColor="text1"/>
                <w:kern w:val="0"/>
                <w:sz w:val="22"/>
                <w:szCs w:val="22"/>
              </w:rPr>
            </w:pPr>
            <w:r w:rsidRPr="00281771">
              <w:rPr>
                <w:rFonts w:ascii="宋体" w:hAnsi="宋体" w:cs="宋体" w:hint="eastAsia"/>
                <w:color w:val="000000" w:themeColor="text1"/>
                <w:kern w:val="0"/>
                <w:sz w:val="22"/>
                <w:szCs w:val="22"/>
              </w:rPr>
              <w:t xml:space="preserve">　</w:t>
            </w:r>
          </w:p>
        </w:tc>
      </w:tr>
      <w:tr w:rsidR="00281771" w:rsidRPr="00281771" w14:paraId="0E9EE2A9" w14:textId="77777777" w:rsidTr="00F25D35">
        <w:trPr>
          <w:trHeight w:val="510"/>
          <w:jc w:val="center"/>
        </w:trPr>
        <w:tc>
          <w:tcPr>
            <w:tcW w:w="5334"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F825FA" w14:textId="4EE6F299" w:rsidR="00992DDD" w:rsidRPr="00281771" w:rsidRDefault="00281771" w:rsidP="00992DDD">
            <w:pPr>
              <w:widowControl/>
              <w:jc w:val="center"/>
              <w:rPr>
                <w:rFonts w:ascii="Arial" w:hAnsi="Arial" w:cs="Arial"/>
                <w:color w:val="000000" w:themeColor="text1"/>
                <w:kern w:val="0"/>
                <w:sz w:val="22"/>
                <w:szCs w:val="22"/>
              </w:rPr>
            </w:pPr>
            <w:r>
              <w:rPr>
                <w:rFonts w:ascii="Arial" w:hAnsi="Arial" w:cs="Arial" w:hint="eastAsia"/>
                <w:color w:val="000000" w:themeColor="text1"/>
                <w:kern w:val="0"/>
                <w:sz w:val="22"/>
                <w:szCs w:val="22"/>
              </w:rPr>
              <w:t>总价</w:t>
            </w:r>
            <w:r w:rsidR="00F25D35" w:rsidRPr="00281771">
              <w:rPr>
                <w:rFonts w:ascii="Arial" w:hAnsi="Arial" w:cs="Arial" w:hint="eastAsia"/>
                <w:color w:val="000000" w:themeColor="text1"/>
                <w:kern w:val="0"/>
                <w:sz w:val="22"/>
                <w:szCs w:val="22"/>
              </w:rPr>
              <w:t>（元）</w:t>
            </w:r>
          </w:p>
        </w:tc>
        <w:tc>
          <w:tcPr>
            <w:tcW w:w="3470" w:type="dxa"/>
            <w:gridSpan w:val="3"/>
            <w:tcBorders>
              <w:top w:val="single" w:sz="4" w:space="0" w:color="auto"/>
              <w:left w:val="nil"/>
              <w:bottom w:val="single" w:sz="4" w:space="0" w:color="auto"/>
              <w:right w:val="single" w:sz="4" w:space="0" w:color="auto"/>
            </w:tcBorders>
            <w:shd w:val="clear" w:color="auto" w:fill="auto"/>
            <w:noWrap/>
            <w:vAlign w:val="center"/>
            <w:hideMark/>
          </w:tcPr>
          <w:p w14:paraId="46D5AEC7" w14:textId="03121889" w:rsidR="00992DDD" w:rsidRPr="00281771" w:rsidRDefault="00992DDD" w:rsidP="00992DDD">
            <w:pPr>
              <w:widowControl/>
              <w:jc w:val="center"/>
              <w:rPr>
                <w:rFonts w:ascii="宋体" w:hAnsi="宋体" w:cs="宋体"/>
                <w:color w:val="000000" w:themeColor="text1"/>
                <w:kern w:val="0"/>
                <w:sz w:val="22"/>
                <w:szCs w:val="22"/>
              </w:rPr>
            </w:pPr>
          </w:p>
        </w:tc>
      </w:tr>
    </w:tbl>
    <w:p w14:paraId="3A7BFCA5" w14:textId="14DD2646" w:rsidR="00EC79D4" w:rsidRPr="00281771" w:rsidRDefault="00992DDD" w:rsidP="00F25D35">
      <w:pPr>
        <w:spacing w:line="360" w:lineRule="auto"/>
        <w:ind w:firstLineChars="150" w:firstLine="331"/>
        <w:jc w:val="left"/>
        <w:rPr>
          <w:rFonts w:ascii="仿宋_GB2312" w:eastAsia="仿宋_GB2312" w:hAnsi="宋体"/>
          <w:b/>
          <w:color w:val="000000" w:themeColor="text1"/>
          <w:sz w:val="22"/>
          <w:szCs w:val="28"/>
        </w:rPr>
      </w:pPr>
      <w:r w:rsidRPr="00281771">
        <w:rPr>
          <w:rFonts w:ascii="仿宋_GB2312" w:eastAsia="仿宋_GB2312" w:hAnsi="宋体" w:hint="eastAsia"/>
          <w:b/>
          <w:color w:val="000000" w:themeColor="text1"/>
          <w:sz w:val="22"/>
          <w:szCs w:val="28"/>
        </w:rPr>
        <w:t>*</w:t>
      </w:r>
      <w:r w:rsidR="00E85C34" w:rsidRPr="00281771">
        <w:rPr>
          <w:rFonts w:ascii="仿宋_GB2312" w:eastAsia="仿宋_GB2312" w:hAnsi="宋体" w:hint="eastAsia"/>
          <w:b/>
          <w:color w:val="000000" w:themeColor="text1"/>
          <w:sz w:val="22"/>
          <w:szCs w:val="28"/>
        </w:rPr>
        <w:t>以上表格物品</w:t>
      </w:r>
      <w:r w:rsidR="00281771">
        <w:rPr>
          <w:rFonts w:ascii="仿宋_GB2312" w:eastAsia="仿宋_GB2312" w:hAnsi="宋体" w:hint="eastAsia"/>
          <w:b/>
          <w:color w:val="000000" w:themeColor="text1"/>
          <w:sz w:val="22"/>
          <w:szCs w:val="28"/>
        </w:rPr>
        <w:t>均需报价且</w:t>
      </w:r>
      <w:r w:rsidR="00E85C34" w:rsidRPr="00281771">
        <w:rPr>
          <w:rFonts w:ascii="仿宋_GB2312" w:eastAsia="仿宋_GB2312" w:hAnsi="宋体" w:hint="eastAsia"/>
          <w:b/>
          <w:color w:val="000000" w:themeColor="text1"/>
          <w:sz w:val="22"/>
          <w:szCs w:val="28"/>
        </w:rPr>
        <w:t>不得改动、删除，否则作无效投标处理。</w:t>
      </w:r>
    </w:p>
    <w:p w14:paraId="3A11DF97" w14:textId="02D218CF" w:rsidR="00EC79D4" w:rsidRPr="00281771" w:rsidRDefault="00992DDD" w:rsidP="00F25D35">
      <w:pPr>
        <w:pStyle w:val="a0"/>
        <w:ind w:leftChars="0" w:left="0" w:firstLineChars="150" w:firstLine="331"/>
        <w:rPr>
          <w:rFonts w:ascii="仿宋_GB2312" w:eastAsia="仿宋_GB2312" w:hAnsi="宋体"/>
          <w:b/>
          <w:color w:val="000000" w:themeColor="text1"/>
          <w:sz w:val="22"/>
          <w:szCs w:val="28"/>
        </w:rPr>
      </w:pPr>
      <w:r w:rsidRPr="00281771">
        <w:rPr>
          <w:rFonts w:ascii="仿宋_GB2312" w:eastAsia="仿宋_GB2312" w:hAnsi="宋体" w:hint="eastAsia"/>
          <w:b/>
          <w:color w:val="000000" w:themeColor="text1"/>
          <w:sz w:val="22"/>
          <w:szCs w:val="28"/>
        </w:rPr>
        <w:t>*</w:t>
      </w:r>
      <w:r w:rsidR="00E85C34" w:rsidRPr="00281771">
        <w:rPr>
          <w:rFonts w:ascii="仿宋_GB2312" w:eastAsia="仿宋_GB2312" w:hAnsi="宋体" w:hint="eastAsia"/>
          <w:b/>
          <w:color w:val="000000" w:themeColor="text1"/>
          <w:sz w:val="22"/>
          <w:szCs w:val="28"/>
        </w:rPr>
        <w:t>以上预计数量仅供投标人报价参考，最终以投标单价金额进行合同签订。</w:t>
      </w:r>
    </w:p>
    <w:p w14:paraId="1A1F7151" w14:textId="64854E1A" w:rsidR="00EC79D4" w:rsidRPr="00281771" w:rsidRDefault="00992DDD">
      <w:pPr>
        <w:pStyle w:val="a0"/>
        <w:ind w:leftChars="0" w:left="0" w:firstLineChars="150" w:firstLine="420"/>
        <w:rPr>
          <w:rFonts w:ascii="仿宋_GB2312" w:eastAsia="仿宋_GB2312" w:hAnsi="宋体"/>
          <w:color w:val="000000" w:themeColor="text1"/>
          <w:sz w:val="28"/>
          <w:szCs w:val="28"/>
        </w:rPr>
      </w:pPr>
      <w:r w:rsidRPr="00281771">
        <w:rPr>
          <w:rFonts w:ascii="仿宋_GB2312" w:eastAsia="仿宋_GB2312" w:hAnsi="宋体" w:hint="eastAsia"/>
          <w:color w:val="000000" w:themeColor="text1"/>
          <w:sz w:val="28"/>
          <w:szCs w:val="28"/>
        </w:rPr>
        <w:t>4、</w:t>
      </w:r>
      <w:r w:rsidR="00E85C34" w:rsidRPr="00281771">
        <w:rPr>
          <w:rFonts w:ascii="仿宋_GB2312" w:eastAsia="仿宋_GB2312" w:hAnsi="宋体" w:hint="eastAsia"/>
          <w:color w:val="000000" w:themeColor="text1"/>
          <w:sz w:val="28"/>
          <w:szCs w:val="28"/>
        </w:rPr>
        <w:t>其他优惠条件（如有请列明）</w:t>
      </w:r>
    </w:p>
    <w:p w14:paraId="30F11AA5" w14:textId="77777777" w:rsidR="002A13CB" w:rsidRPr="00281771" w:rsidRDefault="002A13CB">
      <w:pPr>
        <w:spacing w:line="360" w:lineRule="auto"/>
        <w:jc w:val="left"/>
        <w:rPr>
          <w:rFonts w:ascii="仿宋_GB2312" w:eastAsia="仿宋_GB2312" w:hAnsi="仿宋_GB2312" w:cs="仿宋_GB2312"/>
          <w:b/>
          <w:color w:val="000000" w:themeColor="text1"/>
          <w:sz w:val="28"/>
          <w:szCs w:val="28"/>
        </w:rPr>
      </w:pPr>
    </w:p>
    <w:p w14:paraId="2C97F466" w14:textId="77777777" w:rsidR="002A13CB" w:rsidRPr="00281771" w:rsidRDefault="002A13CB">
      <w:pPr>
        <w:spacing w:line="360" w:lineRule="auto"/>
        <w:jc w:val="left"/>
        <w:rPr>
          <w:rFonts w:ascii="仿宋_GB2312" w:eastAsia="仿宋_GB2312" w:hAnsi="仿宋_GB2312" w:cs="仿宋_GB2312"/>
          <w:b/>
          <w:color w:val="000000" w:themeColor="text1"/>
          <w:sz w:val="28"/>
          <w:szCs w:val="28"/>
        </w:rPr>
      </w:pPr>
    </w:p>
    <w:p w14:paraId="167859FF" w14:textId="77777777" w:rsidR="005E75DA" w:rsidRPr="00281771" w:rsidRDefault="005E75DA" w:rsidP="005E75DA">
      <w:pPr>
        <w:pStyle w:val="a0"/>
        <w:ind w:left="210" w:firstLine="420"/>
        <w:rPr>
          <w:color w:val="000000" w:themeColor="text1"/>
        </w:rPr>
      </w:pPr>
    </w:p>
    <w:p w14:paraId="22214795" w14:textId="77777777" w:rsidR="005E75DA" w:rsidRPr="00281771" w:rsidRDefault="005E75DA" w:rsidP="005E75DA">
      <w:pPr>
        <w:pStyle w:val="a0"/>
        <w:ind w:left="210" w:firstLine="420"/>
        <w:rPr>
          <w:color w:val="000000" w:themeColor="text1"/>
        </w:rPr>
      </w:pPr>
    </w:p>
    <w:p w14:paraId="37CC9047" w14:textId="77777777" w:rsidR="005E75DA" w:rsidRPr="00281771" w:rsidRDefault="005E75DA" w:rsidP="005E75DA">
      <w:pPr>
        <w:spacing w:line="360" w:lineRule="auto"/>
        <w:jc w:val="left"/>
        <w:rPr>
          <w:rFonts w:ascii="黑体" w:eastAsia="黑体" w:hAnsi="黑体"/>
          <w:b/>
          <w:color w:val="000000" w:themeColor="text1"/>
          <w:sz w:val="24"/>
          <w:szCs w:val="24"/>
        </w:rPr>
      </w:pPr>
      <w:r w:rsidRPr="00281771">
        <w:rPr>
          <w:rFonts w:ascii="黑体" w:eastAsia="黑体" w:hAnsi="黑体" w:hint="eastAsia"/>
          <w:b/>
          <w:color w:val="000000" w:themeColor="text1"/>
          <w:sz w:val="24"/>
          <w:szCs w:val="24"/>
        </w:rPr>
        <w:t>备注：</w:t>
      </w:r>
    </w:p>
    <w:p w14:paraId="3DC7B2F5" w14:textId="77777777" w:rsidR="005E75DA" w:rsidRPr="00281771" w:rsidRDefault="005E75DA" w:rsidP="005E75DA">
      <w:pPr>
        <w:pStyle w:val="10"/>
        <w:spacing w:line="360" w:lineRule="auto"/>
        <w:ind w:firstLine="482"/>
        <w:jc w:val="left"/>
        <w:rPr>
          <w:rFonts w:ascii="黑体" w:eastAsia="黑体" w:hAnsi="黑体"/>
          <w:b/>
          <w:color w:val="000000" w:themeColor="text1"/>
        </w:rPr>
      </w:pPr>
      <w:r w:rsidRPr="00281771">
        <w:rPr>
          <w:rFonts w:ascii="黑体" w:eastAsia="黑体" w:hAnsi="黑体" w:hint="eastAsia"/>
          <w:b/>
          <w:color w:val="000000" w:themeColor="text1"/>
        </w:rPr>
        <w:t>本次报价包含本项目所有费用及供应商为项目实施而支付的交通、食宿、通讯、税费等全部费用，昆山农商银行不再另外支付与本项目有关的其他费用。</w:t>
      </w:r>
    </w:p>
    <w:p w14:paraId="31293F91" w14:textId="77777777" w:rsidR="005E75DA" w:rsidRPr="00281771" w:rsidRDefault="005E75DA" w:rsidP="005E75DA">
      <w:pPr>
        <w:ind w:left="1526" w:hanging="1526"/>
        <w:rPr>
          <w:rFonts w:ascii="黑体" w:eastAsia="黑体" w:hAnsi="黑体"/>
          <w:b/>
          <w:color w:val="000000" w:themeColor="text1"/>
          <w:sz w:val="24"/>
          <w:szCs w:val="24"/>
        </w:rPr>
      </w:pPr>
      <w:r w:rsidRPr="00281771">
        <w:rPr>
          <w:rFonts w:ascii="黑体" w:eastAsia="黑体" w:hAnsi="黑体" w:hint="eastAsia"/>
          <w:b/>
          <w:color w:val="000000" w:themeColor="text1"/>
          <w:sz w:val="24"/>
          <w:szCs w:val="24"/>
        </w:rPr>
        <w:t>（本表内未明确列述的项目费用应视为包括在项目费用总额之内）</w:t>
      </w:r>
    </w:p>
    <w:p w14:paraId="74E32210" w14:textId="77777777" w:rsidR="005E75DA" w:rsidRPr="00281771" w:rsidRDefault="005E75DA" w:rsidP="005E75DA">
      <w:pPr>
        <w:adjustRightInd w:val="0"/>
        <w:snapToGrid w:val="0"/>
        <w:spacing w:line="360" w:lineRule="auto"/>
        <w:rPr>
          <w:rFonts w:ascii="仿宋_GB2312" w:eastAsia="仿宋_GB2312"/>
          <w:snapToGrid w:val="0"/>
          <w:color w:val="000000" w:themeColor="text1"/>
          <w:sz w:val="28"/>
          <w:szCs w:val="28"/>
        </w:rPr>
      </w:pPr>
    </w:p>
    <w:p w14:paraId="489EAC3C" w14:textId="77777777" w:rsidR="005E75DA" w:rsidRPr="00281771" w:rsidRDefault="005E75DA" w:rsidP="005E75DA">
      <w:pPr>
        <w:adjustRightInd w:val="0"/>
        <w:snapToGrid w:val="0"/>
        <w:spacing w:line="360" w:lineRule="auto"/>
        <w:rPr>
          <w:rFonts w:ascii="仿宋_GB2312" w:eastAsia="仿宋_GB2312"/>
          <w:snapToGrid w:val="0"/>
          <w:color w:val="000000" w:themeColor="text1"/>
          <w:sz w:val="28"/>
          <w:szCs w:val="28"/>
        </w:rPr>
      </w:pPr>
    </w:p>
    <w:p w14:paraId="0A424D58" w14:textId="77777777" w:rsidR="005E75DA" w:rsidRPr="00281771" w:rsidRDefault="005E75DA" w:rsidP="005E75DA">
      <w:pPr>
        <w:adjustRightInd w:val="0"/>
        <w:snapToGrid w:val="0"/>
        <w:spacing w:line="360" w:lineRule="auto"/>
        <w:rPr>
          <w:rFonts w:ascii="仿宋_GB2312" w:eastAsia="仿宋_GB2312"/>
          <w:snapToGrid w:val="0"/>
          <w:color w:val="000000" w:themeColor="text1"/>
          <w:sz w:val="28"/>
          <w:szCs w:val="28"/>
        </w:rPr>
      </w:pPr>
    </w:p>
    <w:p w14:paraId="5F7C55A1" w14:textId="77777777" w:rsidR="00EC79D4" w:rsidRPr="00281771" w:rsidRDefault="00E85C34" w:rsidP="005E75DA">
      <w:pPr>
        <w:adjustRightInd w:val="0"/>
        <w:snapToGrid w:val="0"/>
        <w:spacing w:line="360" w:lineRule="auto"/>
        <w:ind w:firstLineChars="2000" w:firstLine="5600"/>
        <w:rPr>
          <w:rFonts w:ascii="仿宋_GB2312" w:eastAsia="仿宋_GB2312"/>
          <w:snapToGrid w:val="0"/>
          <w:color w:val="000000" w:themeColor="text1"/>
          <w:sz w:val="28"/>
          <w:szCs w:val="28"/>
        </w:rPr>
      </w:pPr>
      <w:r w:rsidRPr="00281771">
        <w:rPr>
          <w:rFonts w:ascii="仿宋_GB2312" w:eastAsia="仿宋_GB2312" w:hint="eastAsia"/>
          <w:snapToGrid w:val="0"/>
          <w:color w:val="000000" w:themeColor="text1"/>
          <w:sz w:val="28"/>
          <w:szCs w:val="28"/>
        </w:rPr>
        <w:t>公司盖章：</w:t>
      </w:r>
    </w:p>
    <w:p w14:paraId="5D99C9A4" w14:textId="77777777" w:rsidR="00EC79D4" w:rsidRPr="00281771" w:rsidRDefault="00E85C34" w:rsidP="005E75DA">
      <w:pPr>
        <w:autoSpaceDE w:val="0"/>
        <w:autoSpaceDN w:val="0"/>
        <w:snapToGrid w:val="0"/>
        <w:spacing w:line="360" w:lineRule="auto"/>
        <w:ind w:firstLineChars="1050" w:firstLine="2940"/>
        <w:rPr>
          <w:rFonts w:ascii="仿宋_GB2312" w:eastAsia="仿宋_GB2312"/>
          <w:color w:val="000000" w:themeColor="text1"/>
          <w:sz w:val="28"/>
          <w:szCs w:val="28"/>
        </w:rPr>
      </w:pPr>
      <w:r w:rsidRPr="00281771">
        <w:rPr>
          <w:rFonts w:ascii="仿宋_GB2312" w:eastAsia="仿宋_GB2312" w:hint="eastAsia"/>
          <w:color w:val="000000" w:themeColor="text1"/>
          <w:sz w:val="28"/>
          <w:szCs w:val="28"/>
        </w:rPr>
        <w:t xml:space="preserve">法定代表人或其授权的代表签字：                 </w:t>
      </w:r>
    </w:p>
    <w:p w14:paraId="6D571E4F" w14:textId="77777777" w:rsidR="00EC79D4" w:rsidRPr="00281771" w:rsidRDefault="00E85C34" w:rsidP="005E75DA">
      <w:pPr>
        <w:snapToGrid w:val="0"/>
        <w:spacing w:line="360" w:lineRule="auto"/>
        <w:ind w:leftChars="50" w:left="105" w:firstLineChars="2150" w:firstLine="6020"/>
        <w:rPr>
          <w:color w:val="000000" w:themeColor="text1"/>
        </w:rPr>
      </w:pPr>
      <w:r w:rsidRPr="00281771">
        <w:rPr>
          <w:rFonts w:ascii="仿宋_GB2312" w:eastAsia="仿宋_GB2312" w:hint="eastAsia"/>
          <w:color w:val="000000" w:themeColor="text1"/>
          <w:sz w:val="28"/>
          <w:szCs w:val="28"/>
        </w:rPr>
        <w:t xml:space="preserve">日 期：    </w:t>
      </w:r>
      <w:r w:rsidRPr="00281771">
        <w:rPr>
          <w:color w:val="000000" w:themeColor="text1"/>
        </w:rPr>
        <w:br w:type="page"/>
      </w:r>
    </w:p>
    <w:p w14:paraId="7D525AA9" w14:textId="77777777" w:rsidR="00EC79D4" w:rsidRPr="00281771" w:rsidRDefault="00E85C34">
      <w:pPr>
        <w:snapToGrid w:val="0"/>
        <w:spacing w:line="360" w:lineRule="auto"/>
        <w:outlineLvl w:val="1"/>
        <w:rPr>
          <w:rFonts w:ascii="仿宋_GB2312" w:eastAsia="仿宋_GB2312" w:hAnsi="宋体"/>
          <w:color w:val="000000" w:themeColor="text1"/>
          <w:sz w:val="28"/>
          <w:szCs w:val="28"/>
        </w:rPr>
      </w:pPr>
      <w:r w:rsidRPr="00281771">
        <w:rPr>
          <w:rFonts w:ascii="仿宋_GB2312" w:eastAsia="仿宋_GB2312" w:hAnsi="宋体" w:hint="eastAsia"/>
          <w:color w:val="000000" w:themeColor="text1"/>
          <w:sz w:val="28"/>
          <w:szCs w:val="28"/>
        </w:rPr>
        <w:lastRenderedPageBreak/>
        <w:t>附件5：</w:t>
      </w:r>
      <w:proofErr w:type="gramStart"/>
      <w:r w:rsidRPr="00281771">
        <w:rPr>
          <w:rFonts w:ascii="仿宋_GB2312" w:eastAsia="仿宋_GB2312" w:hAnsi="宋体" w:hint="eastAsia"/>
          <w:color w:val="000000" w:themeColor="text1"/>
          <w:sz w:val="28"/>
          <w:szCs w:val="28"/>
        </w:rPr>
        <w:t>拟签订</w:t>
      </w:r>
      <w:proofErr w:type="gramEnd"/>
      <w:r w:rsidRPr="00281771">
        <w:rPr>
          <w:rFonts w:ascii="仿宋_GB2312" w:eastAsia="仿宋_GB2312" w:hAnsi="宋体" w:hint="eastAsia"/>
          <w:color w:val="000000" w:themeColor="text1"/>
          <w:sz w:val="28"/>
          <w:szCs w:val="28"/>
        </w:rPr>
        <w:t>的合同文本</w:t>
      </w:r>
    </w:p>
    <w:p w14:paraId="2E74ADA3" w14:textId="77777777" w:rsidR="00EC79D4" w:rsidRPr="00281771" w:rsidRDefault="00E85C34">
      <w:pPr>
        <w:spacing w:beforeLines="100" w:before="312" w:afterLines="100" w:after="312" w:line="360" w:lineRule="auto"/>
        <w:ind w:firstLineChars="200" w:firstLine="562"/>
        <w:jc w:val="center"/>
        <w:rPr>
          <w:rFonts w:ascii="仿宋_GB2312" w:eastAsia="仿宋_GB2312" w:hAnsi="宋体"/>
          <w:b/>
          <w:bCs/>
          <w:color w:val="000000" w:themeColor="text1"/>
          <w:sz w:val="28"/>
          <w:szCs w:val="28"/>
        </w:rPr>
      </w:pPr>
      <w:r w:rsidRPr="00281771">
        <w:rPr>
          <w:rFonts w:ascii="仿宋_GB2312" w:eastAsia="仿宋_GB2312" w:hint="eastAsia"/>
          <w:b/>
          <w:bCs/>
          <w:color w:val="000000" w:themeColor="text1"/>
          <w:sz w:val="28"/>
          <w:szCs w:val="28"/>
        </w:rPr>
        <w:t>SI标准家具框架协议</w:t>
      </w:r>
    </w:p>
    <w:p w14:paraId="7198CA86" w14:textId="77777777" w:rsidR="00EC79D4" w:rsidRPr="00281771" w:rsidRDefault="00E85C34" w:rsidP="005E75DA">
      <w:pPr>
        <w:snapToGrid w:val="0"/>
        <w:spacing w:line="360" w:lineRule="auto"/>
        <w:rPr>
          <w:rFonts w:ascii="仿宋_GB2312" w:eastAsia="仿宋_GB2312" w:hAnsi="宋体"/>
          <w:color w:val="000000" w:themeColor="text1"/>
          <w:sz w:val="28"/>
          <w:szCs w:val="28"/>
        </w:rPr>
      </w:pPr>
      <w:r w:rsidRPr="00281771">
        <w:rPr>
          <w:rFonts w:ascii="仿宋_GB2312" w:eastAsia="仿宋_GB2312" w:hAnsi="宋体" w:hint="eastAsia"/>
          <w:color w:val="000000" w:themeColor="text1"/>
          <w:sz w:val="28"/>
          <w:szCs w:val="28"/>
        </w:rPr>
        <w:t>发包人：（以下简称甲方）</w:t>
      </w:r>
    </w:p>
    <w:p w14:paraId="70994070" w14:textId="77777777" w:rsidR="00EC79D4" w:rsidRPr="00281771" w:rsidRDefault="00E85C34" w:rsidP="005E75DA">
      <w:pPr>
        <w:snapToGrid w:val="0"/>
        <w:spacing w:line="360" w:lineRule="auto"/>
        <w:rPr>
          <w:rFonts w:ascii="仿宋_GB2312" w:eastAsia="仿宋_GB2312" w:hAnsi="宋体"/>
          <w:color w:val="000000" w:themeColor="text1"/>
          <w:sz w:val="28"/>
          <w:szCs w:val="28"/>
        </w:rPr>
      </w:pPr>
      <w:r w:rsidRPr="00281771">
        <w:rPr>
          <w:rFonts w:ascii="仿宋_GB2312" w:eastAsia="仿宋_GB2312" w:hAnsi="宋体" w:hint="eastAsia"/>
          <w:color w:val="000000" w:themeColor="text1"/>
          <w:sz w:val="28"/>
          <w:szCs w:val="28"/>
        </w:rPr>
        <w:t>承包人：（以下简称乙方）</w:t>
      </w:r>
    </w:p>
    <w:p w14:paraId="6E781FE9" w14:textId="77777777" w:rsidR="00EC79D4" w:rsidRPr="00281771" w:rsidRDefault="00E85C34" w:rsidP="005E75DA">
      <w:pPr>
        <w:snapToGrid w:val="0"/>
        <w:spacing w:line="360" w:lineRule="auto"/>
        <w:ind w:firstLineChars="200" w:firstLine="560"/>
        <w:rPr>
          <w:rFonts w:ascii="仿宋_GB2312" w:eastAsia="仿宋_GB2312" w:hAnsi="宋体"/>
          <w:color w:val="000000" w:themeColor="text1"/>
          <w:sz w:val="28"/>
          <w:szCs w:val="28"/>
        </w:rPr>
      </w:pPr>
      <w:r w:rsidRPr="00281771">
        <w:rPr>
          <w:rFonts w:ascii="仿宋_GB2312" w:eastAsia="仿宋_GB2312" w:hAnsi="宋体" w:hint="eastAsia"/>
          <w:color w:val="000000" w:themeColor="text1"/>
          <w:sz w:val="28"/>
          <w:szCs w:val="28"/>
        </w:rPr>
        <w:t>为进一步</w:t>
      </w:r>
      <w:proofErr w:type="gramStart"/>
      <w:r w:rsidRPr="00281771">
        <w:rPr>
          <w:rFonts w:ascii="仿宋_GB2312" w:eastAsia="仿宋_GB2312" w:hAnsi="宋体" w:hint="eastAsia"/>
          <w:color w:val="000000" w:themeColor="text1"/>
          <w:sz w:val="28"/>
          <w:szCs w:val="28"/>
        </w:rPr>
        <w:t>明确发承包</w:t>
      </w:r>
      <w:proofErr w:type="gramEnd"/>
      <w:r w:rsidRPr="00281771">
        <w:rPr>
          <w:rFonts w:ascii="仿宋_GB2312" w:eastAsia="仿宋_GB2312" w:hAnsi="宋体" w:hint="eastAsia"/>
          <w:color w:val="000000" w:themeColor="text1"/>
          <w:sz w:val="28"/>
          <w:szCs w:val="28"/>
        </w:rPr>
        <w:t>双方的责任、权利、义务，保障双方的利益，保证工程的顺利进行，发包人与承包人经过友好协商，在自愿以及完全清楚并理解本合同条款的基础上按照《中华人民共和国民法典》、《中华人民共和国建筑法》及其他有关法律、行政法规，结合当地的有关规定，根据本合同工程的具体情况，签订本合同。</w:t>
      </w:r>
    </w:p>
    <w:p w14:paraId="4CA2D774" w14:textId="77777777" w:rsidR="00EC79D4" w:rsidRPr="00281771" w:rsidRDefault="00E85C34" w:rsidP="005E75DA">
      <w:pPr>
        <w:snapToGrid w:val="0"/>
        <w:spacing w:line="360" w:lineRule="auto"/>
        <w:ind w:firstLineChars="200" w:firstLine="560"/>
        <w:rPr>
          <w:rFonts w:ascii="仿宋_GB2312" w:eastAsia="仿宋_GB2312" w:hAnsi="宋体"/>
          <w:color w:val="000000" w:themeColor="text1"/>
          <w:sz w:val="28"/>
          <w:szCs w:val="28"/>
        </w:rPr>
      </w:pPr>
      <w:r w:rsidRPr="00281771">
        <w:rPr>
          <w:rFonts w:ascii="仿宋_GB2312" w:eastAsia="仿宋_GB2312" w:hAnsi="宋体" w:hint="eastAsia"/>
          <w:color w:val="000000" w:themeColor="text1"/>
          <w:sz w:val="28"/>
          <w:szCs w:val="28"/>
        </w:rPr>
        <w:t>一、承包范围、内容及方式</w:t>
      </w:r>
    </w:p>
    <w:p w14:paraId="49FBC584" w14:textId="77777777" w:rsidR="00EC79D4" w:rsidRPr="00281771" w:rsidRDefault="00E85C34" w:rsidP="005E75DA">
      <w:pPr>
        <w:snapToGrid w:val="0"/>
        <w:spacing w:line="360" w:lineRule="auto"/>
        <w:ind w:firstLineChars="200" w:firstLine="560"/>
        <w:rPr>
          <w:rFonts w:ascii="仿宋_GB2312" w:eastAsia="仿宋_GB2312" w:hAnsi="宋体"/>
          <w:color w:val="000000" w:themeColor="text1"/>
          <w:sz w:val="28"/>
          <w:szCs w:val="28"/>
        </w:rPr>
      </w:pPr>
      <w:r w:rsidRPr="00281771">
        <w:rPr>
          <w:rFonts w:ascii="仿宋_GB2312" w:eastAsia="仿宋_GB2312" w:hAnsi="宋体" w:hint="eastAsia"/>
          <w:color w:val="000000" w:themeColor="text1"/>
          <w:sz w:val="28"/>
          <w:szCs w:val="28"/>
        </w:rPr>
        <w:t>1.1本工程的承包范围及内容为：</w:t>
      </w:r>
      <w:r w:rsidRPr="00281771">
        <w:rPr>
          <w:rFonts w:ascii="仿宋_GB2312" w:eastAsia="仿宋_GB2312" w:hAnsi="宋体" w:hint="eastAsia"/>
          <w:color w:val="000000" w:themeColor="text1"/>
          <w:kern w:val="0"/>
          <w:sz w:val="28"/>
        </w:rPr>
        <w:t>昆山农商银行所辖网点（具体按本行后勤保卫部通知或联系单为准）</w:t>
      </w:r>
      <w:r w:rsidRPr="00281771">
        <w:rPr>
          <w:rFonts w:ascii="仿宋_GB2312" w:eastAsia="仿宋_GB2312" w:hAnsi="宋体" w:hint="eastAsia"/>
          <w:color w:val="000000" w:themeColor="text1"/>
          <w:sz w:val="28"/>
          <w:szCs w:val="28"/>
        </w:rPr>
        <w:t>。</w:t>
      </w:r>
    </w:p>
    <w:p w14:paraId="0BFEB27B" w14:textId="77777777" w:rsidR="00EC79D4" w:rsidRPr="00281771" w:rsidRDefault="00E85C34" w:rsidP="005E75DA">
      <w:pPr>
        <w:snapToGrid w:val="0"/>
        <w:spacing w:line="360" w:lineRule="auto"/>
        <w:ind w:firstLineChars="200" w:firstLine="560"/>
        <w:rPr>
          <w:rFonts w:ascii="仿宋_GB2312" w:eastAsia="仿宋_GB2312" w:hAnsi="宋体"/>
          <w:color w:val="000000" w:themeColor="text1"/>
          <w:sz w:val="28"/>
          <w:szCs w:val="28"/>
        </w:rPr>
      </w:pPr>
      <w:r w:rsidRPr="00281771">
        <w:rPr>
          <w:rFonts w:ascii="仿宋_GB2312" w:eastAsia="仿宋_GB2312" w:hAnsi="宋体" w:hint="eastAsia"/>
          <w:color w:val="000000" w:themeColor="text1"/>
          <w:sz w:val="28"/>
          <w:szCs w:val="28"/>
        </w:rPr>
        <w:t>1.2承包方式：按合同承包范围固定综合单价包干，包工包料，即包人工、包材料、包机械、包工期、包质量、包安全、包文明施工、包检验、包验收合格、包工完场清。</w:t>
      </w:r>
    </w:p>
    <w:p w14:paraId="72C49CA9" w14:textId="77777777" w:rsidR="00EC79D4" w:rsidRPr="00281771" w:rsidRDefault="00E85C34" w:rsidP="005E75DA">
      <w:pPr>
        <w:snapToGrid w:val="0"/>
        <w:spacing w:line="360" w:lineRule="auto"/>
        <w:ind w:firstLineChars="200" w:firstLine="560"/>
        <w:rPr>
          <w:rFonts w:ascii="仿宋_GB2312" w:eastAsia="仿宋_GB2312" w:hAnsi="宋体"/>
          <w:color w:val="000000" w:themeColor="text1"/>
          <w:sz w:val="28"/>
          <w:szCs w:val="28"/>
        </w:rPr>
      </w:pPr>
      <w:r w:rsidRPr="00281771">
        <w:rPr>
          <w:rFonts w:ascii="仿宋_GB2312" w:eastAsia="仿宋_GB2312" w:hAnsi="宋体" w:hint="eastAsia"/>
          <w:color w:val="000000" w:themeColor="text1"/>
          <w:sz w:val="28"/>
          <w:szCs w:val="28"/>
        </w:rPr>
        <w:t>二、工程造价</w:t>
      </w:r>
    </w:p>
    <w:p w14:paraId="51D59308" w14:textId="77777777" w:rsidR="00EC79D4" w:rsidRPr="00281771" w:rsidRDefault="00E85C34" w:rsidP="005E75DA">
      <w:pPr>
        <w:snapToGrid w:val="0"/>
        <w:spacing w:line="360" w:lineRule="auto"/>
        <w:ind w:firstLineChars="200" w:firstLine="560"/>
        <w:rPr>
          <w:rFonts w:ascii="仿宋_GB2312" w:eastAsia="仿宋_GB2312" w:hAnsi="宋体"/>
          <w:color w:val="000000" w:themeColor="text1"/>
          <w:sz w:val="28"/>
          <w:szCs w:val="28"/>
        </w:rPr>
      </w:pPr>
      <w:r w:rsidRPr="00281771">
        <w:rPr>
          <w:rFonts w:ascii="仿宋_GB2312" w:eastAsia="仿宋_GB2312" w:hAnsi="宋体" w:hint="eastAsia"/>
          <w:color w:val="000000" w:themeColor="text1"/>
          <w:sz w:val="28"/>
          <w:szCs w:val="28"/>
        </w:rPr>
        <w:t>2.1本合同采用固定综合单价的计价方式：</w:t>
      </w:r>
    </w:p>
    <w:p w14:paraId="0C8BA875" w14:textId="77777777" w:rsidR="00EC79D4" w:rsidRPr="00281771" w:rsidRDefault="00E85C34" w:rsidP="005E75DA">
      <w:pPr>
        <w:snapToGrid w:val="0"/>
        <w:spacing w:line="360" w:lineRule="auto"/>
        <w:ind w:firstLineChars="200" w:firstLine="560"/>
        <w:rPr>
          <w:rFonts w:ascii="仿宋_GB2312" w:eastAsia="仿宋_GB2312" w:hAnsi="宋体"/>
          <w:color w:val="000000" w:themeColor="text1"/>
          <w:sz w:val="28"/>
          <w:szCs w:val="28"/>
        </w:rPr>
      </w:pPr>
      <w:r w:rsidRPr="00281771">
        <w:rPr>
          <w:rFonts w:ascii="仿宋_GB2312" w:eastAsia="仿宋_GB2312" w:hAnsi="宋体" w:hint="eastAsia"/>
          <w:color w:val="000000" w:themeColor="text1"/>
          <w:sz w:val="28"/>
          <w:szCs w:val="28"/>
        </w:rPr>
        <w:t>2.2</w:t>
      </w:r>
      <w:r w:rsidRPr="00281771">
        <w:rPr>
          <w:rFonts w:ascii="仿宋_GB2312" w:eastAsia="仿宋_GB2312" w:hAnsi="宋体" w:hint="eastAsia"/>
          <w:color w:val="000000" w:themeColor="text1"/>
          <w:sz w:val="28"/>
        </w:rPr>
        <w:t>竣工结算时，按</w:t>
      </w:r>
      <w:r w:rsidRPr="00281771">
        <w:rPr>
          <w:rFonts w:ascii="仿宋_GB2312" w:eastAsia="仿宋_GB2312" w:hAnsi="宋体" w:hint="eastAsia"/>
          <w:b/>
          <w:bCs/>
          <w:color w:val="000000" w:themeColor="text1"/>
          <w:sz w:val="28"/>
        </w:rPr>
        <w:t>中选固定综合单价×经招标人验收合格的工程量</w:t>
      </w:r>
      <w:r w:rsidRPr="00281771">
        <w:rPr>
          <w:rFonts w:ascii="仿宋_GB2312" w:eastAsia="仿宋_GB2312" w:hAnsi="宋体" w:hint="eastAsia"/>
          <w:color w:val="000000" w:themeColor="text1"/>
          <w:sz w:val="28"/>
        </w:rPr>
        <w:t>计算，以</w:t>
      </w:r>
      <w:r w:rsidRPr="00281771">
        <w:rPr>
          <w:rFonts w:ascii="仿宋_GB2312" w:eastAsia="仿宋_GB2312" w:hAnsi="宋体" w:hint="eastAsia"/>
          <w:b/>
          <w:bCs/>
          <w:color w:val="000000" w:themeColor="text1"/>
          <w:sz w:val="28"/>
        </w:rPr>
        <w:t>审定价</w:t>
      </w:r>
      <w:r w:rsidRPr="00281771">
        <w:rPr>
          <w:rFonts w:ascii="仿宋_GB2312" w:eastAsia="仿宋_GB2312" w:hAnsi="宋体" w:hint="eastAsia"/>
          <w:color w:val="000000" w:themeColor="text1"/>
          <w:sz w:val="28"/>
        </w:rPr>
        <w:t>为准。</w:t>
      </w:r>
    </w:p>
    <w:p w14:paraId="5292B355" w14:textId="77777777" w:rsidR="00EC79D4" w:rsidRPr="00281771" w:rsidRDefault="00E85C34" w:rsidP="005E75DA">
      <w:pPr>
        <w:snapToGrid w:val="0"/>
        <w:spacing w:line="360" w:lineRule="auto"/>
        <w:ind w:firstLineChars="200" w:firstLine="560"/>
        <w:rPr>
          <w:rFonts w:ascii="仿宋_GB2312" w:eastAsia="仿宋_GB2312" w:hAnsi="宋体"/>
          <w:color w:val="000000" w:themeColor="text1"/>
          <w:sz w:val="28"/>
          <w:szCs w:val="28"/>
        </w:rPr>
      </w:pPr>
      <w:r w:rsidRPr="00281771">
        <w:rPr>
          <w:rFonts w:ascii="仿宋_GB2312" w:eastAsia="仿宋_GB2312" w:hAnsi="宋体" w:hint="eastAsia"/>
          <w:color w:val="000000" w:themeColor="text1"/>
          <w:sz w:val="28"/>
          <w:szCs w:val="28"/>
        </w:rPr>
        <w:t>三、质量标准</w:t>
      </w:r>
    </w:p>
    <w:p w14:paraId="2D1E5701" w14:textId="77777777" w:rsidR="00EC79D4" w:rsidRPr="00281771" w:rsidRDefault="00E85C34" w:rsidP="005E75DA">
      <w:pPr>
        <w:snapToGrid w:val="0"/>
        <w:spacing w:line="360" w:lineRule="auto"/>
        <w:ind w:firstLineChars="200" w:firstLine="560"/>
        <w:rPr>
          <w:rFonts w:ascii="仿宋_GB2312" w:eastAsia="仿宋_GB2312" w:hAnsi="宋体"/>
          <w:color w:val="000000" w:themeColor="text1"/>
          <w:sz w:val="28"/>
          <w:szCs w:val="28"/>
        </w:rPr>
      </w:pPr>
      <w:r w:rsidRPr="00281771">
        <w:rPr>
          <w:rFonts w:ascii="仿宋_GB2312" w:eastAsia="仿宋_GB2312" w:hAnsi="宋体" w:hint="eastAsia"/>
          <w:color w:val="000000" w:themeColor="text1"/>
          <w:sz w:val="28"/>
          <w:szCs w:val="28"/>
        </w:rPr>
        <w:t>3.1甲乙双方约定本工程质量标准为：在达到《建筑工程施工质量验收统一标准》（GB50300-2013）、《建筑装饰装饰工程质量验收规范》（GB50210-2018）及其他现行国家、地方质量检验评定“合格”标准的基础上满足甲方的要求和设计要求。</w:t>
      </w:r>
    </w:p>
    <w:p w14:paraId="5A1160D5" w14:textId="77777777" w:rsidR="00EC79D4" w:rsidRPr="00281771" w:rsidRDefault="00E85C34" w:rsidP="005E75DA">
      <w:pPr>
        <w:snapToGrid w:val="0"/>
        <w:spacing w:line="360" w:lineRule="auto"/>
        <w:ind w:firstLineChars="200" w:firstLine="560"/>
        <w:rPr>
          <w:rFonts w:ascii="仿宋_GB2312" w:eastAsia="仿宋_GB2312" w:hAnsi="宋体"/>
          <w:color w:val="000000" w:themeColor="text1"/>
          <w:sz w:val="28"/>
          <w:szCs w:val="28"/>
        </w:rPr>
      </w:pPr>
      <w:r w:rsidRPr="00281771">
        <w:rPr>
          <w:rFonts w:ascii="仿宋_GB2312" w:eastAsia="仿宋_GB2312" w:hAnsi="宋体" w:hint="eastAsia"/>
          <w:color w:val="000000" w:themeColor="text1"/>
          <w:sz w:val="28"/>
          <w:szCs w:val="28"/>
        </w:rPr>
        <w:t>四、甲方的权利和义务</w:t>
      </w:r>
    </w:p>
    <w:p w14:paraId="4A8D970A" w14:textId="77777777" w:rsidR="00EC79D4" w:rsidRPr="00281771" w:rsidRDefault="00E85C34" w:rsidP="005E75DA">
      <w:pPr>
        <w:snapToGrid w:val="0"/>
        <w:spacing w:line="360" w:lineRule="auto"/>
        <w:ind w:firstLineChars="200" w:firstLine="560"/>
        <w:rPr>
          <w:rFonts w:ascii="仿宋_GB2312" w:eastAsia="仿宋_GB2312" w:hAnsi="宋体"/>
          <w:color w:val="000000" w:themeColor="text1"/>
          <w:sz w:val="28"/>
          <w:szCs w:val="28"/>
        </w:rPr>
      </w:pPr>
      <w:r w:rsidRPr="00281771">
        <w:rPr>
          <w:rFonts w:ascii="仿宋_GB2312" w:eastAsia="仿宋_GB2312" w:hAnsi="宋体" w:hint="eastAsia"/>
          <w:color w:val="000000" w:themeColor="text1"/>
          <w:sz w:val="28"/>
          <w:szCs w:val="28"/>
        </w:rPr>
        <w:lastRenderedPageBreak/>
        <w:t>4.1监督检查工程质量、进度、安全，负责设计图纸问题的处理、工程进度款的审核与支付、组织各阶段的工程验收、办理工程移交手续、办理竣工结算等。</w:t>
      </w:r>
    </w:p>
    <w:p w14:paraId="533294C0" w14:textId="77777777" w:rsidR="00EC79D4" w:rsidRPr="00281771" w:rsidRDefault="00E85C34" w:rsidP="005E75DA">
      <w:pPr>
        <w:snapToGrid w:val="0"/>
        <w:spacing w:line="360" w:lineRule="auto"/>
        <w:ind w:firstLineChars="200" w:firstLine="560"/>
        <w:rPr>
          <w:rFonts w:ascii="仿宋_GB2312" w:eastAsia="仿宋_GB2312" w:hAnsi="宋体"/>
          <w:color w:val="000000" w:themeColor="text1"/>
          <w:sz w:val="28"/>
          <w:szCs w:val="28"/>
        </w:rPr>
      </w:pPr>
      <w:r w:rsidRPr="00281771">
        <w:rPr>
          <w:rFonts w:ascii="仿宋_GB2312" w:eastAsia="仿宋_GB2312" w:hAnsi="宋体" w:hint="eastAsia"/>
          <w:color w:val="000000" w:themeColor="text1"/>
          <w:sz w:val="28"/>
          <w:szCs w:val="28"/>
        </w:rPr>
        <w:t>4.2督促乙方按合同、图纸、规范及标准要求施工；施工过程中，甲方可委派监理对工程质量、安全施工、施工进度等进行监督。</w:t>
      </w:r>
    </w:p>
    <w:p w14:paraId="547774B3" w14:textId="77777777" w:rsidR="00EC79D4" w:rsidRPr="00281771" w:rsidRDefault="00E85C34" w:rsidP="005E75DA">
      <w:pPr>
        <w:snapToGrid w:val="0"/>
        <w:spacing w:line="360" w:lineRule="auto"/>
        <w:ind w:firstLineChars="200" w:firstLine="560"/>
        <w:rPr>
          <w:rFonts w:ascii="仿宋_GB2312" w:eastAsia="仿宋_GB2312" w:hAnsi="宋体"/>
          <w:color w:val="000000" w:themeColor="text1"/>
          <w:sz w:val="28"/>
          <w:szCs w:val="28"/>
        </w:rPr>
      </w:pPr>
      <w:r w:rsidRPr="00281771">
        <w:rPr>
          <w:rFonts w:ascii="仿宋_GB2312" w:eastAsia="仿宋_GB2312" w:hAnsi="宋体" w:hint="eastAsia"/>
          <w:color w:val="000000" w:themeColor="text1"/>
          <w:sz w:val="28"/>
          <w:szCs w:val="28"/>
        </w:rPr>
        <w:t>五、乙方的权利和义务</w:t>
      </w:r>
    </w:p>
    <w:p w14:paraId="04D6C680" w14:textId="77777777" w:rsidR="00EC79D4" w:rsidRPr="00281771" w:rsidRDefault="00E85C34" w:rsidP="005E75DA">
      <w:pPr>
        <w:snapToGrid w:val="0"/>
        <w:spacing w:line="360" w:lineRule="auto"/>
        <w:ind w:firstLineChars="200" w:firstLine="560"/>
        <w:rPr>
          <w:rFonts w:ascii="仿宋_GB2312" w:eastAsia="仿宋_GB2312" w:hAnsi="宋体"/>
          <w:color w:val="000000" w:themeColor="text1"/>
          <w:sz w:val="28"/>
          <w:szCs w:val="28"/>
        </w:rPr>
      </w:pPr>
      <w:r w:rsidRPr="00281771">
        <w:rPr>
          <w:rFonts w:ascii="仿宋_GB2312" w:eastAsia="仿宋_GB2312" w:hAnsi="宋体" w:hint="eastAsia"/>
          <w:color w:val="000000" w:themeColor="text1"/>
          <w:sz w:val="28"/>
          <w:szCs w:val="28"/>
        </w:rPr>
        <w:t>5.1在甲方提出需求时，乙方有义务协助甲方对施工迅速响应，直至修复完工，其间产生的费用由乙方垫付。</w:t>
      </w:r>
    </w:p>
    <w:p w14:paraId="0B26DE04" w14:textId="77777777" w:rsidR="00EC79D4" w:rsidRPr="00281771" w:rsidRDefault="00E85C34" w:rsidP="005E75DA">
      <w:pPr>
        <w:snapToGrid w:val="0"/>
        <w:spacing w:line="360" w:lineRule="auto"/>
        <w:ind w:firstLineChars="200" w:firstLine="560"/>
        <w:rPr>
          <w:rFonts w:ascii="仿宋_GB2312" w:eastAsia="仿宋_GB2312" w:hAnsi="宋体"/>
          <w:color w:val="000000" w:themeColor="text1"/>
          <w:sz w:val="28"/>
          <w:szCs w:val="28"/>
        </w:rPr>
      </w:pPr>
      <w:r w:rsidRPr="00281771">
        <w:rPr>
          <w:rFonts w:ascii="仿宋_GB2312" w:eastAsia="仿宋_GB2312" w:hAnsi="宋体" w:hint="eastAsia"/>
          <w:color w:val="000000" w:themeColor="text1"/>
          <w:sz w:val="28"/>
          <w:szCs w:val="28"/>
        </w:rPr>
        <w:t>5.2乙方应提供进入甲方现金区的施工人员名单、联系电话和身份证复印件。乙方须对其工作人员进行安全教育并在施工现场等危险场所搭设安全防护设施，确保施工安全和第三者的安全，因乙方原因造成的安全事故，一切责任及费用由乙方承担。</w:t>
      </w:r>
    </w:p>
    <w:p w14:paraId="1EDB323D" w14:textId="77777777" w:rsidR="00EC79D4" w:rsidRPr="00281771" w:rsidRDefault="00E85C34" w:rsidP="005E75DA">
      <w:pPr>
        <w:snapToGrid w:val="0"/>
        <w:spacing w:line="360" w:lineRule="auto"/>
        <w:ind w:firstLineChars="200" w:firstLine="560"/>
        <w:rPr>
          <w:rFonts w:ascii="仿宋_GB2312" w:eastAsia="仿宋_GB2312" w:hAnsi="宋体"/>
          <w:color w:val="000000" w:themeColor="text1"/>
          <w:sz w:val="28"/>
          <w:szCs w:val="28"/>
        </w:rPr>
      </w:pPr>
      <w:r w:rsidRPr="00281771">
        <w:rPr>
          <w:rFonts w:ascii="仿宋_GB2312" w:eastAsia="仿宋_GB2312" w:hAnsi="宋体" w:hint="eastAsia"/>
          <w:color w:val="000000" w:themeColor="text1"/>
          <w:sz w:val="28"/>
          <w:szCs w:val="28"/>
        </w:rPr>
        <w:t>5.3履行本合同中规定的乙方有关权利和义务，按本合同文件要求及施工图纸、图纸会审纪要、设计变更单、甲方的指令、施工及验收规范进行施工。</w:t>
      </w:r>
    </w:p>
    <w:p w14:paraId="0D557FC5" w14:textId="77777777" w:rsidR="00EC79D4" w:rsidRPr="00281771" w:rsidRDefault="00E85C34" w:rsidP="005E75DA">
      <w:pPr>
        <w:snapToGrid w:val="0"/>
        <w:spacing w:line="360" w:lineRule="auto"/>
        <w:ind w:firstLineChars="200" w:firstLine="560"/>
        <w:rPr>
          <w:rFonts w:ascii="仿宋_GB2312" w:eastAsia="仿宋_GB2312" w:hAnsi="宋体"/>
          <w:color w:val="000000" w:themeColor="text1"/>
          <w:sz w:val="28"/>
          <w:szCs w:val="28"/>
        </w:rPr>
      </w:pPr>
      <w:r w:rsidRPr="00281771">
        <w:rPr>
          <w:rFonts w:ascii="仿宋_GB2312" w:eastAsia="仿宋_GB2312" w:hAnsi="宋体" w:hint="eastAsia"/>
          <w:color w:val="000000" w:themeColor="text1"/>
          <w:sz w:val="28"/>
          <w:szCs w:val="28"/>
        </w:rPr>
        <w:t>5.4严格遵守有关环境保护法律法规，遵守政府主管部门对施工场地交通、施工污染、噪声等安全文明生产的有关管理规定。按规定办理有关手续，并以书面形式通知甲方，严格遵守有关环境保护法律法规，并按照环境检查审核要求，加强施工现场的环境管理，在施工过程中严格落实粉尘、废水等污染防治措施，否则，由此发生的费用及由于乙方责任造成的罚款由乙方负责。</w:t>
      </w:r>
    </w:p>
    <w:p w14:paraId="7859C8B3" w14:textId="77777777" w:rsidR="00EC79D4" w:rsidRPr="00281771" w:rsidRDefault="00E85C34" w:rsidP="005E75DA">
      <w:pPr>
        <w:snapToGrid w:val="0"/>
        <w:spacing w:line="360" w:lineRule="auto"/>
        <w:ind w:firstLineChars="200" w:firstLine="560"/>
        <w:rPr>
          <w:rFonts w:ascii="仿宋_GB2312" w:eastAsia="仿宋_GB2312" w:hAnsi="宋体"/>
          <w:color w:val="000000" w:themeColor="text1"/>
          <w:sz w:val="28"/>
          <w:szCs w:val="28"/>
        </w:rPr>
      </w:pPr>
      <w:r w:rsidRPr="00281771">
        <w:rPr>
          <w:rFonts w:ascii="仿宋_GB2312" w:eastAsia="仿宋_GB2312" w:hAnsi="宋体" w:hint="eastAsia"/>
          <w:color w:val="000000" w:themeColor="text1"/>
          <w:sz w:val="28"/>
          <w:szCs w:val="28"/>
        </w:rPr>
        <w:t>5.5有义务采取措施避免工程施工对施工场地的地下管线、成品、半成品等造成破坏。如果乙方破坏，乙方将承担其全部责任及相关的经济赔偿。</w:t>
      </w:r>
    </w:p>
    <w:p w14:paraId="2A4D2D91" w14:textId="77777777" w:rsidR="00EC79D4" w:rsidRPr="00281771" w:rsidRDefault="00E85C34" w:rsidP="005E75DA">
      <w:pPr>
        <w:snapToGrid w:val="0"/>
        <w:spacing w:line="360" w:lineRule="auto"/>
        <w:ind w:firstLineChars="200" w:firstLine="560"/>
        <w:rPr>
          <w:rFonts w:ascii="仿宋_GB2312" w:eastAsia="仿宋_GB2312" w:hAnsi="宋体"/>
          <w:color w:val="000000" w:themeColor="text1"/>
          <w:sz w:val="28"/>
          <w:szCs w:val="28"/>
        </w:rPr>
      </w:pPr>
      <w:r w:rsidRPr="00281771">
        <w:rPr>
          <w:rFonts w:ascii="仿宋_GB2312" w:eastAsia="仿宋_GB2312" w:hAnsi="宋体" w:hint="eastAsia"/>
          <w:color w:val="000000" w:themeColor="text1"/>
          <w:sz w:val="28"/>
          <w:szCs w:val="28"/>
        </w:rPr>
        <w:t>5.6积极配合甲方对材料及工程的监督检查，服从甲方的监督管理。</w:t>
      </w:r>
    </w:p>
    <w:p w14:paraId="22DCF9DE" w14:textId="77777777" w:rsidR="00EC79D4" w:rsidRPr="00281771" w:rsidRDefault="00E85C34" w:rsidP="005E75DA">
      <w:pPr>
        <w:snapToGrid w:val="0"/>
        <w:spacing w:line="360" w:lineRule="auto"/>
        <w:ind w:firstLineChars="200" w:firstLine="560"/>
        <w:rPr>
          <w:rFonts w:ascii="仿宋_GB2312" w:eastAsia="仿宋_GB2312" w:hAnsi="宋体"/>
          <w:color w:val="000000" w:themeColor="text1"/>
          <w:sz w:val="28"/>
          <w:szCs w:val="28"/>
        </w:rPr>
      </w:pPr>
      <w:r w:rsidRPr="00281771">
        <w:rPr>
          <w:rFonts w:ascii="仿宋_GB2312" w:eastAsia="仿宋_GB2312" w:hAnsi="宋体" w:hint="eastAsia"/>
          <w:color w:val="000000" w:themeColor="text1"/>
          <w:sz w:val="28"/>
          <w:szCs w:val="28"/>
        </w:rPr>
        <w:lastRenderedPageBreak/>
        <w:t>5.7对于未正式移交甲方的已完工程，乙方应负责成品保护工作。</w:t>
      </w:r>
    </w:p>
    <w:p w14:paraId="7F4BB5D2" w14:textId="77777777" w:rsidR="00EC79D4" w:rsidRPr="00281771" w:rsidRDefault="00E85C34" w:rsidP="005E75DA">
      <w:pPr>
        <w:snapToGrid w:val="0"/>
        <w:spacing w:line="360" w:lineRule="auto"/>
        <w:ind w:firstLineChars="200" w:firstLine="560"/>
        <w:rPr>
          <w:rFonts w:ascii="仿宋_GB2312" w:eastAsia="仿宋_GB2312" w:hAnsi="宋体"/>
          <w:color w:val="000000" w:themeColor="text1"/>
          <w:sz w:val="28"/>
          <w:szCs w:val="28"/>
        </w:rPr>
      </w:pPr>
      <w:r w:rsidRPr="00281771">
        <w:rPr>
          <w:rFonts w:ascii="仿宋_GB2312" w:eastAsia="仿宋_GB2312" w:hAnsi="宋体" w:hint="eastAsia"/>
          <w:color w:val="000000" w:themeColor="text1"/>
          <w:sz w:val="28"/>
          <w:szCs w:val="28"/>
        </w:rPr>
        <w:t>六、工程款支付方式</w:t>
      </w:r>
    </w:p>
    <w:p w14:paraId="2741BB47" w14:textId="77777777" w:rsidR="00EC79D4" w:rsidRPr="00281771" w:rsidRDefault="00E85C34" w:rsidP="005E75DA">
      <w:pPr>
        <w:snapToGrid w:val="0"/>
        <w:spacing w:line="360" w:lineRule="auto"/>
        <w:ind w:firstLineChars="200" w:firstLine="560"/>
        <w:rPr>
          <w:rFonts w:ascii="仿宋_GB2312" w:eastAsia="仿宋_GB2312" w:hAnsi="宋体"/>
          <w:color w:val="000000" w:themeColor="text1"/>
          <w:sz w:val="28"/>
          <w:szCs w:val="28"/>
        </w:rPr>
      </w:pPr>
      <w:r w:rsidRPr="00281771">
        <w:rPr>
          <w:rFonts w:ascii="仿宋_GB2312" w:eastAsia="仿宋_GB2312" w:hAnsi="宋体" w:hint="eastAsia"/>
          <w:color w:val="000000" w:themeColor="text1"/>
          <w:sz w:val="28"/>
          <w:szCs w:val="28"/>
        </w:rPr>
        <w:t>6.1进度款与质量相挂钩，若所报工程的质量达不到验收规范要求，甲方有权暂缓支付工程款或暂缓支付部分工程款。</w:t>
      </w:r>
    </w:p>
    <w:p w14:paraId="2F1A0B66" w14:textId="77777777" w:rsidR="00EC79D4" w:rsidRPr="00281771" w:rsidRDefault="00E85C34" w:rsidP="005E75DA">
      <w:pPr>
        <w:snapToGrid w:val="0"/>
        <w:spacing w:line="360" w:lineRule="auto"/>
        <w:ind w:firstLineChars="200" w:firstLine="560"/>
        <w:rPr>
          <w:rFonts w:ascii="仿宋_GB2312" w:eastAsia="仿宋_GB2312" w:hAnsi="宋体"/>
          <w:color w:val="000000" w:themeColor="text1"/>
          <w:sz w:val="28"/>
          <w:szCs w:val="28"/>
        </w:rPr>
      </w:pPr>
      <w:r w:rsidRPr="00281771">
        <w:rPr>
          <w:rFonts w:ascii="仿宋_GB2312" w:eastAsia="仿宋_GB2312" w:hAnsi="宋体" w:hint="eastAsia"/>
          <w:color w:val="000000" w:themeColor="text1"/>
          <w:sz w:val="28"/>
          <w:szCs w:val="28"/>
        </w:rPr>
        <w:t>6.2工程款支付：</w:t>
      </w:r>
    </w:p>
    <w:p w14:paraId="479F8EF7" w14:textId="77777777" w:rsidR="00EC79D4" w:rsidRPr="00281771" w:rsidRDefault="00E85C34" w:rsidP="005E75DA">
      <w:pPr>
        <w:snapToGrid w:val="0"/>
        <w:spacing w:line="360" w:lineRule="auto"/>
        <w:ind w:firstLineChars="200" w:firstLine="560"/>
        <w:rPr>
          <w:rFonts w:ascii="仿宋_GB2312" w:eastAsia="仿宋_GB2312" w:hAnsi="宋体"/>
          <w:color w:val="000000" w:themeColor="text1"/>
          <w:sz w:val="28"/>
          <w:szCs w:val="28"/>
        </w:rPr>
      </w:pPr>
      <w:r w:rsidRPr="00281771">
        <w:rPr>
          <w:rFonts w:ascii="仿宋_GB2312" w:eastAsia="仿宋_GB2312" w:hAnsi="宋体" w:hint="eastAsia"/>
          <w:color w:val="000000" w:themeColor="text1"/>
          <w:sz w:val="28"/>
          <w:szCs w:val="28"/>
        </w:rPr>
        <w:t>1.中选单位将</w:t>
      </w:r>
      <w:r w:rsidRPr="00281771">
        <w:rPr>
          <w:rFonts w:ascii="仿宋_GB2312" w:eastAsia="仿宋_GB2312" w:hAnsi="宋体" w:hint="eastAsia"/>
          <w:color w:val="000000" w:themeColor="text1"/>
          <w:sz w:val="28"/>
        </w:rPr>
        <w:t>本次网点下单家具</w:t>
      </w:r>
      <w:r w:rsidRPr="00281771">
        <w:rPr>
          <w:rFonts w:ascii="仿宋_GB2312" w:eastAsia="仿宋_GB2312" w:hAnsi="宋体" w:hint="eastAsia"/>
          <w:color w:val="000000" w:themeColor="text1"/>
          <w:sz w:val="28"/>
          <w:szCs w:val="28"/>
        </w:rPr>
        <w:t>深化图纸图送至采购单位并确认后，在下单生产7个工作日后，中选单位提供付款申请及相关资料并经采购单位审定完毕合格后，采购单位支付本次下单项目总额的</w:t>
      </w:r>
      <w:r w:rsidRPr="00281771">
        <w:rPr>
          <w:rFonts w:ascii="仿宋_GB2312" w:eastAsia="仿宋_GB2312" w:hAnsi="宋体" w:hint="eastAsia"/>
          <w:color w:val="000000" w:themeColor="text1"/>
          <w:sz w:val="28"/>
          <w:szCs w:val="28"/>
          <w:u w:val="single"/>
        </w:rPr>
        <w:t xml:space="preserve"> 20 </w:t>
      </w:r>
      <w:r w:rsidRPr="00281771">
        <w:rPr>
          <w:rFonts w:ascii="仿宋_GB2312" w:eastAsia="仿宋_GB2312" w:hAnsi="宋体" w:hint="eastAsia"/>
          <w:color w:val="000000" w:themeColor="text1"/>
          <w:sz w:val="28"/>
          <w:szCs w:val="28"/>
        </w:rPr>
        <w:t>%；</w:t>
      </w:r>
    </w:p>
    <w:p w14:paraId="258BF395" w14:textId="77777777" w:rsidR="00EC79D4" w:rsidRPr="00281771" w:rsidRDefault="00E85C34" w:rsidP="005E75DA">
      <w:pPr>
        <w:snapToGrid w:val="0"/>
        <w:spacing w:line="360" w:lineRule="auto"/>
        <w:ind w:firstLineChars="200" w:firstLine="560"/>
        <w:rPr>
          <w:rFonts w:ascii="仿宋_GB2312" w:eastAsia="仿宋_GB2312" w:hAnsi="宋体"/>
          <w:color w:val="000000" w:themeColor="text1"/>
          <w:sz w:val="28"/>
          <w:szCs w:val="28"/>
        </w:rPr>
      </w:pPr>
      <w:r w:rsidRPr="00281771">
        <w:rPr>
          <w:rFonts w:ascii="仿宋_GB2312" w:eastAsia="仿宋_GB2312" w:hAnsi="宋体" w:hint="eastAsia"/>
          <w:color w:val="000000" w:themeColor="text1"/>
          <w:sz w:val="28"/>
          <w:szCs w:val="28"/>
        </w:rPr>
        <w:t>2.待家具完成安装验收合格，取得验收合格文件，中选单位交付全套竣工审计资料，中选单位提供付款申请及相关资料并经采购单位审定完毕合格后，采购单位支付至本次下单项目总额的</w:t>
      </w:r>
      <w:r w:rsidRPr="00281771">
        <w:rPr>
          <w:rFonts w:ascii="仿宋_GB2312" w:eastAsia="仿宋_GB2312" w:hAnsi="宋体" w:hint="eastAsia"/>
          <w:color w:val="000000" w:themeColor="text1"/>
          <w:sz w:val="28"/>
          <w:szCs w:val="28"/>
          <w:u w:val="single"/>
        </w:rPr>
        <w:t xml:space="preserve"> 70 </w:t>
      </w:r>
      <w:r w:rsidRPr="00281771">
        <w:rPr>
          <w:rFonts w:ascii="仿宋_GB2312" w:eastAsia="仿宋_GB2312" w:hAnsi="宋体" w:hint="eastAsia"/>
          <w:color w:val="000000" w:themeColor="text1"/>
          <w:sz w:val="28"/>
          <w:szCs w:val="28"/>
        </w:rPr>
        <w:t>%；</w:t>
      </w:r>
    </w:p>
    <w:p w14:paraId="0B823497" w14:textId="77777777" w:rsidR="00EC79D4" w:rsidRPr="00281771" w:rsidRDefault="00E85C34" w:rsidP="005E75DA">
      <w:pPr>
        <w:snapToGrid w:val="0"/>
        <w:spacing w:line="360" w:lineRule="auto"/>
        <w:ind w:firstLineChars="200" w:firstLine="560"/>
        <w:rPr>
          <w:rFonts w:ascii="仿宋_GB2312" w:eastAsia="仿宋_GB2312" w:hAnsi="宋体"/>
          <w:color w:val="000000" w:themeColor="text1"/>
          <w:sz w:val="28"/>
          <w:szCs w:val="28"/>
        </w:rPr>
      </w:pPr>
      <w:r w:rsidRPr="00281771">
        <w:rPr>
          <w:rFonts w:ascii="仿宋_GB2312" w:eastAsia="仿宋_GB2312" w:hAnsi="宋体" w:hint="eastAsia"/>
          <w:color w:val="000000" w:themeColor="text1"/>
          <w:sz w:val="28"/>
          <w:szCs w:val="28"/>
        </w:rPr>
        <w:t>3.审计完成，竣工资料完成移交，结算手续办理完毕，结算</w:t>
      </w:r>
      <w:proofErr w:type="gramStart"/>
      <w:r w:rsidRPr="00281771">
        <w:rPr>
          <w:rFonts w:ascii="仿宋_GB2312" w:eastAsia="仿宋_GB2312" w:hAnsi="宋体" w:hint="eastAsia"/>
          <w:color w:val="000000" w:themeColor="text1"/>
          <w:sz w:val="28"/>
          <w:szCs w:val="28"/>
        </w:rPr>
        <w:t>审核书签订</w:t>
      </w:r>
      <w:proofErr w:type="gramEnd"/>
      <w:r w:rsidRPr="00281771">
        <w:rPr>
          <w:rFonts w:ascii="仿宋_GB2312" w:eastAsia="仿宋_GB2312" w:hAnsi="宋体" w:hint="eastAsia"/>
          <w:color w:val="000000" w:themeColor="text1"/>
          <w:sz w:val="28"/>
          <w:szCs w:val="28"/>
        </w:rPr>
        <w:t>后，采购单位再付至本次采购项目审定价的</w:t>
      </w:r>
      <w:r w:rsidRPr="00281771">
        <w:rPr>
          <w:rFonts w:ascii="仿宋_GB2312" w:eastAsia="仿宋_GB2312" w:hAnsi="宋体" w:hint="eastAsia"/>
          <w:color w:val="000000" w:themeColor="text1"/>
          <w:sz w:val="28"/>
          <w:szCs w:val="28"/>
          <w:u w:val="single"/>
        </w:rPr>
        <w:t xml:space="preserve"> 97 </w:t>
      </w:r>
      <w:r w:rsidRPr="00281771">
        <w:rPr>
          <w:rFonts w:ascii="仿宋_GB2312" w:eastAsia="仿宋_GB2312" w:hAnsi="宋体" w:hint="eastAsia"/>
          <w:color w:val="000000" w:themeColor="text1"/>
          <w:sz w:val="28"/>
          <w:szCs w:val="28"/>
        </w:rPr>
        <w:t>%的货款</w:t>
      </w:r>
      <w:r w:rsidRPr="00281771">
        <w:rPr>
          <w:rFonts w:ascii="仿宋_GB2312" w:eastAsia="仿宋_GB2312" w:hAnsi="宋体"/>
          <w:color w:val="000000" w:themeColor="text1"/>
          <w:sz w:val="28"/>
          <w:szCs w:val="28"/>
        </w:rPr>
        <w:t>；</w:t>
      </w:r>
    </w:p>
    <w:p w14:paraId="7237EC53" w14:textId="77777777" w:rsidR="00EC79D4" w:rsidRPr="00281771" w:rsidRDefault="00E85C34" w:rsidP="005E75DA">
      <w:pPr>
        <w:snapToGrid w:val="0"/>
        <w:spacing w:line="360" w:lineRule="auto"/>
        <w:ind w:firstLineChars="200" w:firstLine="560"/>
        <w:rPr>
          <w:rFonts w:ascii="仿宋_GB2312" w:eastAsia="仿宋_GB2312" w:hAnsi="宋体"/>
          <w:color w:val="000000" w:themeColor="text1"/>
          <w:sz w:val="28"/>
          <w:szCs w:val="28"/>
        </w:rPr>
      </w:pPr>
      <w:r w:rsidRPr="00281771">
        <w:rPr>
          <w:rFonts w:ascii="仿宋_GB2312" w:eastAsia="仿宋_GB2312" w:hAnsi="宋体" w:hint="eastAsia"/>
          <w:color w:val="000000" w:themeColor="text1"/>
          <w:sz w:val="28"/>
          <w:szCs w:val="28"/>
        </w:rPr>
        <w:t>4.本次采购项目审定价剩余的</w:t>
      </w:r>
      <w:r w:rsidRPr="00281771">
        <w:rPr>
          <w:rFonts w:ascii="仿宋_GB2312" w:eastAsia="仿宋_GB2312" w:hAnsi="宋体" w:hint="eastAsia"/>
          <w:color w:val="000000" w:themeColor="text1"/>
          <w:sz w:val="28"/>
          <w:szCs w:val="28"/>
          <w:u w:val="single"/>
        </w:rPr>
        <w:t xml:space="preserve"> 3 </w:t>
      </w:r>
      <w:r w:rsidRPr="00281771">
        <w:rPr>
          <w:rFonts w:ascii="仿宋_GB2312" w:eastAsia="仿宋_GB2312" w:hAnsi="宋体" w:hint="eastAsia"/>
          <w:color w:val="000000" w:themeColor="text1"/>
          <w:sz w:val="28"/>
          <w:szCs w:val="28"/>
        </w:rPr>
        <w:t>%作为家具质量保证金。质保期满（质保期为两年），所有产品运行状况无质量问题，各方共同验收合格后，采购单位一次性无息付清给中选单位。</w:t>
      </w:r>
    </w:p>
    <w:p w14:paraId="6F7ED3D1" w14:textId="77777777" w:rsidR="00EC79D4" w:rsidRPr="00281771" w:rsidRDefault="00E85C34" w:rsidP="005E75DA">
      <w:pPr>
        <w:snapToGrid w:val="0"/>
        <w:spacing w:line="360" w:lineRule="auto"/>
        <w:ind w:firstLineChars="200" w:firstLine="560"/>
        <w:rPr>
          <w:rFonts w:ascii="仿宋_GB2312" w:eastAsia="仿宋_GB2312" w:hAnsi="宋体"/>
          <w:color w:val="000000" w:themeColor="text1"/>
          <w:sz w:val="28"/>
          <w:szCs w:val="28"/>
        </w:rPr>
      </w:pPr>
      <w:r w:rsidRPr="00281771">
        <w:rPr>
          <w:rFonts w:ascii="仿宋_GB2312" w:eastAsia="仿宋_GB2312" w:hAnsi="宋体" w:hint="eastAsia"/>
          <w:color w:val="000000" w:themeColor="text1"/>
          <w:sz w:val="28"/>
          <w:szCs w:val="28"/>
        </w:rPr>
        <w:t>6.3上述各阶段工程款应在甲方以书面确认该阶段工作完成后，并在收到乙方递交有授权代表签字的付费请款单及发票原件后方才支付，否则，甲方有权暂停付款，相关责任由乙方自行承担。</w:t>
      </w:r>
    </w:p>
    <w:p w14:paraId="564B2F27" w14:textId="77777777" w:rsidR="00EC79D4" w:rsidRPr="00281771" w:rsidRDefault="00E85C34" w:rsidP="005E75DA">
      <w:pPr>
        <w:snapToGrid w:val="0"/>
        <w:spacing w:line="360" w:lineRule="auto"/>
        <w:ind w:firstLineChars="200" w:firstLine="560"/>
        <w:rPr>
          <w:rFonts w:ascii="仿宋_GB2312" w:eastAsia="仿宋_GB2312" w:hAnsi="宋体"/>
          <w:color w:val="000000" w:themeColor="text1"/>
          <w:sz w:val="28"/>
          <w:szCs w:val="28"/>
        </w:rPr>
      </w:pPr>
      <w:r w:rsidRPr="00281771">
        <w:rPr>
          <w:rFonts w:ascii="仿宋_GB2312" w:eastAsia="仿宋_GB2312" w:hAnsi="宋体" w:hint="eastAsia"/>
          <w:color w:val="000000" w:themeColor="text1"/>
          <w:sz w:val="28"/>
          <w:szCs w:val="28"/>
        </w:rPr>
        <w:t>七、质量管理</w:t>
      </w:r>
    </w:p>
    <w:p w14:paraId="3A2D512F" w14:textId="77777777" w:rsidR="00EC79D4" w:rsidRPr="00281771" w:rsidRDefault="00E85C34" w:rsidP="005E75DA">
      <w:pPr>
        <w:snapToGrid w:val="0"/>
        <w:spacing w:line="360" w:lineRule="auto"/>
        <w:ind w:firstLineChars="200" w:firstLine="560"/>
        <w:rPr>
          <w:rFonts w:ascii="仿宋_GB2312" w:eastAsia="仿宋_GB2312" w:hAnsi="宋体"/>
          <w:color w:val="000000" w:themeColor="text1"/>
          <w:sz w:val="28"/>
          <w:szCs w:val="28"/>
        </w:rPr>
      </w:pPr>
      <w:r w:rsidRPr="00281771">
        <w:rPr>
          <w:rFonts w:ascii="仿宋_GB2312" w:eastAsia="仿宋_GB2312" w:hAnsi="宋体" w:hint="eastAsia"/>
          <w:color w:val="000000" w:themeColor="text1"/>
          <w:sz w:val="28"/>
          <w:szCs w:val="28"/>
        </w:rPr>
        <w:t>7.1乙方应认真按照标准、规范和设计图纸要求以及甲方依据合同发出的指令施工，随时接受甲方的检查检验，为检查、检验提供便利条件，及时根据要求向甲方提供与工程质量有关的技术资料，并按检查结果进行整改。</w:t>
      </w:r>
    </w:p>
    <w:p w14:paraId="1BC40E89" w14:textId="77777777" w:rsidR="00EC79D4" w:rsidRPr="00281771" w:rsidRDefault="00E85C34" w:rsidP="005E75DA">
      <w:pPr>
        <w:snapToGrid w:val="0"/>
        <w:spacing w:line="360" w:lineRule="auto"/>
        <w:ind w:firstLineChars="200" w:firstLine="560"/>
        <w:rPr>
          <w:rFonts w:ascii="仿宋_GB2312" w:eastAsia="仿宋_GB2312" w:hAnsi="宋体"/>
          <w:color w:val="000000" w:themeColor="text1"/>
          <w:sz w:val="28"/>
          <w:szCs w:val="28"/>
        </w:rPr>
      </w:pPr>
      <w:r w:rsidRPr="00281771">
        <w:rPr>
          <w:rFonts w:ascii="仿宋_GB2312" w:eastAsia="仿宋_GB2312" w:hAnsi="宋体" w:hint="eastAsia"/>
          <w:color w:val="000000" w:themeColor="text1"/>
          <w:sz w:val="28"/>
          <w:szCs w:val="28"/>
        </w:rPr>
        <w:t>7.2当工程具备隐蔽条件或关键工序</w:t>
      </w:r>
      <w:hyperlink r:id="rId11" w:tgtFrame="_blank" w:tooltip="点击搜索所有关于［施工］的文章" w:history="1">
        <w:r w:rsidRPr="00281771">
          <w:rPr>
            <w:rStyle w:val="ae"/>
            <w:rFonts w:ascii="仿宋_GB2312" w:eastAsia="仿宋_GB2312" w:hAnsi="宋体" w:hint="eastAsia"/>
            <w:color w:val="000000" w:themeColor="text1"/>
            <w:sz w:val="28"/>
            <w:szCs w:val="28"/>
          </w:rPr>
          <w:t>施工</w:t>
        </w:r>
      </w:hyperlink>
      <w:r w:rsidRPr="00281771">
        <w:rPr>
          <w:rFonts w:ascii="仿宋_GB2312" w:eastAsia="仿宋_GB2312" w:hAnsi="宋体" w:hint="eastAsia"/>
          <w:color w:val="000000" w:themeColor="text1"/>
          <w:sz w:val="28"/>
          <w:szCs w:val="28"/>
        </w:rPr>
        <w:t>完毕后，须经甲方验收</w:t>
      </w:r>
      <w:r w:rsidRPr="00281771">
        <w:rPr>
          <w:rFonts w:ascii="仿宋_GB2312" w:eastAsia="仿宋_GB2312" w:hAnsi="宋体" w:hint="eastAsia"/>
          <w:color w:val="000000" w:themeColor="text1"/>
          <w:sz w:val="28"/>
          <w:szCs w:val="28"/>
        </w:rPr>
        <w:lastRenderedPageBreak/>
        <w:t>合格并签字后，方可进行下道工序</w:t>
      </w:r>
      <w:hyperlink r:id="rId12" w:tgtFrame="_blank" w:tooltip="点击搜索所有关于［施工］的文章" w:history="1">
        <w:r w:rsidRPr="00281771">
          <w:rPr>
            <w:rStyle w:val="ae"/>
            <w:rFonts w:ascii="仿宋_GB2312" w:eastAsia="仿宋_GB2312" w:hAnsi="宋体" w:hint="eastAsia"/>
            <w:color w:val="000000" w:themeColor="text1"/>
            <w:sz w:val="28"/>
            <w:szCs w:val="28"/>
          </w:rPr>
          <w:t>施工</w:t>
        </w:r>
      </w:hyperlink>
      <w:r w:rsidRPr="00281771">
        <w:rPr>
          <w:rFonts w:ascii="仿宋_GB2312" w:eastAsia="仿宋_GB2312" w:hAnsi="宋体" w:hint="eastAsia"/>
          <w:color w:val="000000" w:themeColor="text1"/>
          <w:sz w:val="28"/>
          <w:szCs w:val="28"/>
        </w:rPr>
        <w:t>。</w:t>
      </w:r>
    </w:p>
    <w:p w14:paraId="0006991B" w14:textId="77777777" w:rsidR="00EC79D4" w:rsidRPr="00281771" w:rsidRDefault="00E85C34" w:rsidP="005E75DA">
      <w:pPr>
        <w:snapToGrid w:val="0"/>
        <w:spacing w:line="360" w:lineRule="auto"/>
        <w:ind w:firstLineChars="200" w:firstLine="560"/>
        <w:rPr>
          <w:rFonts w:ascii="仿宋_GB2312" w:eastAsia="仿宋_GB2312" w:hAnsi="宋体"/>
          <w:color w:val="000000" w:themeColor="text1"/>
          <w:sz w:val="28"/>
          <w:szCs w:val="28"/>
        </w:rPr>
      </w:pPr>
      <w:r w:rsidRPr="00281771">
        <w:rPr>
          <w:rFonts w:ascii="仿宋_GB2312" w:eastAsia="仿宋_GB2312" w:hAnsi="宋体" w:hint="eastAsia"/>
          <w:color w:val="000000" w:themeColor="text1"/>
          <w:sz w:val="28"/>
          <w:szCs w:val="28"/>
        </w:rPr>
        <w:t>八、工程保修</w:t>
      </w:r>
    </w:p>
    <w:p w14:paraId="1ABD52D5" w14:textId="77777777" w:rsidR="00EC79D4" w:rsidRPr="00281771" w:rsidRDefault="00E85C34" w:rsidP="005E75DA">
      <w:pPr>
        <w:snapToGrid w:val="0"/>
        <w:spacing w:line="360" w:lineRule="auto"/>
        <w:ind w:firstLineChars="200" w:firstLine="560"/>
        <w:rPr>
          <w:rFonts w:ascii="仿宋_GB2312" w:eastAsia="仿宋_GB2312" w:hAnsi="宋体"/>
          <w:color w:val="000000" w:themeColor="text1"/>
          <w:sz w:val="28"/>
          <w:szCs w:val="28"/>
        </w:rPr>
      </w:pPr>
      <w:r w:rsidRPr="00281771">
        <w:rPr>
          <w:rFonts w:ascii="仿宋_GB2312" w:eastAsia="仿宋_GB2312" w:hAnsi="宋体" w:hint="eastAsia"/>
          <w:color w:val="000000" w:themeColor="text1"/>
          <w:sz w:val="28"/>
          <w:szCs w:val="28"/>
        </w:rPr>
        <w:t xml:space="preserve">8.1本工程的质量保修期为 </w:t>
      </w:r>
      <w:r w:rsidRPr="00281771">
        <w:rPr>
          <w:rFonts w:ascii="仿宋_GB2312" w:eastAsia="仿宋_GB2312" w:hAnsi="宋体" w:hint="eastAsia"/>
          <w:color w:val="000000" w:themeColor="text1"/>
          <w:sz w:val="28"/>
          <w:szCs w:val="28"/>
          <w:u w:val="single"/>
        </w:rPr>
        <w:t>贰</w:t>
      </w:r>
      <w:r w:rsidRPr="00281771">
        <w:rPr>
          <w:rFonts w:ascii="仿宋_GB2312" w:eastAsia="仿宋_GB2312" w:hAnsi="宋体" w:hint="eastAsia"/>
          <w:color w:val="000000" w:themeColor="text1"/>
          <w:sz w:val="28"/>
          <w:szCs w:val="28"/>
        </w:rPr>
        <w:t xml:space="preserve"> 年，具体约定按附件中《工程质量保修书》的约定执行。</w:t>
      </w:r>
    </w:p>
    <w:p w14:paraId="41C5E4FE" w14:textId="77777777" w:rsidR="00EC79D4" w:rsidRPr="00281771" w:rsidRDefault="00E85C34" w:rsidP="005E75DA">
      <w:pPr>
        <w:snapToGrid w:val="0"/>
        <w:spacing w:line="360" w:lineRule="auto"/>
        <w:ind w:firstLineChars="200" w:firstLine="560"/>
        <w:rPr>
          <w:rFonts w:ascii="仿宋_GB2312" w:eastAsia="仿宋_GB2312" w:hAnsi="宋体"/>
          <w:color w:val="000000" w:themeColor="text1"/>
          <w:sz w:val="28"/>
          <w:szCs w:val="28"/>
        </w:rPr>
      </w:pPr>
      <w:r w:rsidRPr="00281771">
        <w:rPr>
          <w:rFonts w:ascii="仿宋_GB2312" w:eastAsia="仿宋_GB2312" w:hAnsi="宋体" w:hint="eastAsia"/>
          <w:color w:val="000000" w:themeColor="text1"/>
          <w:sz w:val="28"/>
          <w:szCs w:val="28"/>
        </w:rPr>
        <w:t>九、材料管理</w:t>
      </w:r>
    </w:p>
    <w:p w14:paraId="4BF93FEB" w14:textId="77777777" w:rsidR="00EC79D4" w:rsidRPr="00281771" w:rsidRDefault="00E85C34" w:rsidP="005E75DA">
      <w:pPr>
        <w:snapToGrid w:val="0"/>
        <w:spacing w:line="360" w:lineRule="auto"/>
        <w:ind w:firstLineChars="200" w:firstLine="560"/>
        <w:rPr>
          <w:rFonts w:ascii="仿宋_GB2312" w:eastAsia="仿宋_GB2312" w:hAnsi="宋体"/>
          <w:color w:val="000000" w:themeColor="text1"/>
          <w:sz w:val="28"/>
          <w:szCs w:val="28"/>
        </w:rPr>
      </w:pPr>
      <w:r w:rsidRPr="00281771">
        <w:rPr>
          <w:rFonts w:ascii="仿宋_GB2312" w:eastAsia="仿宋_GB2312" w:hAnsi="宋体" w:hint="eastAsia"/>
          <w:color w:val="000000" w:themeColor="text1"/>
          <w:sz w:val="28"/>
          <w:szCs w:val="28"/>
        </w:rPr>
        <w:t>9.1施工所用的材料设备必须符合设计要求、国家相关质量标准及政府有关规定，均须有原出厂合格证明和质量保证书等按现行验收规范所要求的质量文件资料。</w:t>
      </w:r>
    </w:p>
    <w:p w14:paraId="2BB1E89E" w14:textId="77777777" w:rsidR="00EC79D4" w:rsidRPr="00281771" w:rsidRDefault="00E85C34" w:rsidP="005E75DA">
      <w:pPr>
        <w:snapToGrid w:val="0"/>
        <w:spacing w:line="360" w:lineRule="auto"/>
        <w:ind w:firstLineChars="200" w:firstLine="560"/>
        <w:rPr>
          <w:rFonts w:ascii="仿宋_GB2312" w:eastAsia="仿宋_GB2312" w:hAnsi="宋体"/>
          <w:color w:val="000000" w:themeColor="text1"/>
          <w:sz w:val="28"/>
          <w:szCs w:val="28"/>
        </w:rPr>
      </w:pPr>
      <w:r w:rsidRPr="00281771">
        <w:rPr>
          <w:rFonts w:ascii="仿宋_GB2312" w:eastAsia="仿宋_GB2312" w:hAnsi="宋体" w:hint="eastAsia"/>
          <w:color w:val="000000" w:themeColor="text1"/>
          <w:sz w:val="28"/>
          <w:szCs w:val="28"/>
        </w:rPr>
        <w:t>十、</w:t>
      </w:r>
      <w:bookmarkStart w:id="1" w:name="工程竣工验收与移交"/>
      <w:r w:rsidRPr="00281771">
        <w:rPr>
          <w:rFonts w:ascii="仿宋_GB2312" w:eastAsia="仿宋_GB2312" w:hAnsi="宋体" w:hint="eastAsia"/>
          <w:color w:val="000000" w:themeColor="text1"/>
          <w:sz w:val="28"/>
          <w:szCs w:val="28"/>
        </w:rPr>
        <w:t>竣工验收与移交</w:t>
      </w:r>
      <w:bookmarkEnd w:id="1"/>
    </w:p>
    <w:p w14:paraId="294F24A4" w14:textId="77777777" w:rsidR="00EC79D4" w:rsidRPr="00281771" w:rsidRDefault="00E85C34" w:rsidP="005E75DA">
      <w:pPr>
        <w:snapToGrid w:val="0"/>
        <w:spacing w:line="360" w:lineRule="auto"/>
        <w:ind w:firstLineChars="200" w:firstLine="560"/>
        <w:rPr>
          <w:rFonts w:ascii="仿宋_GB2312" w:eastAsia="仿宋_GB2312" w:hAnsi="宋体"/>
          <w:color w:val="000000" w:themeColor="text1"/>
          <w:sz w:val="28"/>
          <w:szCs w:val="28"/>
        </w:rPr>
      </w:pPr>
      <w:r w:rsidRPr="00281771">
        <w:rPr>
          <w:rFonts w:ascii="仿宋_GB2312" w:eastAsia="仿宋_GB2312" w:hAnsi="宋体" w:hint="eastAsia"/>
          <w:color w:val="000000" w:themeColor="text1"/>
          <w:sz w:val="28"/>
          <w:szCs w:val="28"/>
        </w:rPr>
        <w:t>10.1在工程具备竣工验收条件后，乙方按国家工程竣工验收有关规定，提前</w:t>
      </w:r>
      <w:r w:rsidRPr="00281771">
        <w:rPr>
          <w:rFonts w:ascii="仿宋_GB2312" w:eastAsia="仿宋_GB2312" w:hAnsi="宋体" w:hint="eastAsia"/>
          <w:color w:val="000000" w:themeColor="text1"/>
          <w:sz w:val="28"/>
          <w:szCs w:val="28"/>
          <w:u w:val="single"/>
        </w:rPr>
        <w:t>3</w:t>
      </w:r>
      <w:r w:rsidRPr="00281771">
        <w:rPr>
          <w:rFonts w:ascii="仿宋_GB2312" w:eastAsia="仿宋_GB2312" w:hAnsi="宋体" w:hint="eastAsia"/>
          <w:color w:val="000000" w:themeColor="text1"/>
          <w:sz w:val="28"/>
          <w:szCs w:val="28"/>
        </w:rPr>
        <w:t>天向甲方提供完整竣工资料、竣工验收报告及工程质量保修书。甲方认为符合验收条件后组织有关单位进行验收，并在验收后给予认可或提出整改意见。乙方在收到整改意见后7天内按整改意见修改完成，并承担自身原因造成整改的费用。</w:t>
      </w:r>
    </w:p>
    <w:p w14:paraId="4874D92C" w14:textId="77777777" w:rsidR="00EC79D4" w:rsidRPr="00281771" w:rsidRDefault="00E85C34" w:rsidP="005E75DA">
      <w:pPr>
        <w:snapToGrid w:val="0"/>
        <w:spacing w:line="360" w:lineRule="auto"/>
        <w:ind w:firstLineChars="200" w:firstLine="560"/>
        <w:rPr>
          <w:rFonts w:ascii="仿宋_GB2312" w:eastAsia="仿宋_GB2312" w:hAnsi="宋体"/>
          <w:color w:val="000000" w:themeColor="text1"/>
          <w:sz w:val="28"/>
          <w:szCs w:val="28"/>
        </w:rPr>
      </w:pPr>
      <w:r w:rsidRPr="00281771">
        <w:rPr>
          <w:rFonts w:ascii="仿宋_GB2312" w:eastAsia="仿宋_GB2312" w:hAnsi="宋体" w:hint="eastAsia"/>
          <w:color w:val="000000" w:themeColor="text1"/>
          <w:sz w:val="28"/>
          <w:szCs w:val="28"/>
        </w:rPr>
        <w:t>10.2工程在未移交甲方之前，乙方负责维护；如甲方提前使用，因使用损坏发生的修理费用由甲方承担。</w:t>
      </w:r>
    </w:p>
    <w:p w14:paraId="043AC22C" w14:textId="77777777" w:rsidR="00EC79D4" w:rsidRPr="00281771" w:rsidRDefault="00E85C34" w:rsidP="005E75DA">
      <w:pPr>
        <w:snapToGrid w:val="0"/>
        <w:spacing w:line="360" w:lineRule="auto"/>
        <w:ind w:firstLineChars="200" w:firstLine="560"/>
        <w:rPr>
          <w:rFonts w:ascii="仿宋_GB2312" w:eastAsia="仿宋_GB2312" w:hAnsi="宋体"/>
          <w:color w:val="000000" w:themeColor="text1"/>
          <w:sz w:val="28"/>
          <w:szCs w:val="28"/>
        </w:rPr>
      </w:pPr>
      <w:r w:rsidRPr="00281771">
        <w:rPr>
          <w:rFonts w:ascii="仿宋_GB2312" w:eastAsia="仿宋_GB2312" w:hAnsi="宋体" w:hint="eastAsia"/>
          <w:color w:val="000000" w:themeColor="text1"/>
          <w:sz w:val="28"/>
          <w:szCs w:val="28"/>
        </w:rPr>
        <w:t>十一、竣工结算</w:t>
      </w:r>
    </w:p>
    <w:p w14:paraId="32110019" w14:textId="77777777" w:rsidR="00EC79D4" w:rsidRPr="00281771" w:rsidRDefault="00E85C34" w:rsidP="005E75DA">
      <w:pPr>
        <w:snapToGrid w:val="0"/>
        <w:spacing w:line="360" w:lineRule="auto"/>
        <w:ind w:firstLineChars="200" w:firstLine="560"/>
        <w:rPr>
          <w:rFonts w:ascii="仿宋_GB2312" w:eastAsia="仿宋_GB2312" w:hAnsi="宋体"/>
          <w:color w:val="000000" w:themeColor="text1"/>
          <w:sz w:val="28"/>
          <w:szCs w:val="28"/>
        </w:rPr>
      </w:pPr>
      <w:r w:rsidRPr="00281771">
        <w:rPr>
          <w:rFonts w:ascii="仿宋_GB2312" w:eastAsia="仿宋_GB2312" w:hAnsi="宋体" w:hint="eastAsia"/>
          <w:color w:val="000000" w:themeColor="text1"/>
          <w:sz w:val="28"/>
          <w:szCs w:val="28"/>
        </w:rPr>
        <w:t>11.1竣工结算程序严格按甲方审计部相关规定执行对此甲、乙双方均无异议。</w:t>
      </w:r>
    </w:p>
    <w:p w14:paraId="3B15A3EA" w14:textId="77777777" w:rsidR="00EC79D4" w:rsidRPr="00281771" w:rsidRDefault="00E85C34" w:rsidP="005E75DA">
      <w:pPr>
        <w:snapToGrid w:val="0"/>
        <w:spacing w:line="360" w:lineRule="auto"/>
        <w:ind w:firstLineChars="200" w:firstLine="560"/>
        <w:rPr>
          <w:rFonts w:ascii="仿宋_GB2312" w:eastAsia="仿宋_GB2312" w:hAnsi="宋体"/>
          <w:color w:val="000000" w:themeColor="text1"/>
          <w:sz w:val="28"/>
          <w:szCs w:val="28"/>
        </w:rPr>
      </w:pPr>
      <w:r w:rsidRPr="00281771">
        <w:rPr>
          <w:rFonts w:ascii="仿宋_GB2312" w:eastAsia="仿宋_GB2312" w:hAnsi="宋体" w:hint="eastAsia"/>
          <w:color w:val="000000" w:themeColor="text1"/>
          <w:sz w:val="28"/>
          <w:szCs w:val="28"/>
        </w:rPr>
        <w:t>11.2竣工结算条件</w:t>
      </w:r>
    </w:p>
    <w:p w14:paraId="4622880A" w14:textId="77777777" w:rsidR="00EC79D4" w:rsidRPr="00281771" w:rsidRDefault="00E85C34" w:rsidP="005E75DA">
      <w:pPr>
        <w:snapToGrid w:val="0"/>
        <w:spacing w:line="360" w:lineRule="auto"/>
        <w:ind w:firstLineChars="200" w:firstLine="560"/>
        <w:rPr>
          <w:rFonts w:ascii="仿宋_GB2312" w:eastAsia="仿宋_GB2312" w:hAnsi="宋体"/>
          <w:color w:val="000000" w:themeColor="text1"/>
          <w:sz w:val="28"/>
          <w:szCs w:val="28"/>
        </w:rPr>
      </w:pPr>
      <w:r w:rsidRPr="00281771">
        <w:rPr>
          <w:rFonts w:ascii="仿宋_GB2312" w:eastAsia="仿宋_GB2312" w:hAnsi="宋体" w:hint="eastAsia"/>
          <w:color w:val="000000" w:themeColor="text1"/>
          <w:sz w:val="28"/>
          <w:szCs w:val="28"/>
        </w:rPr>
        <w:t>（1）竣工验收已完成，存在的问题已整改并经验收合格。</w:t>
      </w:r>
    </w:p>
    <w:p w14:paraId="0B380D49" w14:textId="77777777" w:rsidR="00EC79D4" w:rsidRPr="00281771" w:rsidRDefault="00E85C34" w:rsidP="005E75DA">
      <w:pPr>
        <w:snapToGrid w:val="0"/>
        <w:spacing w:line="360" w:lineRule="auto"/>
        <w:ind w:firstLineChars="200" w:firstLine="560"/>
        <w:rPr>
          <w:rFonts w:ascii="仿宋_GB2312" w:eastAsia="仿宋_GB2312" w:hAnsi="宋体"/>
          <w:color w:val="000000" w:themeColor="text1"/>
          <w:sz w:val="28"/>
          <w:szCs w:val="28"/>
        </w:rPr>
      </w:pPr>
      <w:r w:rsidRPr="00281771">
        <w:rPr>
          <w:rFonts w:ascii="仿宋_GB2312" w:eastAsia="仿宋_GB2312" w:hAnsi="宋体" w:hint="eastAsia"/>
          <w:color w:val="000000" w:themeColor="text1"/>
          <w:sz w:val="28"/>
          <w:szCs w:val="28"/>
        </w:rPr>
        <w:t>（2） 工程实体已交付甲方。</w:t>
      </w:r>
    </w:p>
    <w:p w14:paraId="284FF58E" w14:textId="77777777" w:rsidR="00EC79D4" w:rsidRPr="00281771" w:rsidRDefault="00E85C34" w:rsidP="005E75DA">
      <w:pPr>
        <w:snapToGrid w:val="0"/>
        <w:spacing w:line="360" w:lineRule="auto"/>
        <w:ind w:firstLineChars="200" w:firstLine="560"/>
        <w:rPr>
          <w:rFonts w:ascii="仿宋_GB2312" w:eastAsia="仿宋_GB2312" w:hAnsi="宋体"/>
          <w:color w:val="000000" w:themeColor="text1"/>
          <w:sz w:val="28"/>
          <w:szCs w:val="28"/>
        </w:rPr>
      </w:pPr>
      <w:r w:rsidRPr="00281771">
        <w:rPr>
          <w:rFonts w:ascii="仿宋_GB2312" w:eastAsia="仿宋_GB2312" w:hAnsi="宋体" w:hint="eastAsia"/>
          <w:color w:val="000000" w:themeColor="text1"/>
          <w:sz w:val="28"/>
          <w:szCs w:val="28"/>
        </w:rPr>
        <w:t>（3）竣工图纸和竣工资料、结算资料已按规定提交甲方并验收合格。</w:t>
      </w:r>
    </w:p>
    <w:p w14:paraId="7D1637A3" w14:textId="77777777" w:rsidR="00EC79D4" w:rsidRPr="00281771" w:rsidRDefault="00E85C34" w:rsidP="005E75DA">
      <w:pPr>
        <w:snapToGrid w:val="0"/>
        <w:spacing w:line="360" w:lineRule="auto"/>
        <w:ind w:firstLineChars="200" w:firstLine="560"/>
        <w:rPr>
          <w:rFonts w:ascii="仿宋_GB2312" w:eastAsia="仿宋_GB2312" w:hAnsi="宋体"/>
          <w:color w:val="000000" w:themeColor="text1"/>
          <w:sz w:val="28"/>
          <w:szCs w:val="28"/>
        </w:rPr>
      </w:pPr>
      <w:r w:rsidRPr="00281771">
        <w:rPr>
          <w:rFonts w:ascii="仿宋_GB2312" w:eastAsia="仿宋_GB2312" w:hAnsi="宋体" w:hint="eastAsia"/>
          <w:color w:val="000000" w:themeColor="text1"/>
          <w:sz w:val="28"/>
          <w:szCs w:val="28"/>
        </w:rPr>
        <w:t>11.3在工程竣工结算过程中，应依据本合同规定时间提交结算送审资料进行结算。</w:t>
      </w:r>
    </w:p>
    <w:p w14:paraId="2CB35B97" w14:textId="77777777" w:rsidR="00EC79D4" w:rsidRPr="00281771" w:rsidRDefault="00E85C34" w:rsidP="005E75DA">
      <w:pPr>
        <w:snapToGrid w:val="0"/>
        <w:spacing w:line="360" w:lineRule="auto"/>
        <w:ind w:firstLineChars="200" w:firstLine="560"/>
        <w:rPr>
          <w:rFonts w:ascii="仿宋_GB2312" w:eastAsia="仿宋_GB2312" w:hAnsi="宋体"/>
          <w:color w:val="000000" w:themeColor="text1"/>
          <w:sz w:val="28"/>
          <w:szCs w:val="28"/>
        </w:rPr>
      </w:pPr>
      <w:r w:rsidRPr="00281771">
        <w:rPr>
          <w:rFonts w:ascii="仿宋_GB2312" w:eastAsia="仿宋_GB2312" w:hAnsi="宋体" w:hint="eastAsia"/>
          <w:color w:val="000000" w:themeColor="text1"/>
          <w:sz w:val="28"/>
          <w:szCs w:val="28"/>
        </w:rPr>
        <w:lastRenderedPageBreak/>
        <w:t>11.4乙方提供的竣工资料如有缺项，则视为该项工序现场未做，在工程结算中此部分费用将予以扣除。</w:t>
      </w:r>
    </w:p>
    <w:p w14:paraId="0005320A" w14:textId="77777777" w:rsidR="00EC79D4" w:rsidRPr="00281771" w:rsidRDefault="00E85C34" w:rsidP="005E75DA">
      <w:pPr>
        <w:snapToGrid w:val="0"/>
        <w:spacing w:line="360" w:lineRule="auto"/>
        <w:ind w:firstLineChars="200" w:firstLine="560"/>
        <w:rPr>
          <w:rFonts w:ascii="仿宋_GB2312" w:eastAsia="仿宋_GB2312" w:hAnsi="宋体"/>
          <w:color w:val="000000" w:themeColor="text1"/>
          <w:sz w:val="28"/>
          <w:szCs w:val="28"/>
        </w:rPr>
      </w:pPr>
      <w:r w:rsidRPr="00281771">
        <w:rPr>
          <w:rFonts w:ascii="仿宋_GB2312" w:eastAsia="仿宋_GB2312" w:hAnsi="宋体" w:hint="eastAsia"/>
          <w:color w:val="000000" w:themeColor="text1"/>
          <w:sz w:val="28"/>
          <w:szCs w:val="28"/>
        </w:rPr>
        <w:t>11.5甲、乙双方在结算审核中对有争议部分应进行讨论、协商和解决。对工程量有争议的，应参照江苏省建设工程工程量清单计价规范执行，对材料价格有争议的，可参照苏州市建筑工程</w:t>
      </w:r>
      <w:proofErr w:type="gramStart"/>
      <w:r w:rsidRPr="00281771">
        <w:rPr>
          <w:rFonts w:ascii="仿宋_GB2312" w:eastAsia="仿宋_GB2312" w:hAnsi="宋体" w:hint="eastAsia"/>
          <w:color w:val="000000" w:themeColor="text1"/>
          <w:sz w:val="28"/>
          <w:szCs w:val="28"/>
        </w:rPr>
        <w:t>信息价</w:t>
      </w:r>
      <w:proofErr w:type="gramEnd"/>
      <w:r w:rsidRPr="00281771">
        <w:rPr>
          <w:rFonts w:ascii="仿宋_GB2312" w:eastAsia="仿宋_GB2312" w:hAnsi="宋体" w:hint="eastAsia"/>
          <w:color w:val="000000" w:themeColor="text1"/>
          <w:sz w:val="28"/>
          <w:szCs w:val="28"/>
        </w:rPr>
        <w:t>执行。</w:t>
      </w:r>
    </w:p>
    <w:p w14:paraId="4F5F5078" w14:textId="77777777" w:rsidR="00EC79D4" w:rsidRPr="00281771" w:rsidRDefault="00E85C34" w:rsidP="005E75DA">
      <w:pPr>
        <w:snapToGrid w:val="0"/>
        <w:spacing w:line="360" w:lineRule="auto"/>
        <w:ind w:firstLineChars="200" w:firstLine="560"/>
        <w:rPr>
          <w:rFonts w:ascii="仿宋_GB2312" w:eastAsia="仿宋_GB2312" w:hAnsi="宋体"/>
          <w:color w:val="000000" w:themeColor="text1"/>
          <w:sz w:val="28"/>
          <w:szCs w:val="28"/>
        </w:rPr>
      </w:pPr>
      <w:r w:rsidRPr="00281771">
        <w:rPr>
          <w:rFonts w:ascii="仿宋_GB2312" w:eastAsia="仿宋_GB2312" w:hAnsi="宋体" w:hint="eastAsia"/>
          <w:color w:val="000000" w:themeColor="text1"/>
          <w:sz w:val="28"/>
          <w:szCs w:val="28"/>
        </w:rPr>
        <w:t>十二、争议处置</w:t>
      </w:r>
    </w:p>
    <w:p w14:paraId="36B507E1" w14:textId="77777777" w:rsidR="00EC79D4" w:rsidRPr="00281771" w:rsidRDefault="00E85C34" w:rsidP="005E75DA">
      <w:pPr>
        <w:snapToGrid w:val="0"/>
        <w:spacing w:line="360" w:lineRule="auto"/>
        <w:ind w:firstLineChars="200" w:firstLine="560"/>
        <w:rPr>
          <w:rFonts w:ascii="仿宋_GB2312" w:eastAsia="仿宋_GB2312" w:hAnsi="宋体"/>
          <w:color w:val="000000" w:themeColor="text1"/>
          <w:sz w:val="28"/>
          <w:szCs w:val="28"/>
        </w:rPr>
      </w:pPr>
      <w:r w:rsidRPr="00281771">
        <w:rPr>
          <w:rFonts w:ascii="仿宋_GB2312" w:eastAsia="仿宋_GB2312" w:hAnsi="宋体" w:hint="eastAsia"/>
          <w:color w:val="000000" w:themeColor="text1"/>
          <w:sz w:val="28"/>
          <w:szCs w:val="28"/>
        </w:rPr>
        <w:t>1.在履行合同过程中产生争议时，双方首先本着友好态度协商解决；若协商不成，则应提交昆山市人民法院诉讼。</w:t>
      </w:r>
    </w:p>
    <w:p w14:paraId="6F309011" w14:textId="77777777" w:rsidR="00EC79D4" w:rsidRPr="00281771" w:rsidRDefault="00E85C34" w:rsidP="005E75DA">
      <w:pPr>
        <w:snapToGrid w:val="0"/>
        <w:spacing w:line="360" w:lineRule="auto"/>
        <w:ind w:firstLineChars="200" w:firstLine="560"/>
        <w:rPr>
          <w:rFonts w:ascii="仿宋_GB2312" w:eastAsia="仿宋_GB2312" w:hAnsi="宋体"/>
          <w:color w:val="000000" w:themeColor="text1"/>
          <w:sz w:val="28"/>
          <w:szCs w:val="28"/>
        </w:rPr>
      </w:pPr>
      <w:r w:rsidRPr="00281771">
        <w:rPr>
          <w:rFonts w:ascii="仿宋_GB2312" w:eastAsia="仿宋_GB2312" w:hAnsi="宋体" w:hint="eastAsia"/>
          <w:color w:val="000000" w:themeColor="text1"/>
          <w:sz w:val="28"/>
          <w:szCs w:val="28"/>
        </w:rPr>
        <w:t>十三、合同生效与终止</w:t>
      </w:r>
    </w:p>
    <w:p w14:paraId="4DA35158" w14:textId="77777777" w:rsidR="00EC79D4" w:rsidRPr="00281771" w:rsidRDefault="00E85C34" w:rsidP="005E75DA">
      <w:pPr>
        <w:snapToGrid w:val="0"/>
        <w:spacing w:line="360" w:lineRule="auto"/>
        <w:ind w:firstLineChars="200" w:firstLine="560"/>
        <w:rPr>
          <w:rFonts w:ascii="仿宋_GB2312" w:eastAsia="仿宋_GB2312" w:hAnsi="宋体"/>
          <w:color w:val="000000" w:themeColor="text1"/>
          <w:sz w:val="28"/>
          <w:szCs w:val="28"/>
        </w:rPr>
      </w:pPr>
      <w:r w:rsidRPr="00281771">
        <w:rPr>
          <w:rFonts w:ascii="仿宋_GB2312" w:eastAsia="仿宋_GB2312" w:hAnsi="宋体" w:hint="eastAsia"/>
          <w:color w:val="000000" w:themeColor="text1"/>
          <w:sz w:val="28"/>
          <w:szCs w:val="28"/>
        </w:rPr>
        <w:t>1.本合同经双方法定代表人或其委托代理人签字且加盖法人公章后生效，合同附件作为合同不可分割的一部分，具有同等法律效力；</w:t>
      </w:r>
    </w:p>
    <w:p w14:paraId="791DEDAA" w14:textId="77777777" w:rsidR="00EC79D4" w:rsidRPr="00281771" w:rsidRDefault="00E85C34" w:rsidP="005E75DA">
      <w:pPr>
        <w:snapToGrid w:val="0"/>
        <w:spacing w:line="360" w:lineRule="auto"/>
        <w:ind w:firstLineChars="200" w:firstLine="560"/>
        <w:rPr>
          <w:rFonts w:ascii="仿宋_GB2312" w:eastAsia="仿宋_GB2312" w:hAnsi="宋体"/>
          <w:color w:val="000000" w:themeColor="text1"/>
          <w:sz w:val="28"/>
          <w:szCs w:val="28"/>
        </w:rPr>
      </w:pPr>
      <w:r w:rsidRPr="00281771">
        <w:rPr>
          <w:rFonts w:ascii="仿宋_GB2312" w:eastAsia="仿宋_GB2312" w:hAnsi="宋体" w:hint="eastAsia"/>
          <w:color w:val="000000" w:themeColor="text1"/>
          <w:sz w:val="28"/>
          <w:szCs w:val="28"/>
        </w:rPr>
        <w:t>2.除正常质量保修以及保密等相关后合同义务外，甲乙双方履行合同文件的全部义务，乙方向甲方交付竣工工程，竣工结算款支付完毕，本合同其余条款即告终止。</w:t>
      </w:r>
    </w:p>
    <w:p w14:paraId="6BF88874" w14:textId="77777777" w:rsidR="00EC79D4" w:rsidRPr="00281771" w:rsidRDefault="00E85C34" w:rsidP="005E75DA">
      <w:pPr>
        <w:snapToGrid w:val="0"/>
        <w:spacing w:line="360" w:lineRule="auto"/>
        <w:ind w:firstLineChars="200" w:firstLine="560"/>
        <w:rPr>
          <w:rFonts w:ascii="仿宋_GB2312" w:eastAsia="仿宋_GB2312" w:hAnsi="宋体"/>
          <w:color w:val="000000" w:themeColor="text1"/>
          <w:sz w:val="28"/>
          <w:szCs w:val="28"/>
        </w:rPr>
      </w:pPr>
      <w:r w:rsidRPr="00281771">
        <w:rPr>
          <w:rFonts w:ascii="仿宋_GB2312" w:eastAsia="仿宋_GB2312" w:hAnsi="宋体" w:hint="eastAsia"/>
          <w:color w:val="000000" w:themeColor="text1"/>
          <w:sz w:val="28"/>
          <w:szCs w:val="28"/>
        </w:rPr>
        <w:t>十四、附则</w:t>
      </w:r>
    </w:p>
    <w:p w14:paraId="471B76CE" w14:textId="77777777" w:rsidR="00EC79D4" w:rsidRPr="00281771" w:rsidRDefault="00E85C34" w:rsidP="005E75DA">
      <w:pPr>
        <w:snapToGrid w:val="0"/>
        <w:spacing w:line="360" w:lineRule="auto"/>
        <w:ind w:firstLineChars="200" w:firstLine="560"/>
        <w:rPr>
          <w:rFonts w:ascii="仿宋_GB2312" w:eastAsia="仿宋_GB2312" w:hAnsi="宋体"/>
          <w:color w:val="000000" w:themeColor="text1"/>
          <w:sz w:val="28"/>
          <w:szCs w:val="28"/>
        </w:rPr>
      </w:pPr>
      <w:r w:rsidRPr="00281771">
        <w:rPr>
          <w:rFonts w:ascii="仿宋_GB2312" w:eastAsia="仿宋_GB2312" w:hAnsi="宋体" w:hint="eastAsia"/>
          <w:color w:val="000000" w:themeColor="text1"/>
          <w:sz w:val="28"/>
          <w:szCs w:val="28"/>
        </w:rPr>
        <w:t xml:space="preserve">1.本合同一式 </w:t>
      </w:r>
      <w:r w:rsidRPr="00281771">
        <w:rPr>
          <w:rFonts w:ascii="仿宋_GB2312" w:eastAsia="仿宋_GB2312" w:hAnsi="宋体" w:hint="eastAsia"/>
          <w:color w:val="000000" w:themeColor="text1"/>
          <w:sz w:val="28"/>
          <w:szCs w:val="28"/>
          <w:u w:val="single"/>
        </w:rPr>
        <w:t xml:space="preserve"> 陆 </w:t>
      </w:r>
      <w:r w:rsidRPr="00281771">
        <w:rPr>
          <w:rFonts w:ascii="仿宋_GB2312" w:eastAsia="仿宋_GB2312" w:hAnsi="宋体" w:hint="eastAsia"/>
          <w:color w:val="000000" w:themeColor="text1"/>
          <w:sz w:val="28"/>
          <w:szCs w:val="28"/>
        </w:rPr>
        <w:t>份，甲乙双方各保留</w:t>
      </w:r>
      <w:r w:rsidRPr="00281771">
        <w:rPr>
          <w:rFonts w:ascii="仿宋_GB2312" w:eastAsia="仿宋_GB2312" w:hAnsi="宋体" w:hint="eastAsia"/>
          <w:color w:val="000000" w:themeColor="text1"/>
          <w:sz w:val="28"/>
          <w:szCs w:val="28"/>
          <w:u w:val="single"/>
        </w:rPr>
        <w:t xml:space="preserve"> 叁 </w:t>
      </w:r>
      <w:r w:rsidRPr="00281771">
        <w:rPr>
          <w:rFonts w:ascii="仿宋_GB2312" w:eastAsia="仿宋_GB2312" w:hAnsi="宋体" w:hint="eastAsia"/>
          <w:color w:val="000000" w:themeColor="text1"/>
          <w:sz w:val="28"/>
          <w:szCs w:val="28"/>
        </w:rPr>
        <w:t>份，每份均有同等效力。</w:t>
      </w:r>
    </w:p>
    <w:p w14:paraId="1DF73E10" w14:textId="77777777" w:rsidR="00EC79D4" w:rsidRPr="00281771" w:rsidRDefault="00E85C34" w:rsidP="005E75DA">
      <w:pPr>
        <w:snapToGrid w:val="0"/>
        <w:spacing w:line="360" w:lineRule="auto"/>
        <w:ind w:firstLineChars="200" w:firstLine="560"/>
        <w:rPr>
          <w:rFonts w:ascii="仿宋_GB2312" w:eastAsia="仿宋_GB2312" w:hAnsi="宋体"/>
          <w:color w:val="000000" w:themeColor="text1"/>
          <w:sz w:val="28"/>
          <w:szCs w:val="28"/>
        </w:rPr>
      </w:pPr>
      <w:r w:rsidRPr="00281771">
        <w:rPr>
          <w:rFonts w:ascii="仿宋_GB2312" w:eastAsia="仿宋_GB2312" w:hAnsi="宋体" w:hint="eastAsia"/>
          <w:color w:val="000000" w:themeColor="text1"/>
          <w:sz w:val="28"/>
          <w:szCs w:val="28"/>
        </w:rPr>
        <w:t>2.合同的附件、图纸、工程变更单、验收单、结算单、保修单等，以及相关的招、投标文件、答疑、澄清等资料均为合同不可分割的组成部分。</w:t>
      </w:r>
    </w:p>
    <w:p w14:paraId="705213FD" w14:textId="77777777" w:rsidR="00EC79D4" w:rsidRPr="00281771" w:rsidRDefault="00E85C34" w:rsidP="005E75DA">
      <w:pPr>
        <w:snapToGrid w:val="0"/>
        <w:spacing w:line="360" w:lineRule="auto"/>
        <w:ind w:firstLineChars="200" w:firstLine="560"/>
        <w:rPr>
          <w:rFonts w:ascii="仿宋_GB2312" w:eastAsia="仿宋_GB2312" w:hAnsi="宋体"/>
          <w:color w:val="000000" w:themeColor="text1"/>
          <w:sz w:val="28"/>
          <w:szCs w:val="28"/>
        </w:rPr>
      </w:pPr>
      <w:r w:rsidRPr="00281771">
        <w:rPr>
          <w:rFonts w:ascii="仿宋_GB2312" w:eastAsia="仿宋_GB2312" w:hAnsi="宋体" w:hint="eastAsia"/>
          <w:color w:val="000000" w:themeColor="text1"/>
          <w:sz w:val="28"/>
          <w:szCs w:val="28"/>
        </w:rPr>
        <w:t>十五、合同附件</w:t>
      </w:r>
    </w:p>
    <w:p w14:paraId="4DAE8809" w14:textId="414D035A" w:rsidR="00EC79D4" w:rsidRPr="00281771" w:rsidRDefault="002A13CB" w:rsidP="005E75DA">
      <w:pPr>
        <w:snapToGrid w:val="0"/>
        <w:spacing w:line="360" w:lineRule="auto"/>
        <w:ind w:firstLineChars="200" w:firstLine="560"/>
        <w:rPr>
          <w:rFonts w:ascii="仿宋_GB2312" w:eastAsia="仿宋_GB2312" w:hAnsi="宋体"/>
          <w:color w:val="000000" w:themeColor="text1"/>
          <w:sz w:val="28"/>
          <w:szCs w:val="28"/>
        </w:rPr>
      </w:pPr>
      <w:r w:rsidRPr="00281771">
        <w:rPr>
          <w:rFonts w:ascii="仿宋_GB2312" w:eastAsia="仿宋_GB2312" w:hAnsi="宋体" w:hint="eastAsia"/>
          <w:color w:val="000000" w:themeColor="text1"/>
          <w:sz w:val="28"/>
          <w:szCs w:val="28"/>
        </w:rPr>
        <w:t>附件I</w:t>
      </w:r>
      <w:r w:rsidR="00E85C34" w:rsidRPr="00281771">
        <w:rPr>
          <w:rFonts w:ascii="仿宋_GB2312" w:eastAsia="仿宋_GB2312" w:hAnsi="宋体" w:hint="eastAsia"/>
          <w:color w:val="000000" w:themeColor="text1"/>
          <w:sz w:val="28"/>
          <w:szCs w:val="28"/>
        </w:rPr>
        <w:t>：工程质量保修书</w:t>
      </w:r>
    </w:p>
    <w:p w14:paraId="1A41776E" w14:textId="77777777" w:rsidR="00EC79D4" w:rsidRPr="00281771" w:rsidRDefault="00E85C34" w:rsidP="005E75DA">
      <w:pPr>
        <w:snapToGrid w:val="0"/>
        <w:spacing w:line="360" w:lineRule="auto"/>
        <w:ind w:firstLineChars="200" w:firstLine="560"/>
        <w:rPr>
          <w:rFonts w:ascii="仿宋_GB2312" w:eastAsia="仿宋_GB2312" w:hAnsi="宋体"/>
          <w:color w:val="000000" w:themeColor="text1"/>
          <w:sz w:val="28"/>
          <w:szCs w:val="28"/>
        </w:rPr>
      </w:pPr>
      <w:r w:rsidRPr="00281771">
        <w:rPr>
          <w:rFonts w:ascii="仿宋_GB2312" w:eastAsia="仿宋_GB2312" w:hAnsi="宋体" w:hint="eastAsia"/>
          <w:color w:val="000000" w:themeColor="text1"/>
          <w:sz w:val="28"/>
          <w:szCs w:val="28"/>
        </w:rPr>
        <w:t>（以下无正文）</w:t>
      </w:r>
    </w:p>
    <w:p w14:paraId="058E1A5A" w14:textId="77777777" w:rsidR="00EC79D4" w:rsidRPr="00281771" w:rsidRDefault="00EC79D4" w:rsidP="005E75DA">
      <w:pPr>
        <w:snapToGrid w:val="0"/>
        <w:spacing w:line="360" w:lineRule="auto"/>
        <w:ind w:firstLineChars="200" w:firstLine="560"/>
        <w:rPr>
          <w:rFonts w:ascii="仿宋_GB2312" w:eastAsia="仿宋_GB2312" w:hAnsi="宋体"/>
          <w:color w:val="000000" w:themeColor="text1"/>
          <w:sz w:val="28"/>
          <w:szCs w:val="28"/>
        </w:rPr>
      </w:pPr>
    </w:p>
    <w:p w14:paraId="244F3673" w14:textId="77777777" w:rsidR="00EC79D4" w:rsidRPr="00281771" w:rsidRDefault="00E85C34" w:rsidP="005E75DA">
      <w:pPr>
        <w:snapToGrid w:val="0"/>
        <w:spacing w:line="360" w:lineRule="auto"/>
        <w:ind w:firstLineChars="200" w:firstLine="560"/>
        <w:rPr>
          <w:rFonts w:ascii="仿宋_GB2312" w:eastAsia="仿宋_GB2312" w:hAnsi="宋体"/>
          <w:color w:val="000000" w:themeColor="text1"/>
          <w:sz w:val="28"/>
          <w:szCs w:val="28"/>
        </w:rPr>
      </w:pPr>
      <w:r w:rsidRPr="00281771">
        <w:rPr>
          <w:rFonts w:ascii="仿宋_GB2312" w:eastAsia="仿宋_GB2312" w:hAnsi="宋体" w:hint="eastAsia"/>
          <w:color w:val="000000" w:themeColor="text1"/>
          <w:sz w:val="28"/>
          <w:szCs w:val="28"/>
        </w:rPr>
        <w:t>甲方：（公章）                   乙方：（公章）</w:t>
      </w:r>
    </w:p>
    <w:p w14:paraId="17A959A9" w14:textId="77777777" w:rsidR="00EC79D4" w:rsidRPr="00281771" w:rsidRDefault="00EC79D4" w:rsidP="005E75DA">
      <w:pPr>
        <w:snapToGrid w:val="0"/>
        <w:spacing w:line="360" w:lineRule="auto"/>
        <w:ind w:firstLineChars="200" w:firstLine="560"/>
        <w:rPr>
          <w:rFonts w:ascii="仿宋_GB2312" w:eastAsia="仿宋_GB2312" w:hAnsi="宋体"/>
          <w:color w:val="000000" w:themeColor="text1"/>
          <w:sz w:val="28"/>
          <w:szCs w:val="28"/>
        </w:rPr>
      </w:pPr>
    </w:p>
    <w:p w14:paraId="7D27BC49" w14:textId="77777777" w:rsidR="00EC79D4" w:rsidRPr="00281771" w:rsidRDefault="00E85C34" w:rsidP="005E75DA">
      <w:pPr>
        <w:snapToGrid w:val="0"/>
        <w:spacing w:line="360" w:lineRule="auto"/>
        <w:ind w:firstLineChars="200" w:firstLine="560"/>
        <w:rPr>
          <w:rFonts w:ascii="仿宋_GB2312" w:eastAsia="仿宋_GB2312" w:hAnsi="宋体"/>
          <w:color w:val="000000" w:themeColor="text1"/>
          <w:sz w:val="28"/>
          <w:szCs w:val="28"/>
        </w:rPr>
      </w:pPr>
      <w:r w:rsidRPr="00281771">
        <w:rPr>
          <w:rFonts w:ascii="仿宋_GB2312" w:eastAsia="仿宋_GB2312" w:hAnsi="宋体" w:hint="eastAsia"/>
          <w:color w:val="000000" w:themeColor="text1"/>
          <w:sz w:val="28"/>
          <w:szCs w:val="28"/>
        </w:rPr>
        <w:lastRenderedPageBreak/>
        <w:t>授权委托人：                    授权委托人：</w:t>
      </w:r>
    </w:p>
    <w:p w14:paraId="79AD360D" w14:textId="77777777" w:rsidR="00EC79D4" w:rsidRPr="00281771" w:rsidRDefault="00E85C34" w:rsidP="005E75DA">
      <w:pPr>
        <w:snapToGrid w:val="0"/>
        <w:spacing w:line="360" w:lineRule="auto"/>
        <w:ind w:firstLineChars="200" w:firstLine="560"/>
        <w:rPr>
          <w:rFonts w:ascii="仿宋_GB2312" w:eastAsia="仿宋_GB2312" w:hAnsi="宋体"/>
          <w:color w:val="000000" w:themeColor="text1"/>
          <w:sz w:val="28"/>
          <w:szCs w:val="28"/>
        </w:rPr>
      </w:pPr>
      <w:r w:rsidRPr="00281771">
        <w:rPr>
          <w:rFonts w:ascii="仿宋_GB2312" w:eastAsia="仿宋_GB2312" w:hAnsi="宋体" w:hint="eastAsia"/>
          <w:color w:val="000000" w:themeColor="text1"/>
          <w:sz w:val="28"/>
          <w:szCs w:val="28"/>
        </w:rPr>
        <w:t>联系电话：                      联系电话：</w:t>
      </w:r>
    </w:p>
    <w:p w14:paraId="7083D15B" w14:textId="77777777" w:rsidR="00EC79D4" w:rsidRPr="00281771" w:rsidRDefault="00E85C34" w:rsidP="005E75DA">
      <w:pPr>
        <w:snapToGrid w:val="0"/>
        <w:spacing w:line="360" w:lineRule="auto"/>
        <w:ind w:firstLineChars="200" w:firstLine="560"/>
        <w:rPr>
          <w:rFonts w:ascii="仿宋_GB2312" w:eastAsia="仿宋_GB2312" w:hAnsi="宋体"/>
          <w:color w:val="000000" w:themeColor="text1"/>
          <w:sz w:val="28"/>
          <w:szCs w:val="28"/>
        </w:rPr>
      </w:pPr>
      <w:r w:rsidRPr="00281771">
        <w:rPr>
          <w:rFonts w:ascii="仿宋_GB2312" w:eastAsia="仿宋_GB2312" w:hAnsi="宋体" w:hint="eastAsia"/>
          <w:color w:val="000000" w:themeColor="text1"/>
          <w:sz w:val="28"/>
          <w:szCs w:val="28"/>
        </w:rPr>
        <w:t>地址：                          地址：</w:t>
      </w:r>
    </w:p>
    <w:p w14:paraId="2F21595A" w14:textId="77777777" w:rsidR="00EC79D4" w:rsidRPr="00281771" w:rsidRDefault="00E85C34" w:rsidP="005E75DA">
      <w:pPr>
        <w:snapToGrid w:val="0"/>
        <w:spacing w:line="360" w:lineRule="auto"/>
        <w:ind w:firstLineChars="200" w:firstLine="560"/>
        <w:rPr>
          <w:rFonts w:ascii="仿宋_GB2312" w:eastAsia="仿宋_GB2312" w:hAnsi="宋体"/>
          <w:color w:val="000000" w:themeColor="text1"/>
          <w:sz w:val="28"/>
          <w:szCs w:val="28"/>
        </w:rPr>
      </w:pPr>
      <w:r w:rsidRPr="00281771">
        <w:rPr>
          <w:rFonts w:ascii="仿宋_GB2312" w:eastAsia="仿宋_GB2312" w:hAnsi="宋体" w:hint="eastAsia"/>
          <w:color w:val="000000" w:themeColor="text1"/>
          <w:sz w:val="28"/>
          <w:szCs w:val="28"/>
        </w:rPr>
        <w:t>传真：                          传真：</w:t>
      </w:r>
    </w:p>
    <w:p w14:paraId="04AFCA70" w14:textId="77777777" w:rsidR="00EC79D4" w:rsidRPr="00281771" w:rsidRDefault="00E85C34" w:rsidP="005E75DA">
      <w:pPr>
        <w:snapToGrid w:val="0"/>
        <w:spacing w:line="360" w:lineRule="auto"/>
        <w:ind w:firstLineChars="200" w:firstLine="560"/>
        <w:rPr>
          <w:rFonts w:ascii="仿宋_GB2312" w:eastAsia="仿宋_GB2312" w:hAnsi="宋体"/>
          <w:color w:val="000000" w:themeColor="text1"/>
          <w:sz w:val="28"/>
          <w:szCs w:val="28"/>
        </w:rPr>
      </w:pPr>
      <w:r w:rsidRPr="00281771">
        <w:rPr>
          <w:rFonts w:ascii="仿宋_GB2312" w:eastAsia="仿宋_GB2312" w:hAnsi="宋体" w:hint="eastAsia"/>
          <w:color w:val="000000" w:themeColor="text1"/>
          <w:sz w:val="28"/>
          <w:szCs w:val="28"/>
        </w:rPr>
        <w:t>签订日期： 年 月 日          签订日期：   年  月 日</w:t>
      </w:r>
    </w:p>
    <w:p w14:paraId="545A4F2A" w14:textId="77777777" w:rsidR="00EC79D4" w:rsidRPr="00281771" w:rsidRDefault="00E85C34">
      <w:pPr>
        <w:rPr>
          <w:rFonts w:ascii="仿宋_GB2312" w:eastAsia="仿宋_GB2312" w:hAnsi="宋体"/>
          <w:color w:val="000000" w:themeColor="text1"/>
          <w:sz w:val="28"/>
          <w:szCs w:val="28"/>
        </w:rPr>
      </w:pPr>
      <w:r w:rsidRPr="00281771">
        <w:rPr>
          <w:rFonts w:ascii="仿宋_GB2312" w:eastAsia="仿宋_GB2312" w:hAnsi="宋体"/>
          <w:color w:val="000000" w:themeColor="text1"/>
          <w:sz w:val="28"/>
          <w:szCs w:val="28"/>
        </w:rPr>
        <w:br w:type="page"/>
      </w:r>
    </w:p>
    <w:p w14:paraId="23F7CD98" w14:textId="768947FA" w:rsidR="00EC79D4" w:rsidRPr="00281771" w:rsidRDefault="002A13CB">
      <w:pPr>
        <w:ind w:firstLineChars="200" w:firstLine="560"/>
        <w:rPr>
          <w:rFonts w:ascii="仿宋_GB2312" w:eastAsia="仿宋_GB2312" w:hAnsi="宋体"/>
          <w:color w:val="000000" w:themeColor="text1"/>
          <w:sz w:val="28"/>
          <w:szCs w:val="28"/>
        </w:rPr>
      </w:pPr>
      <w:r w:rsidRPr="00281771">
        <w:rPr>
          <w:rFonts w:ascii="仿宋_GB2312" w:eastAsia="仿宋_GB2312" w:hAnsi="宋体" w:hint="eastAsia"/>
          <w:color w:val="000000" w:themeColor="text1"/>
          <w:sz w:val="28"/>
          <w:szCs w:val="28"/>
        </w:rPr>
        <w:lastRenderedPageBreak/>
        <w:t>附件I：</w:t>
      </w:r>
      <w:r w:rsidR="00E85C34" w:rsidRPr="00281771">
        <w:rPr>
          <w:rFonts w:ascii="仿宋_GB2312" w:eastAsia="仿宋_GB2312" w:hAnsi="宋体" w:hint="eastAsia"/>
          <w:color w:val="000000" w:themeColor="text1"/>
          <w:sz w:val="28"/>
          <w:szCs w:val="28"/>
        </w:rPr>
        <w:t xml:space="preserve"> 工程质量保修书</w:t>
      </w:r>
    </w:p>
    <w:p w14:paraId="03569201" w14:textId="77777777" w:rsidR="00EC79D4" w:rsidRPr="00281771" w:rsidRDefault="00E85C34">
      <w:pPr>
        <w:spacing w:beforeLines="100" w:before="312" w:afterLines="100" w:after="312"/>
        <w:ind w:firstLineChars="200" w:firstLine="562"/>
        <w:jc w:val="center"/>
        <w:rPr>
          <w:rFonts w:ascii="仿宋_GB2312" w:eastAsia="仿宋_GB2312" w:hAnsi="宋体"/>
          <w:color w:val="000000" w:themeColor="text1"/>
          <w:sz w:val="28"/>
          <w:szCs w:val="28"/>
        </w:rPr>
      </w:pPr>
      <w:r w:rsidRPr="00281771">
        <w:rPr>
          <w:rFonts w:ascii="仿宋_GB2312" w:eastAsia="仿宋_GB2312" w:hAnsi="宋体" w:hint="eastAsia"/>
          <w:b/>
          <w:bCs/>
          <w:color w:val="000000" w:themeColor="text1"/>
          <w:sz w:val="28"/>
          <w:szCs w:val="28"/>
        </w:rPr>
        <w:t>建筑工程质量保修书</w:t>
      </w:r>
    </w:p>
    <w:p w14:paraId="08E1D039" w14:textId="77777777" w:rsidR="00EC79D4" w:rsidRPr="00281771" w:rsidRDefault="00E85C34" w:rsidP="005E75DA">
      <w:pPr>
        <w:snapToGrid w:val="0"/>
        <w:spacing w:line="360" w:lineRule="auto"/>
        <w:ind w:firstLineChars="200" w:firstLine="560"/>
        <w:rPr>
          <w:rFonts w:ascii="仿宋_GB2312" w:eastAsia="仿宋_GB2312" w:hAnsi="宋体"/>
          <w:color w:val="000000" w:themeColor="text1"/>
          <w:sz w:val="28"/>
          <w:szCs w:val="28"/>
        </w:rPr>
      </w:pPr>
      <w:r w:rsidRPr="00281771">
        <w:rPr>
          <w:rFonts w:ascii="仿宋_GB2312" w:eastAsia="仿宋_GB2312" w:hAnsi="宋体" w:hint="eastAsia"/>
          <w:color w:val="000000" w:themeColor="text1"/>
          <w:sz w:val="28"/>
          <w:szCs w:val="28"/>
        </w:rPr>
        <w:t>发包人（全称）：</w:t>
      </w:r>
      <w:r w:rsidRPr="00281771">
        <w:rPr>
          <w:rFonts w:ascii="仿宋_GB2312" w:eastAsia="仿宋_GB2312" w:hAnsi="宋体" w:hint="eastAsia"/>
          <w:color w:val="000000" w:themeColor="text1"/>
          <w:sz w:val="28"/>
          <w:szCs w:val="28"/>
          <w:u w:val="single"/>
        </w:rPr>
        <w:t>江苏昆山农村商业银行股份有限公司</w:t>
      </w:r>
    </w:p>
    <w:p w14:paraId="051BED13" w14:textId="77777777" w:rsidR="00EC79D4" w:rsidRPr="00281771" w:rsidRDefault="00E85C34" w:rsidP="005E75DA">
      <w:pPr>
        <w:snapToGrid w:val="0"/>
        <w:spacing w:line="360" w:lineRule="auto"/>
        <w:ind w:firstLineChars="200" w:firstLine="560"/>
        <w:rPr>
          <w:rFonts w:ascii="仿宋_GB2312" w:eastAsia="仿宋_GB2312" w:hAnsi="宋体"/>
          <w:color w:val="000000" w:themeColor="text1"/>
          <w:sz w:val="28"/>
          <w:szCs w:val="28"/>
          <w:u w:val="single"/>
        </w:rPr>
      </w:pPr>
      <w:r w:rsidRPr="00281771">
        <w:rPr>
          <w:rFonts w:ascii="仿宋_GB2312" w:eastAsia="仿宋_GB2312" w:hAnsi="宋体" w:hint="eastAsia"/>
          <w:color w:val="000000" w:themeColor="text1"/>
          <w:sz w:val="28"/>
          <w:szCs w:val="28"/>
        </w:rPr>
        <w:t>承包人（全称）：</w:t>
      </w:r>
    </w:p>
    <w:p w14:paraId="31573FCB" w14:textId="77777777" w:rsidR="00EC79D4" w:rsidRPr="00281771" w:rsidRDefault="00E85C34" w:rsidP="005E75DA">
      <w:pPr>
        <w:snapToGrid w:val="0"/>
        <w:spacing w:line="360" w:lineRule="auto"/>
        <w:ind w:firstLineChars="200" w:firstLine="560"/>
        <w:rPr>
          <w:rFonts w:ascii="仿宋_GB2312" w:eastAsia="仿宋_GB2312" w:hAnsi="宋体"/>
          <w:color w:val="000000" w:themeColor="text1"/>
          <w:sz w:val="28"/>
          <w:szCs w:val="28"/>
        </w:rPr>
      </w:pPr>
      <w:r w:rsidRPr="00281771">
        <w:rPr>
          <w:rFonts w:ascii="仿宋_GB2312" w:eastAsia="仿宋_GB2312" w:hAnsi="宋体" w:hint="eastAsia"/>
          <w:color w:val="000000" w:themeColor="text1"/>
          <w:sz w:val="28"/>
          <w:szCs w:val="28"/>
        </w:rPr>
        <w:t>发包人、承包人根据《中华人民共和国建筑法》《建设工程质量管理条例》和《房屋建筑工程质量保修办法》，经协商一致，对</w:t>
      </w:r>
    </w:p>
    <w:p w14:paraId="7CE064F3" w14:textId="77777777" w:rsidR="00EC79D4" w:rsidRPr="00281771" w:rsidRDefault="00E85C34" w:rsidP="005E75DA">
      <w:pPr>
        <w:snapToGrid w:val="0"/>
        <w:spacing w:line="360" w:lineRule="auto"/>
        <w:rPr>
          <w:rFonts w:ascii="仿宋_GB2312" w:eastAsia="仿宋_GB2312" w:hAnsi="宋体"/>
          <w:color w:val="000000" w:themeColor="text1"/>
          <w:sz w:val="28"/>
          <w:szCs w:val="28"/>
        </w:rPr>
      </w:pPr>
      <w:r w:rsidRPr="00281771">
        <w:rPr>
          <w:rFonts w:ascii="仿宋_GB2312" w:eastAsia="仿宋_GB2312" w:hAnsi="宋体" w:hint="eastAsia"/>
          <w:color w:val="000000" w:themeColor="text1"/>
          <w:sz w:val="28"/>
          <w:szCs w:val="28"/>
        </w:rPr>
        <w:t>昆山农商银行</w:t>
      </w:r>
      <w:r w:rsidRPr="00281771">
        <w:rPr>
          <w:rFonts w:ascii="仿宋_GB2312" w:eastAsia="仿宋_GB2312" w:hint="eastAsia"/>
          <w:color w:val="000000" w:themeColor="text1"/>
          <w:sz w:val="28"/>
          <w:szCs w:val="28"/>
          <w:u w:val="single"/>
        </w:rPr>
        <w:t>SI标准家具框架协议</w:t>
      </w:r>
      <w:r w:rsidRPr="00281771">
        <w:rPr>
          <w:rFonts w:ascii="仿宋_GB2312" w:eastAsia="仿宋_GB2312" w:hint="eastAsia"/>
          <w:color w:val="000000" w:themeColor="text1"/>
          <w:sz w:val="28"/>
          <w:szCs w:val="28"/>
        </w:rPr>
        <w:t>采购签订</w:t>
      </w:r>
      <w:r w:rsidRPr="00281771">
        <w:rPr>
          <w:rFonts w:ascii="仿宋_GB2312" w:eastAsia="仿宋_GB2312" w:hAnsi="宋体" w:hint="eastAsia"/>
          <w:color w:val="000000" w:themeColor="text1"/>
          <w:sz w:val="28"/>
          <w:szCs w:val="28"/>
        </w:rPr>
        <w:t>工程质量保修书。</w:t>
      </w:r>
    </w:p>
    <w:p w14:paraId="7B52FCCB" w14:textId="77777777" w:rsidR="00EC79D4" w:rsidRPr="00281771" w:rsidRDefault="00E85C34" w:rsidP="005E75DA">
      <w:pPr>
        <w:snapToGrid w:val="0"/>
        <w:spacing w:line="360" w:lineRule="auto"/>
        <w:ind w:firstLineChars="200" w:firstLine="560"/>
        <w:rPr>
          <w:rFonts w:ascii="仿宋_GB2312" w:eastAsia="仿宋_GB2312" w:hAnsi="宋体"/>
          <w:color w:val="000000" w:themeColor="text1"/>
          <w:sz w:val="28"/>
          <w:szCs w:val="28"/>
        </w:rPr>
      </w:pPr>
      <w:r w:rsidRPr="00281771">
        <w:rPr>
          <w:rFonts w:ascii="仿宋_GB2312" w:eastAsia="仿宋_GB2312" w:hAnsi="宋体" w:hint="eastAsia"/>
          <w:color w:val="000000" w:themeColor="text1"/>
          <w:sz w:val="28"/>
          <w:szCs w:val="28"/>
        </w:rPr>
        <w:t>一、工程质量保修范围和内容</w:t>
      </w:r>
    </w:p>
    <w:p w14:paraId="2207F7DF" w14:textId="77777777" w:rsidR="00EC79D4" w:rsidRPr="00281771" w:rsidRDefault="00E85C34" w:rsidP="005E75DA">
      <w:pPr>
        <w:snapToGrid w:val="0"/>
        <w:spacing w:line="360" w:lineRule="auto"/>
        <w:ind w:firstLineChars="200" w:firstLine="560"/>
        <w:rPr>
          <w:rFonts w:ascii="仿宋_GB2312" w:eastAsia="仿宋_GB2312" w:hAnsi="宋体"/>
          <w:color w:val="000000" w:themeColor="text1"/>
          <w:sz w:val="28"/>
          <w:szCs w:val="28"/>
        </w:rPr>
      </w:pPr>
      <w:r w:rsidRPr="00281771">
        <w:rPr>
          <w:rFonts w:ascii="仿宋_GB2312" w:eastAsia="仿宋_GB2312" w:hAnsi="宋体" w:hint="eastAsia"/>
          <w:color w:val="000000" w:themeColor="text1"/>
          <w:sz w:val="28"/>
          <w:szCs w:val="28"/>
        </w:rPr>
        <w:t>承包人在质量保修期内，按照有关法律法规、规章的管理规定和双方约定，承担本工程质量保修责任。</w:t>
      </w:r>
    </w:p>
    <w:p w14:paraId="6B58C297" w14:textId="77777777" w:rsidR="00EC79D4" w:rsidRPr="00281771" w:rsidRDefault="00E85C34" w:rsidP="005E75DA">
      <w:pPr>
        <w:snapToGrid w:val="0"/>
        <w:spacing w:line="360" w:lineRule="auto"/>
        <w:ind w:firstLineChars="200" w:firstLine="560"/>
        <w:rPr>
          <w:rFonts w:ascii="仿宋_GB2312" w:eastAsia="仿宋_GB2312" w:hAnsi="宋体"/>
          <w:color w:val="000000" w:themeColor="text1"/>
          <w:sz w:val="28"/>
          <w:szCs w:val="28"/>
        </w:rPr>
      </w:pPr>
      <w:r w:rsidRPr="00281771">
        <w:rPr>
          <w:rFonts w:ascii="仿宋_GB2312" w:eastAsia="仿宋_GB2312" w:hAnsi="宋体" w:hint="eastAsia"/>
          <w:color w:val="000000" w:themeColor="text1"/>
          <w:sz w:val="28"/>
          <w:szCs w:val="28"/>
        </w:rPr>
        <w:t>质量保修范围包括家具安装工程，以及双方约定的其他项目。具体保修的内容，双方约定如下：</w:t>
      </w:r>
    </w:p>
    <w:p w14:paraId="7DE51DA3" w14:textId="77777777" w:rsidR="00EC79D4" w:rsidRPr="00281771" w:rsidRDefault="00E85C34" w:rsidP="005E75DA">
      <w:pPr>
        <w:snapToGrid w:val="0"/>
        <w:spacing w:line="360" w:lineRule="auto"/>
        <w:ind w:firstLineChars="200" w:firstLine="560"/>
        <w:rPr>
          <w:rFonts w:ascii="仿宋_GB2312" w:eastAsia="仿宋_GB2312" w:hAnsi="宋体"/>
          <w:color w:val="000000" w:themeColor="text1"/>
          <w:sz w:val="28"/>
          <w:szCs w:val="28"/>
        </w:rPr>
      </w:pPr>
      <w:r w:rsidRPr="00281771">
        <w:rPr>
          <w:rFonts w:ascii="仿宋_GB2312" w:eastAsia="仿宋_GB2312" w:hAnsi="宋体" w:hint="eastAsia"/>
          <w:color w:val="000000" w:themeColor="text1"/>
          <w:sz w:val="28"/>
          <w:szCs w:val="28"/>
        </w:rPr>
        <w:t>二、质量保修期</w:t>
      </w:r>
    </w:p>
    <w:p w14:paraId="0473AC37" w14:textId="77777777" w:rsidR="00EC79D4" w:rsidRPr="00281771" w:rsidRDefault="00E85C34" w:rsidP="005E75DA">
      <w:pPr>
        <w:snapToGrid w:val="0"/>
        <w:spacing w:line="360" w:lineRule="auto"/>
        <w:ind w:firstLineChars="200" w:firstLine="560"/>
        <w:rPr>
          <w:rFonts w:ascii="仿宋_GB2312" w:eastAsia="仿宋_GB2312" w:hAnsi="宋体"/>
          <w:color w:val="000000" w:themeColor="text1"/>
          <w:sz w:val="28"/>
          <w:szCs w:val="28"/>
        </w:rPr>
      </w:pPr>
      <w:r w:rsidRPr="00281771">
        <w:rPr>
          <w:rFonts w:ascii="仿宋_GB2312" w:eastAsia="仿宋_GB2312" w:hAnsi="宋体" w:hint="eastAsia"/>
          <w:color w:val="000000" w:themeColor="text1"/>
          <w:sz w:val="28"/>
          <w:szCs w:val="28"/>
        </w:rPr>
        <w:t>双方根据《建设工程质量管理条例》及有关规定，约定本工程的质量保修期如下：</w:t>
      </w:r>
    </w:p>
    <w:p w14:paraId="32125977" w14:textId="77777777" w:rsidR="00EC79D4" w:rsidRPr="00281771" w:rsidRDefault="00E85C34" w:rsidP="005E75DA">
      <w:pPr>
        <w:snapToGrid w:val="0"/>
        <w:spacing w:line="360" w:lineRule="auto"/>
        <w:ind w:firstLineChars="200" w:firstLine="560"/>
        <w:rPr>
          <w:rFonts w:ascii="仿宋_GB2312" w:eastAsia="仿宋_GB2312" w:hAnsi="宋体"/>
          <w:color w:val="000000" w:themeColor="text1"/>
          <w:sz w:val="28"/>
          <w:szCs w:val="28"/>
        </w:rPr>
      </w:pPr>
      <w:r w:rsidRPr="00281771">
        <w:rPr>
          <w:rFonts w:ascii="仿宋_GB2312" w:eastAsia="仿宋_GB2312" w:hAnsi="宋体" w:hint="eastAsia"/>
          <w:color w:val="000000" w:themeColor="text1"/>
          <w:sz w:val="28"/>
          <w:szCs w:val="28"/>
        </w:rPr>
        <w:t>本工程的质量保修期为</w:t>
      </w:r>
      <w:r w:rsidRPr="00281771">
        <w:rPr>
          <w:rFonts w:ascii="仿宋_GB2312" w:eastAsia="仿宋_GB2312" w:hAnsi="宋体" w:hint="eastAsia"/>
          <w:b/>
          <w:bCs/>
          <w:color w:val="000000" w:themeColor="text1"/>
          <w:sz w:val="28"/>
          <w:szCs w:val="28"/>
          <w:u w:val="single"/>
        </w:rPr>
        <w:t>贰</w:t>
      </w:r>
      <w:r w:rsidRPr="00281771">
        <w:rPr>
          <w:rFonts w:ascii="仿宋_GB2312" w:eastAsia="仿宋_GB2312" w:hAnsi="宋体" w:hint="eastAsia"/>
          <w:color w:val="000000" w:themeColor="text1"/>
          <w:sz w:val="28"/>
          <w:szCs w:val="28"/>
        </w:rPr>
        <w:t>年。（质量保修期自工程竣工验收合格之日起计算。）</w:t>
      </w:r>
    </w:p>
    <w:p w14:paraId="673579E3" w14:textId="77777777" w:rsidR="00EC79D4" w:rsidRPr="00281771" w:rsidRDefault="00E85C34" w:rsidP="005E75DA">
      <w:pPr>
        <w:snapToGrid w:val="0"/>
        <w:spacing w:line="360" w:lineRule="auto"/>
        <w:ind w:firstLineChars="200" w:firstLine="560"/>
        <w:rPr>
          <w:rFonts w:ascii="仿宋_GB2312" w:eastAsia="仿宋_GB2312" w:hAnsi="宋体"/>
          <w:color w:val="000000" w:themeColor="text1"/>
          <w:sz w:val="28"/>
          <w:szCs w:val="28"/>
        </w:rPr>
      </w:pPr>
      <w:r w:rsidRPr="00281771">
        <w:rPr>
          <w:rFonts w:ascii="仿宋_GB2312" w:eastAsia="仿宋_GB2312" w:hAnsi="宋体" w:hint="eastAsia"/>
          <w:color w:val="000000" w:themeColor="text1"/>
          <w:sz w:val="28"/>
          <w:szCs w:val="28"/>
        </w:rPr>
        <w:t>三、缺陷责任期</w:t>
      </w:r>
    </w:p>
    <w:p w14:paraId="6AB279FC" w14:textId="77777777" w:rsidR="00EC79D4" w:rsidRPr="00281771" w:rsidRDefault="00E85C34" w:rsidP="005E75DA">
      <w:pPr>
        <w:snapToGrid w:val="0"/>
        <w:spacing w:line="360" w:lineRule="auto"/>
        <w:ind w:firstLineChars="200" w:firstLine="560"/>
        <w:rPr>
          <w:rFonts w:ascii="仿宋_GB2312" w:eastAsia="仿宋_GB2312" w:hAnsi="宋体"/>
          <w:color w:val="000000" w:themeColor="text1"/>
          <w:sz w:val="28"/>
          <w:szCs w:val="28"/>
        </w:rPr>
      </w:pPr>
      <w:r w:rsidRPr="00281771">
        <w:rPr>
          <w:rFonts w:ascii="仿宋_GB2312" w:eastAsia="仿宋_GB2312" w:hAnsi="宋体" w:hint="eastAsia"/>
          <w:color w:val="000000" w:themeColor="text1"/>
          <w:sz w:val="28"/>
          <w:szCs w:val="28"/>
        </w:rPr>
        <w:t>工程缺陷责任期为</w:t>
      </w:r>
      <w:r w:rsidRPr="00281771">
        <w:rPr>
          <w:rFonts w:ascii="仿宋_GB2312" w:eastAsia="仿宋_GB2312" w:hAnsi="宋体" w:hint="eastAsia"/>
          <w:color w:val="000000" w:themeColor="text1"/>
          <w:sz w:val="28"/>
          <w:szCs w:val="28"/>
          <w:u w:val="single"/>
        </w:rPr>
        <w:t xml:space="preserve"> / </w:t>
      </w:r>
      <w:proofErr w:type="gramStart"/>
      <w:r w:rsidRPr="00281771">
        <w:rPr>
          <w:rFonts w:ascii="仿宋_GB2312" w:eastAsia="仿宋_GB2312" w:hAnsi="宋体" w:hint="eastAsia"/>
          <w:color w:val="000000" w:themeColor="text1"/>
          <w:sz w:val="28"/>
          <w:szCs w:val="28"/>
        </w:rPr>
        <w:t>个</w:t>
      </w:r>
      <w:proofErr w:type="gramEnd"/>
      <w:r w:rsidRPr="00281771">
        <w:rPr>
          <w:rFonts w:ascii="仿宋_GB2312" w:eastAsia="仿宋_GB2312" w:hAnsi="宋体" w:hint="eastAsia"/>
          <w:color w:val="000000" w:themeColor="text1"/>
          <w:sz w:val="28"/>
          <w:szCs w:val="28"/>
        </w:rPr>
        <w:t>月，缺陷责任期自工程竣工验收合格交付之日起计算。缺陷责任期终止后，发包人应退还剩余的质量保证金。</w:t>
      </w:r>
    </w:p>
    <w:p w14:paraId="1D1483AE" w14:textId="77777777" w:rsidR="00EC79D4" w:rsidRPr="00281771" w:rsidRDefault="00E85C34" w:rsidP="005E75DA">
      <w:pPr>
        <w:snapToGrid w:val="0"/>
        <w:spacing w:line="360" w:lineRule="auto"/>
        <w:ind w:firstLineChars="200" w:firstLine="560"/>
        <w:rPr>
          <w:rFonts w:ascii="仿宋_GB2312" w:eastAsia="仿宋_GB2312" w:hAnsi="宋体"/>
          <w:color w:val="000000" w:themeColor="text1"/>
          <w:sz w:val="28"/>
          <w:szCs w:val="28"/>
        </w:rPr>
      </w:pPr>
      <w:r w:rsidRPr="00281771">
        <w:rPr>
          <w:rFonts w:ascii="仿宋_GB2312" w:eastAsia="仿宋_GB2312" w:hAnsi="宋体" w:hint="eastAsia"/>
          <w:color w:val="000000" w:themeColor="text1"/>
          <w:sz w:val="28"/>
          <w:szCs w:val="28"/>
        </w:rPr>
        <w:t>支付保证金的前提条件：承包人已履行完成所有保修任务；已提请发包人基建中心和使用部门确认无质量问题或遗留问题；</w:t>
      </w:r>
    </w:p>
    <w:p w14:paraId="352FD4C1" w14:textId="77777777" w:rsidR="00EC79D4" w:rsidRPr="00281771" w:rsidRDefault="00E85C34" w:rsidP="005E75DA">
      <w:pPr>
        <w:snapToGrid w:val="0"/>
        <w:spacing w:line="360" w:lineRule="auto"/>
        <w:ind w:firstLineChars="200" w:firstLine="560"/>
        <w:rPr>
          <w:rFonts w:ascii="仿宋_GB2312" w:eastAsia="仿宋_GB2312" w:hAnsi="宋体"/>
          <w:color w:val="000000" w:themeColor="text1"/>
          <w:sz w:val="28"/>
          <w:szCs w:val="28"/>
        </w:rPr>
      </w:pPr>
      <w:r w:rsidRPr="00281771">
        <w:rPr>
          <w:rFonts w:ascii="仿宋_GB2312" w:eastAsia="仿宋_GB2312" w:hAnsi="宋体" w:hint="eastAsia"/>
          <w:color w:val="000000" w:themeColor="text1"/>
          <w:sz w:val="28"/>
          <w:szCs w:val="28"/>
        </w:rPr>
        <w:t>四、质量保修责任</w:t>
      </w:r>
    </w:p>
    <w:p w14:paraId="69845DF7" w14:textId="77777777" w:rsidR="00EC79D4" w:rsidRPr="00281771" w:rsidRDefault="00E85C34" w:rsidP="005E75DA">
      <w:pPr>
        <w:snapToGrid w:val="0"/>
        <w:spacing w:line="360" w:lineRule="auto"/>
        <w:ind w:firstLineChars="200" w:firstLine="560"/>
        <w:rPr>
          <w:rFonts w:ascii="仿宋_GB2312" w:eastAsia="仿宋_GB2312" w:hAnsi="宋体"/>
          <w:color w:val="000000" w:themeColor="text1"/>
          <w:sz w:val="28"/>
          <w:szCs w:val="28"/>
        </w:rPr>
      </w:pPr>
      <w:r w:rsidRPr="00281771">
        <w:rPr>
          <w:rFonts w:ascii="仿宋_GB2312" w:eastAsia="仿宋_GB2312" w:hAnsi="宋体" w:hint="eastAsia"/>
          <w:color w:val="000000" w:themeColor="text1"/>
          <w:sz w:val="28"/>
          <w:szCs w:val="28"/>
        </w:rPr>
        <w:t>按照有关法律法规规定和双方约定，承包人承担施工合同约定的所有施工承包范围内工程质量保修责任。如承包人更换保修负责人、</w:t>
      </w:r>
      <w:r w:rsidRPr="00281771">
        <w:rPr>
          <w:rFonts w:ascii="仿宋_GB2312" w:eastAsia="仿宋_GB2312" w:hAnsi="宋体" w:hint="eastAsia"/>
          <w:color w:val="000000" w:themeColor="text1"/>
          <w:sz w:val="28"/>
          <w:szCs w:val="28"/>
        </w:rPr>
        <w:lastRenderedPageBreak/>
        <w:t>联系电话、电子邮箱及联系地址的，将书面通知发包人，并征得发包人同意。</w:t>
      </w:r>
    </w:p>
    <w:p w14:paraId="37512774" w14:textId="77777777" w:rsidR="00EC79D4" w:rsidRPr="00281771" w:rsidRDefault="00E85C34" w:rsidP="005E75DA">
      <w:pPr>
        <w:snapToGrid w:val="0"/>
        <w:spacing w:line="360" w:lineRule="auto"/>
        <w:ind w:firstLineChars="200" w:firstLine="560"/>
        <w:rPr>
          <w:rFonts w:ascii="仿宋_GB2312" w:eastAsia="仿宋_GB2312" w:hAnsi="宋体"/>
          <w:color w:val="000000" w:themeColor="text1"/>
          <w:sz w:val="28"/>
          <w:szCs w:val="28"/>
        </w:rPr>
      </w:pPr>
      <w:r w:rsidRPr="00281771">
        <w:rPr>
          <w:rFonts w:ascii="仿宋_GB2312" w:eastAsia="仿宋_GB2312" w:hAnsi="宋体" w:hint="eastAsia"/>
          <w:color w:val="000000" w:themeColor="text1"/>
          <w:sz w:val="28"/>
          <w:szCs w:val="28"/>
        </w:rPr>
        <w:t>特殊情况：</w:t>
      </w:r>
    </w:p>
    <w:p w14:paraId="69626267" w14:textId="77777777" w:rsidR="00EC79D4" w:rsidRPr="00281771" w:rsidRDefault="00E85C34" w:rsidP="005E75DA">
      <w:pPr>
        <w:snapToGrid w:val="0"/>
        <w:spacing w:line="360" w:lineRule="auto"/>
        <w:ind w:firstLineChars="200" w:firstLine="560"/>
        <w:rPr>
          <w:rFonts w:ascii="仿宋_GB2312" w:eastAsia="仿宋_GB2312" w:hAnsi="宋体"/>
          <w:color w:val="000000" w:themeColor="text1"/>
          <w:sz w:val="28"/>
          <w:szCs w:val="28"/>
        </w:rPr>
      </w:pPr>
      <w:r w:rsidRPr="00281771">
        <w:rPr>
          <w:rFonts w:ascii="仿宋_GB2312" w:eastAsia="仿宋_GB2312" w:hAnsi="宋体" w:hint="eastAsia"/>
          <w:color w:val="000000" w:themeColor="text1"/>
          <w:sz w:val="28"/>
          <w:szCs w:val="28"/>
        </w:rPr>
        <w:t>以上所列方式的任意一种均视为发包人向承包人履行通知义务的有效方式，承包人不得以任何理由对通知的法律效力提出异议。双方业务往来的电子文件，均可视作合同履行的有效文件。发包人按照上述电子邮箱发出的文件，只要显示为成功发送，均视为已经送达。</w:t>
      </w:r>
    </w:p>
    <w:p w14:paraId="3DF27CD9" w14:textId="77777777" w:rsidR="00EC79D4" w:rsidRPr="00281771" w:rsidRDefault="00E85C34" w:rsidP="005E75DA">
      <w:pPr>
        <w:snapToGrid w:val="0"/>
        <w:spacing w:line="360" w:lineRule="auto"/>
        <w:ind w:firstLineChars="200" w:firstLine="560"/>
        <w:rPr>
          <w:rFonts w:ascii="仿宋_GB2312" w:eastAsia="仿宋_GB2312" w:hAnsi="宋体"/>
          <w:color w:val="000000" w:themeColor="text1"/>
          <w:sz w:val="28"/>
          <w:szCs w:val="28"/>
        </w:rPr>
      </w:pPr>
      <w:r w:rsidRPr="00281771">
        <w:rPr>
          <w:rFonts w:ascii="仿宋_GB2312" w:eastAsia="仿宋_GB2312" w:hAnsi="宋体" w:hint="eastAsia"/>
          <w:color w:val="000000" w:themeColor="text1"/>
          <w:sz w:val="28"/>
          <w:szCs w:val="28"/>
        </w:rPr>
        <w:t>如承包人出现下述任何情况之一的，发包人可另行委托维修单位进行维修，所有维修费用由承包人承担。除维修费用外，承包人还需向发包人支付维修费用10%且不低于人民币贰仟元的违约金。承包人承诺不对发包人核算的维修单价或维修工程</w:t>
      </w:r>
      <w:proofErr w:type="gramStart"/>
      <w:r w:rsidRPr="00281771">
        <w:rPr>
          <w:rFonts w:ascii="仿宋_GB2312" w:eastAsia="仿宋_GB2312" w:hAnsi="宋体" w:hint="eastAsia"/>
          <w:color w:val="000000" w:themeColor="text1"/>
          <w:sz w:val="28"/>
          <w:szCs w:val="28"/>
        </w:rPr>
        <w:t>量提出</w:t>
      </w:r>
      <w:proofErr w:type="gramEnd"/>
      <w:r w:rsidRPr="00281771">
        <w:rPr>
          <w:rFonts w:ascii="仿宋_GB2312" w:eastAsia="仿宋_GB2312" w:hAnsi="宋体" w:hint="eastAsia"/>
          <w:color w:val="000000" w:themeColor="text1"/>
          <w:sz w:val="28"/>
          <w:szCs w:val="28"/>
        </w:rPr>
        <w:t xml:space="preserve">异议。 </w:t>
      </w:r>
    </w:p>
    <w:p w14:paraId="6E57B6BD" w14:textId="77777777" w:rsidR="00EC79D4" w:rsidRPr="00281771" w:rsidRDefault="00E85C34" w:rsidP="005E75DA">
      <w:pPr>
        <w:snapToGrid w:val="0"/>
        <w:spacing w:line="360" w:lineRule="auto"/>
        <w:ind w:firstLineChars="200" w:firstLine="560"/>
        <w:rPr>
          <w:rFonts w:ascii="仿宋_GB2312" w:eastAsia="仿宋_GB2312" w:hAnsi="宋体"/>
          <w:color w:val="000000" w:themeColor="text1"/>
          <w:sz w:val="28"/>
          <w:szCs w:val="28"/>
        </w:rPr>
      </w:pPr>
      <w:r w:rsidRPr="00281771">
        <w:rPr>
          <w:rFonts w:ascii="仿宋_GB2312" w:eastAsia="仿宋_GB2312" w:hAnsi="宋体" w:hint="eastAsia"/>
          <w:color w:val="000000" w:themeColor="text1"/>
          <w:sz w:val="28"/>
          <w:szCs w:val="28"/>
        </w:rPr>
        <w:t>承包人提供的联系方式，不能联系到保修负责人的；</w:t>
      </w:r>
    </w:p>
    <w:p w14:paraId="7228851B" w14:textId="77777777" w:rsidR="00EC79D4" w:rsidRPr="00281771" w:rsidRDefault="00E85C34" w:rsidP="005E75DA">
      <w:pPr>
        <w:snapToGrid w:val="0"/>
        <w:spacing w:line="360" w:lineRule="auto"/>
        <w:ind w:firstLineChars="200" w:firstLine="560"/>
        <w:rPr>
          <w:rFonts w:ascii="仿宋_GB2312" w:eastAsia="仿宋_GB2312" w:hAnsi="宋体"/>
          <w:color w:val="000000" w:themeColor="text1"/>
          <w:sz w:val="28"/>
          <w:szCs w:val="28"/>
        </w:rPr>
      </w:pPr>
      <w:r w:rsidRPr="00281771">
        <w:rPr>
          <w:rFonts w:ascii="仿宋_GB2312" w:eastAsia="仿宋_GB2312" w:hAnsi="宋体" w:hint="eastAsia"/>
          <w:color w:val="000000" w:themeColor="text1"/>
          <w:sz w:val="28"/>
          <w:szCs w:val="28"/>
        </w:rPr>
        <w:t>接到维修通知后承包人未在规定时间内到场维修的；</w:t>
      </w:r>
    </w:p>
    <w:p w14:paraId="6D1F8FE8" w14:textId="77777777" w:rsidR="00EC79D4" w:rsidRPr="00281771" w:rsidRDefault="00E85C34" w:rsidP="005E75DA">
      <w:pPr>
        <w:snapToGrid w:val="0"/>
        <w:spacing w:line="360" w:lineRule="auto"/>
        <w:ind w:firstLineChars="200" w:firstLine="560"/>
        <w:rPr>
          <w:rFonts w:ascii="仿宋_GB2312" w:eastAsia="仿宋_GB2312" w:hAnsi="宋体"/>
          <w:color w:val="000000" w:themeColor="text1"/>
          <w:sz w:val="28"/>
          <w:szCs w:val="28"/>
        </w:rPr>
      </w:pPr>
      <w:r w:rsidRPr="00281771">
        <w:rPr>
          <w:rFonts w:ascii="仿宋_GB2312" w:eastAsia="仿宋_GB2312" w:hAnsi="宋体" w:hint="eastAsia"/>
          <w:color w:val="000000" w:themeColor="text1"/>
          <w:sz w:val="28"/>
          <w:szCs w:val="28"/>
        </w:rPr>
        <w:t>承包人拒不到现场处理的；</w:t>
      </w:r>
    </w:p>
    <w:p w14:paraId="5C1AEF0C" w14:textId="77777777" w:rsidR="00EC79D4" w:rsidRPr="00281771" w:rsidRDefault="00E85C34" w:rsidP="005E75DA">
      <w:pPr>
        <w:snapToGrid w:val="0"/>
        <w:spacing w:line="360" w:lineRule="auto"/>
        <w:ind w:firstLineChars="200" w:firstLine="560"/>
        <w:rPr>
          <w:rFonts w:ascii="仿宋_GB2312" w:eastAsia="仿宋_GB2312" w:hAnsi="宋体"/>
          <w:color w:val="000000" w:themeColor="text1"/>
          <w:sz w:val="28"/>
          <w:szCs w:val="28"/>
        </w:rPr>
      </w:pPr>
      <w:r w:rsidRPr="00281771">
        <w:rPr>
          <w:rFonts w:ascii="仿宋_GB2312" w:eastAsia="仿宋_GB2312" w:hAnsi="宋体" w:hint="eastAsia"/>
          <w:color w:val="000000" w:themeColor="text1"/>
          <w:sz w:val="28"/>
          <w:szCs w:val="28"/>
        </w:rPr>
        <w:t>施工工艺达不到规范要求的；</w:t>
      </w:r>
    </w:p>
    <w:p w14:paraId="1BA246FF" w14:textId="77777777" w:rsidR="00EC79D4" w:rsidRPr="00281771" w:rsidRDefault="00E85C34" w:rsidP="005E75DA">
      <w:pPr>
        <w:snapToGrid w:val="0"/>
        <w:spacing w:line="360" w:lineRule="auto"/>
        <w:ind w:firstLineChars="200" w:firstLine="560"/>
        <w:rPr>
          <w:rFonts w:ascii="仿宋_GB2312" w:eastAsia="仿宋_GB2312" w:hAnsi="宋体"/>
          <w:color w:val="000000" w:themeColor="text1"/>
          <w:sz w:val="28"/>
          <w:szCs w:val="28"/>
        </w:rPr>
      </w:pPr>
      <w:r w:rsidRPr="00281771">
        <w:rPr>
          <w:rFonts w:ascii="仿宋_GB2312" w:eastAsia="仿宋_GB2312" w:hAnsi="宋体" w:hint="eastAsia"/>
          <w:color w:val="000000" w:themeColor="text1"/>
          <w:sz w:val="28"/>
          <w:szCs w:val="28"/>
        </w:rPr>
        <w:t>承包人拒不执行发包人要求的维修方案的；</w:t>
      </w:r>
    </w:p>
    <w:p w14:paraId="24651DBF" w14:textId="77777777" w:rsidR="00EC79D4" w:rsidRPr="00281771" w:rsidRDefault="00E85C34" w:rsidP="005E75DA">
      <w:pPr>
        <w:snapToGrid w:val="0"/>
        <w:spacing w:line="360" w:lineRule="auto"/>
        <w:ind w:firstLineChars="200" w:firstLine="560"/>
        <w:rPr>
          <w:rFonts w:ascii="仿宋_GB2312" w:eastAsia="仿宋_GB2312" w:hAnsi="宋体"/>
          <w:color w:val="000000" w:themeColor="text1"/>
          <w:sz w:val="28"/>
          <w:szCs w:val="28"/>
        </w:rPr>
      </w:pPr>
      <w:r w:rsidRPr="00281771">
        <w:rPr>
          <w:rFonts w:ascii="仿宋_GB2312" w:eastAsia="仿宋_GB2312" w:hAnsi="宋体" w:hint="eastAsia"/>
          <w:color w:val="000000" w:themeColor="text1"/>
          <w:sz w:val="28"/>
          <w:szCs w:val="28"/>
        </w:rPr>
        <w:t>同一位置经过两次维修仍未彻底解决问题的；</w:t>
      </w:r>
    </w:p>
    <w:p w14:paraId="7C179715" w14:textId="77777777" w:rsidR="00EC79D4" w:rsidRPr="00281771" w:rsidRDefault="00E85C34" w:rsidP="005E75DA">
      <w:pPr>
        <w:snapToGrid w:val="0"/>
        <w:spacing w:line="360" w:lineRule="auto"/>
        <w:ind w:firstLineChars="200" w:firstLine="560"/>
        <w:rPr>
          <w:rFonts w:ascii="仿宋_GB2312" w:eastAsia="仿宋_GB2312" w:hAnsi="宋体"/>
          <w:color w:val="000000" w:themeColor="text1"/>
          <w:sz w:val="28"/>
          <w:szCs w:val="28"/>
        </w:rPr>
      </w:pPr>
      <w:r w:rsidRPr="00281771">
        <w:rPr>
          <w:rFonts w:ascii="仿宋_GB2312" w:eastAsia="仿宋_GB2312" w:hAnsi="宋体" w:hint="eastAsia"/>
          <w:color w:val="000000" w:themeColor="text1"/>
          <w:sz w:val="28"/>
          <w:szCs w:val="28"/>
        </w:rPr>
        <w:t>因维修人员服务不当行为造成使用者强烈投诉；</w:t>
      </w:r>
    </w:p>
    <w:p w14:paraId="2EAD6CC5" w14:textId="77777777" w:rsidR="00EC79D4" w:rsidRPr="00281771" w:rsidRDefault="00E85C34" w:rsidP="005E75DA">
      <w:pPr>
        <w:snapToGrid w:val="0"/>
        <w:spacing w:line="360" w:lineRule="auto"/>
        <w:ind w:firstLineChars="200" w:firstLine="560"/>
        <w:rPr>
          <w:rFonts w:ascii="仿宋_GB2312" w:eastAsia="仿宋_GB2312" w:hAnsi="宋体"/>
          <w:color w:val="000000" w:themeColor="text1"/>
          <w:sz w:val="28"/>
          <w:szCs w:val="28"/>
        </w:rPr>
      </w:pPr>
      <w:r w:rsidRPr="00281771">
        <w:rPr>
          <w:rFonts w:ascii="仿宋_GB2312" w:eastAsia="仿宋_GB2312" w:hAnsi="宋体" w:hint="eastAsia"/>
          <w:color w:val="000000" w:themeColor="text1"/>
          <w:sz w:val="28"/>
          <w:szCs w:val="28"/>
        </w:rPr>
        <w:t>严重违反发包人管理要求的；</w:t>
      </w:r>
    </w:p>
    <w:p w14:paraId="31AFF5E5" w14:textId="77777777" w:rsidR="00EC79D4" w:rsidRPr="00281771" w:rsidRDefault="00E85C34" w:rsidP="005E75DA">
      <w:pPr>
        <w:snapToGrid w:val="0"/>
        <w:spacing w:line="360" w:lineRule="auto"/>
        <w:ind w:firstLineChars="200" w:firstLine="560"/>
        <w:rPr>
          <w:rFonts w:ascii="仿宋_GB2312" w:eastAsia="仿宋_GB2312" w:hAnsi="宋体"/>
          <w:color w:val="000000" w:themeColor="text1"/>
          <w:sz w:val="28"/>
          <w:szCs w:val="28"/>
        </w:rPr>
      </w:pPr>
      <w:r w:rsidRPr="00281771">
        <w:rPr>
          <w:rFonts w:ascii="仿宋_GB2312" w:eastAsia="仿宋_GB2312" w:hAnsi="宋体" w:hint="eastAsia"/>
          <w:color w:val="000000" w:themeColor="text1"/>
          <w:sz w:val="28"/>
          <w:szCs w:val="28"/>
        </w:rPr>
        <w:t>特殊紧急情况（因承包人施工质量问题导致</w:t>
      </w:r>
      <w:proofErr w:type="gramStart"/>
      <w:r w:rsidRPr="00281771">
        <w:rPr>
          <w:rFonts w:ascii="仿宋_GB2312" w:eastAsia="仿宋_GB2312" w:hAnsi="宋体" w:hint="eastAsia"/>
          <w:color w:val="000000" w:themeColor="text1"/>
          <w:sz w:val="28"/>
          <w:szCs w:val="28"/>
        </w:rPr>
        <w:t>爆</w:t>
      </w:r>
      <w:proofErr w:type="gramEnd"/>
      <w:r w:rsidRPr="00281771">
        <w:rPr>
          <w:rFonts w:ascii="仿宋_GB2312" w:eastAsia="仿宋_GB2312" w:hAnsi="宋体" w:hint="eastAsia"/>
          <w:color w:val="000000" w:themeColor="text1"/>
          <w:sz w:val="28"/>
          <w:szCs w:val="28"/>
        </w:rPr>
        <w:t>水管、煤气泄漏等可能危及业主生活安全的）。</w:t>
      </w:r>
    </w:p>
    <w:p w14:paraId="5058D70F" w14:textId="77777777" w:rsidR="00EC79D4" w:rsidRPr="00281771" w:rsidRDefault="00E85C34" w:rsidP="005E75DA">
      <w:pPr>
        <w:snapToGrid w:val="0"/>
        <w:spacing w:line="360" w:lineRule="auto"/>
        <w:ind w:firstLineChars="200" w:firstLine="560"/>
        <w:rPr>
          <w:rFonts w:ascii="仿宋_GB2312" w:eastAsia="仿宋_GB2312" w:hAnsi="宋体"/>
          <w:color w:val="000000" w:themeColor="text1"/>
          <w:sz w:val="28"/>
          <w:szCs w:val="28"/>
        </w:rPr>
      </w:pPr>
      <w:r w:rsidRPr="00281771">
        <w:rPr>
          <w:rFonts w:ascii="仿宋_GB2312" w:eastAsia="仿宋_GB2312" w:hAnsi="宋体" w:hint="eastAsia"/>
          <w:color w:val="000000" w:themeColor="text1"/>
          <w:sz w:val="28"/>
          <w:szCs w:val="28"/>
        </w:rPr>
        <w:t>五、保修费用</w:t>
      </w:r>
    </w:p>
    <w:p w14:paraId="237E092A" w14:textId="77777777" w:rsidR="00EC79D4" w:rsidRPr="00281771" w:rsidRDefault="00E85C34" w:rsidP="005E75DA">
      <w:pPr>
        <w:snapToGrid w:val="0"/>
        <w:spacing w:line="360" w:lineRule="auto"/>
        <w:ind w:firstLineChars="200" w:firstLine="560"/>
        <w:rPr>
          <w:rFonts w:ascii="仿宋_GB2312" w:eastAsia="仿宋_GB2312" w:hAnsi="宋体"/>
          <w:color w:val="000000" w:themeColor="text1"/>
          <w:sz w:val="28"/>
          <w:szCs w:val="28"/>
        </w:rPr>
      </w:pPr>
      <w:r w:rsidRPr="00281771">
        <w:rPr>
          <w:rFonts w:ascii="仿宋_GB2312" w:eastAsia="仿宋_GB2312" w:hAnsi="宋体" w:hint="eastAsia"/>
          <w:color w:val="000000" w:themeColor="text1"/>
          <w:sz w:val="28"/>
          <w:szCs w:val="28"/>
        </w:rPr>
        <w:t>保修费用由造成质量缺陷的责任方承担。本工程约定的工程质量保修金为施工合同审定价的3%。</w:t>
      </w:r>
    </w:p>
    <w:p w14:paraId="6849C6B2" w14:textId="77777777" w:rsidR="00EC79D4" w:rsidRPr="00281771" w:rsidRDefault="00E85C34" w:rsidP="005E75DA">
      <w:pPr>
        <w:snapToGrid w:val="0"/>
        <w:spacing w:line="360" w:lineRule="auto"/>
        <w:ind w:firstLineChars="200" w:firstLine="560"/>
        <w:rPr>
          <w:rFonts w:ascii="仿宋_GB2312" w:eastAsia="仿宋_GB2312" w:hAnsi="宋体"/>
          <w:color w:val="000000" w:themeColor="text1"/>
          <w:sz w:val="28"/>
          <w:szCs w:val="28"/>
        </w:rPr>
      </w:pPr>
      <w:r w:rsidRPr="00281771">
        <w:rPr>
          <w:rFonts w:ascii="仿宋_GB2312" w:eastAsia="仿宋_GB2312" w:hAnsi="宋体" w:hint="eastAsia"/>
          <w:color w:val="000000" w:themeColor="text1"/>
          <w:sz w:val="28"/>
          <w:szCs w:val="28"/>
        </w:rPr>
        <w:t>六、其他</w:t>
      </w:r>
    </w:p>
    <w:p w14:paraId="7F288ABC" w14:textId="77777777" w:rsidR="00EC79D4" w:rsidRPr="00281771" w:rsidRDefault="00E85C34" w:rsidP="005E75DA">
      <w:pPr>
        <w:snapToGrid w:val="0"/>
        <w:spacing w:line="360" w:lineRule="auto"/>
        <w:ind w:firstLineChars="200" w:firstLine="560"/>
        <w:rPr>
          <w:rFonts w:ascii="仿宋_GB2312" w:eastAsia="仿宋_GB2312" w:hAnsi="宋体"/>
          <w:color w:val="000000" w:themeColor="text1"/>
          <w:sz w:val="28"/>
          <w:szCs w:val="28"/>
        </w:rPr>
      </w:pPr>
      <w:r w:rsidRPr="00281771">
        <w:rPr>
          <w:rFonts w:ascii="仿宋_GB2312" w:eastAsia="仿宋_GB2312" w:hAnsi="宋体" w:hint="eastAsia"/>
          <w:color w:val="000000" w:themeColor="text1"/>
          <w:sz w:val="28"/>
          <w:szCs w:val="28"/>
        </w:rPr>
        <w:t>双方约定的其他工程质量保修事项：</w:t>
      </w:r>
      <w:r w:rsidRPr="00281771">
        <w:rPr>
          <w:rFonts w:ascii="仿宋_GB2312" w:eastAsia="仿宋_GB2312" w:hAnsi="宋体" w:hint="eastAsia"/>
          <w:color w:val="000000" w:themeColor="text1"/>
          <w:sz w:val="28"/>
          <w:szCs w:val="28"/>
          <w:u w:val="single"/>
        </w:rPr>
        <w:t>_____/_____</w:t>
      </w:r>
    </w:p>
    <w:p w14:paraId="5C1EDC67" w14:textId="77777777" w:rsidR="00EC79D4" w:rsidRPr="00281771" w:rsidRDefault="00E85C34" w:rsidP="005E75DA">
      <w:pPr>
        <w:snapToGrid w:val="0"/>
        <w:spacing w:line="360" w:lineRule="auto"/>
        <w:ind w:firstLineChars="200" w:firstLine="560"/>
        <w:rPr>
          <w:rFonts w:ascii="仿宋_GB2312" w:eastAsia="仿宋_GB2312" w:hAnsi="宋体"/>
          <w:color w:val="000000" w:themeColor="text1"/>
          <w:sz w:val="28"/>
          <w:szCs w:val="28"/>
        </w:rPr>
      </w:pPr>
      <w:r w:rsidRPr="00281771">
        <w:rPr>
          <w:rFonts w:ascii="仿宋_GB2312" w:eastAsia="仿宋_GB2312" w:hAnsi="宋体" w:hint="eastAsia"/>
          <w:color w:val="000000" w:themeColor="text1"/>
          <w:sz w:val="28"/>
          <w:szCs w:val="28"/>
        </w:rPr>
        <w:lastRenderedPageBreak/>
        <w:t>本工程质量保修书，由施工合同发包人、承包人双方在施工合同签订时共同签署，作为施工合同附件，其有效期限至保修期满。</w:t>
      </w:r>
    </w:p>
    <w:p w14:paraId="76FB9C8F" w14:textId="77777777" w:rsidR="00EC79D4" w:rsidRPr="00281771" w:rsidRDefault="00EC79D4" w:rsidP="005E75DA">
      <w:pPr>
        <w:snapToGrid w:val="0"/>
        <w:spacing w:line="360" w:lineRule="auto"/>
        <w:rPr>
          <w:rFonts w:ascii="仿宋_GB2312" w:eastAsia="仿宋_GB2312" w:hAnsi="宋体"/>
          <w:color w:val="000000" w:themeColor="text1"/>
          <w:sz w:val="28"/>
          <w:szCs w:val="28"/>
        </w:rPr>
      </w:pPr>
    </w:p>
    <w:p w14:paraId="26AFD009" w14:textId="77777777" w:rsidR="00EC79D4" w:rsidRPr="00281771" w:rsidRDefault="00E85C34" w:rsidP="005E75DA">
      <w:pPr>
        <w:snapToGrid w:val="0"/>
        <w:spacing w:line="360" w:lineRule="auto"/>
        <w:rPr>
          <w:rFonts w:ascii="仿宋_GB2312" w:eastAsia="仿宋_GB2312" w:hAnsi="宋体"/>
          <w:color w:val="000000" w:themeColor="text1"/>
          <w:sz w:val="28"/>
          <w:szCs w:val="28"/>
        </w:rPr>
      </w:pPr>
      <w:r w:rsidRPr="00281771">
        <w:rPr>
          <w:rFonts w:ascii="仿宋_GB2312" w:eastAsia="仿宋_GB2312" w:hAnsi="宋体" w:hint="eastAsia"/>
          <w:color w:val="000000" w:themeColor="text1"/>
          <w:sz w:val="28"/>
          <w:szCs w:val="28"/>
        </w:rPr>
        <w:t>发  包  人（公章）：        承  包  人（公章）：</w:t>
      </w:r>
    </w:p>
    <w:p w14:paraId="7B33C4B9" w14:textId="77777777" w:rsidR="00992DDD" w:rsidRPr="00281771" w:rsidRDefault="00992DDD" w:rsidP="005E75DA">
      <w:pPr>
        <w:pStyle w:val="a0"/>
        <w:snapToGrid w:val="0"/>
        <w:spacing w:line="360" w:lineRule="auto"/>
        <w:ind w:left="210" w:firstLine="420"/>
        <w:rPr>
          <w:color w:val="000000" w:themeColor="text1"/>
        </w:rPr>
      </w:pPr>
    </w:p>
    <w:p w14:paraId="668DDCCE" w14:textId="77777777" w:rsidR="00EC79D4" w:rsidRPr="00281771" w:rsidRDefault="00E85C34" w:rsidP="005E75DA">
      <w:pPr>
        <w:snapToGrid w:val="0"/>
        <w:spacing w:line="360" w:lineRule="auto"/>
        <w:rPr>
          <w:rFonts w:ascii="仿宋_GB2312" w:eastAsia="仿宋_GB2312" w:hAnsi="宋体"/>
          <w:color w:val="000000" w:themeColor="text1"/>
          <w:sz w:val="28"/>
          <w:szCs w:val="28"/>
        </w:rPr>
      </w:pPr>
      <w:r w:rsidRPr="00281771">
        <w:rPr>
          <w:rFonts w:ascii="仿宋_GB2312" w:eastAsia="仿宋_GB2312" w:hAnsi="宋体" w:hint="eastAsia"/>
          <w:color w:val="000000" w:themeColor="text1"/>
          <w:sz w:val="28"/>
          <w:szCs w:val="28"/>
        </w:rPr>
        <w:t>法定代表人（签字或盖章）：  法定代表人（签字或盖章）：</w:t>
      </w:r>
    </w:p>
    <w:p w14:paraId="0C0EF162" w14:textId="77777777" w:rsidR="00992DDD" w:rsidRPr="00281771" w:rsidRDefault="00992DDD">
      <w:pPr>
        <w:snapToGrid w:val="0"/>
        <w:spacing w:line="520" w:lineRule="exact"/>
        <w:outlineLvl w:val="1"/>
        <w:rPr>
          <w:rFonts w:ascii="仿宋_GB2312" w:eastAsia="仿宋_GB2312" w:hAnsi="宋体"/>
          <w:color w:val="000000" w:themeColor="text1"/>
          <w:sz w:val="28"/>
          <w:szCs w:val="28"/>
        </w:rPr>
      </w:pPr>
    </w:p>
    <w:p w14:paraId="582CFD0C" w14:textId="77777777" w:rsidR="005E75DA" w:rsidRPr="00281771" w:rsidRDefault="005E75DA" w:rsidP="005E75DA">
      <w:pPr>
        <w:pStyle w:val="a0"/>
        <w:ind w:left="210" w:firstLine="420"/>
        <w:rPr>
          <w:color w:val="000000" w:themeColor="text1"/>
        </w:rPr>
      </w:pPr>
    </w:p>
    <w:p w14:paraId="50F48E4C" w14:textId="77777777" w:rsidR="005E75DA" w:rsidRPr="00281771" w:rsidRDefault="005E75DA" w:rsidP="005E75DA">
      <w:pPr>
        <w:pStyle w:val="a0"/>
        <w:ind w:left="210" w:firstLine="420"/>
        <w:rPr>
          <w:color w:val="000000" w:themeColor="text1"/>
        </w:rPr>
      </w:pPr>
    </w:p>
    <w:p w14:paraId="5103EAC0" w14:textId="77777777" w:rsidR="005E75DA" w:rsidRPr="00281771" w:rsidRDefault="005E75DA" w:rsidP="005E75DA">
      <w:pPr>
        <w:pStyle w:val="a0"/>
        <w:ind w:left="210" w:firstLine="420"/>
        <w:rPr>
          <w:color w:val="000000" w:themeColor="text1"/>
        </w:rPr>
      </w:pPr>
    </w:p>
    <w:p w14:paraId="1E51AC3B" w14:textId="77777777" w:rsidR="005E75DA" w:rsidRPr="00281771" w:rsidRDefault="005E75DA" w:rsidP="005E75DA">
      <w:pPr>
        <w:pStyle w:val="a0"/>
        <w:ind w:left="210" w:firstLine="420"/>
        <w:rPr>
          <w:color w:val="000000" w:themeColor="text1"/>
        </w:rPr>
      </w:pPr>
    </w:p>
    <w:p w14:paraId="3E491D2A" w14:textId="77777777" w:rsidR="005E75DA" w:rsidRPr="00281771" w:rsidRDefault="005E75DA" w:rsidP="005E75DA">
      <w:pPr>
        <w:pStyle w:val="a0"/>
        <w:ind w:left="210" w:firstLine="420"/>
        <w:rPr>
          <w:color w:val="000000" w:themeColor="text1"/>
        </w:rPr>
      </w:pPr>
    </w:p>
    <w:p w14:paraId="15F0A3E9" w14:textId="77777777" w:rsidR="005E75DA" w:rsidRPr="00281771" w:rsidRDefault="005E75DA" w:rsidP="005E75DA">
      <w:pPr>
        <w:pStyle w:val="a0"/>
        <w:ind w:left="210" w:firstLine="420"/>
        <w:rPr>
          <w:color w:val="000000" w:themeColor="text1"/>
        </w:rPr>
      </w:pPr>
    </w:p>
    <w:p w14:paraId="4BCCD857" w14:textId="77777777" w:rsidR="005E75DA" w:rsidRPr="00281771" w:rsidRDefault="005E75DA" w:rsidP="005E75DA">
      <w:pPr>
        <w:pStyle w:val="a0"/>
        <w:ind w:left="210" w:firstLine="420"/>
        <w:rPr>
          <w:color w:val="000000" w:themeColor="text1"/>
        </w:rPr>
      </w:pPr>
    </w:p>
    <w:p w14:paraId="0C947260" w14:textId="77777777" w:rsidR="005E75DA" w:rsidRPr="00281771" w:rsidRDefault="005E75DA" w:rsidP="005E75DA">
      <w:pPr>
        <w:pStyle w:val="a0"/>
        <w:ind w:left="210" w:firstLine="420"/>
        <w:rPr>
          <w:color w:val="000000" w:themeColor="text1"/>
        </w:rPr>
      </w:pPr>
    </w:p>
    <w:p w14:paraId="35F48E83" w14:textId="77777777" w:rsidR="005E75DA" w:rsidRPr="00281771" w:rsidRDefault="005E75DA" w:rsidP="005E75DA">
      <w:pPr>
        <w:pStyle w:val="a0"/>
        <w:ind w:left="210" w:firstLine="420"/>
        <w:rPr>
          <w:color w:val="000000" w:themeColor="text1"/>
        </w:rPr>
      </w:pPr>
    </w:p>
    <w:p w14:paraId="020C15EE" w14:textId="77777777" w:rsidR="005E75DA" w:rsidRPr="00281771" w:rsidRDefault="005E75DA" w:rsidP="005E75DA">
      <w:pPr>
        <w:pStyle w:val="a0"/>
        <w:ind w:left="210" w:firstLine="420"/>
        <w:rPr>
          <w:color w:val="000000" w:themeColor="text1"/>
        </w:rPr>
      </w:pPr>
    </w:p>
    <w:p w14:paraId="24B1F2E0" w14:textId="77777777" w:rsidR="005E75DA" w:rsidRPr="00281771" w:rsidRDefault="005E75DA" w:rsidP="005E75DA">
      <w:pPr>
        <w:pStyle w:val="a0"/>
        <w:ind w:left="210" w:firstLine="420"/>
        <w:rPr>
          <w:color w:val="000000" w:themeColor="text1"/>
        </w:rPr>
      </w:pPr>
    </w:p>
    <w:p w14:paraId="59BF43AF" w14:textId="77777777" w:rsidR="005E75DA" w:rsidRPr="00281771" w:rsidRDefault="005E75DA" w:rsidP="005E75DA">
      <w:pPr>
        <w:pStyle w:val="a0"/>
        <w:ind w:left="210" w:firstLine="420"/>
        <w:rPr>
          <w:color w:val="000000" w:themeColor="text1"/>
        </w:rPr>
      </w:pPr>
    </w:p>
    <w:p w14:paraId="199465EC" w14:textId="77777777" w:rsidR="005E75DA" w:rsidRPr="00281771" w:rsidRDefault="005E75DA" w:rsidP="005E75DA">
      <w:pPr>
        <w:pStyle w:val="a0"/>
        <w:ind w:left="210" w:firstLine="420"/>
        <w:rPr>
          <w:color w:val="000000" w:themeColor="text1"/>
        </w:rPr>
      </w:pPr>
    </w:p>
    <w:p w14:paraId="6D16BDF0" w14:textId="77777777" w:rsidR="005E75DA" w:rsidRPr="00281771" w:rsidRDefault="005E75DA" w:rsidP="005E75DA">
      <w:pPr>
        <w:pStyle w:val="a0"/>
        <w:ind w:left="210" w:firstLine="420"/>
        <w:rPr>
          <w:color w:val="000000" w:themeColor="text1"/>
        </w:rPr>
      </w:pPr>
    </w:p>
    <w:p w14:paraId="1C818AAA" w14:textId="77777777" w:rsidR="005E75DA" w:rsidRPr="00281771" w:rsidRDefault="005E75DA" w:rsidP="005E75DA">
      <w:pPr>
        <w:pStyle w:val="a0"/>
        <w:ind w:left="210" w:firstLine="420"/>
        <w:rPr>
          <w:color w:val="000000" w:themeColor="text1"/>
        </w:rPr>
      </w:pPr>
    </w:p>
    <w:p w14:paraId="30B15395" w14:textId="77777777" w:rsidR="005E75DA" w:rsidRPr="00281771" w:rsidRDefault="005E75DA" w:rsidP="005E75DA">
      <w:pPr>
        <w:pStyle w:val="a0"/>
        <w:ind w:left="210" w:firstLine="420"/>
        <w:rPr>
          <w:color w:val="000000" w:themeColor="text1"/>
        </w:rPr>
      </w:pPr>
    </w:p>
    <w:p w14:paraId="1DE03AF8" w14:textId="77777777" w:rsidR="005E75DA" w:rsidRPr="00281771" w:rsidRDefault="005E75DA" w:rsidP="005E75DA">
      <w:pPr>
        <w:pStyle w:val="a0"/>
        <w:ind w:left="210" w:firstLine="420"/>
        <w:rPr>
          <w:color w:val="000000" w:themeColor="text1"/>
        </w:rPr>
      </w:pPr>
    </w:p>
    <w:p w14:paraId="3E430CA4" w14:textId="77777777" w:rsidR="005E75DA" w:rsidRPr="00281771" w:rsidRDefault="005E75DA" w:rsidP="005E75DA">
      <w:pPr>
        <w:pStyle w:val="a0"/>
        <w:ind w:left="210" w:firstLine="420"/>
        <w:rPr>
          <w:color w:val="000000" w:themeColor="text1"/>
        </w:rPr>
      </w:pPr>
    </w:p>
    <w:p w14:paraId="2D48D389" w14:textId="77777777" w:rsidR="005E75DA" w:rsidRPr="00281771" w:rsidRDefault="005E75DA" w:rsidP="005E75DA">
      <w:pPr>
        <w:pStyle w:val="a0"/>
        <w:ind w:left="210" w:firstLine="420"/>
        <w:rPr>
          <w:color w:val="000000" w:themeColor="text1"/>
        </w:rPr>
      </w:pPr>
    </w:p>
    <w:p w14:paraId="5DE7EE15" w14:textId="77777777" w:rsidR="005E75DA" w:rsidRPr="00281771" w:rsidRDefault="005E75DA" w:rsidP="005E75DA">
      <w:pPr>
        <w:pStyle w:val="a0"/>
        <w:ind w:left="210" w:firstLine="420"/>
        <w:rPr>
          <w:color w:val="000000" w:themeColor="text1"/>
        </w:rPr>
      </w:pPr>
    </w:p>
    <w:p w14:paraId="25A58821" w14:textId="77777777" w:rsidR="005E75DA" w:rsidRPr="00281771" w:rsidRDefault="005E75DA" w:rsidP="005E75DA">
      <w:pPr>
        <w:pStyle w:val="a0"/>
        <w:ind w:left="210" w:firstLine="420"/>
        <w:rPr>
          <w:color w:val="000000" w:themeColor="text1"/>
        </w:rPr>
      </w:pPr>
    </w:p>
    <w:p w14:paraId="5A640E10" w14:textId="77777777" w:rsidR="005E75DA" w:rsidRPr="00281771" w:rsidRDefault="005E75DA" w:rsidP="005E75DA">
      <w:pPr>
        <w:pStyle w:val="a0"/>
        <w:ind w:left="210" w:firstLine="420"/>
        <w:rPr>
          <w:color w:val="000000" w:themeColor="text1"/>
        </w:rPr>
      </w:pPr>
    </w:p>
    <w:p w14:paraId="344EFFF7" w14:textId="77777777" w:rsidR="00992DDD" w:rsidRPr="00281771" w:rsidRDefault="00992DDD">
      <w:pPr>
        <w:snapToGrid w:val="0"/>
        <w:spacing w:line="520" w:lineRule="exact"/>
        <w:outlineLvl w:val="1"/>
        <w:rPr>
          <w:rFonts w:ascii="仿宋_GB2312" w:eastAsia="仿宋_GB2312" w:hAnsi="宋体"/>
          <w:color w:val="000000" w:themeColor="text1"/>
          <w:sz w:val="28"/>
          <w:szCs w:val="28"/>
        </w:rPr>
      </w:pPr>
    </w:p>
    <w:p w14:paraId="6F8EDDA4" w14:textId="7D50496E" w:rsidR="00EC79D4" w:rsidRPr="00281771" w:rsidRDefault="00E85C34">
      <w:pPr>
        <w:snapToGrid w:val="0"/>
        <w:spacing w:line="520" w:lineRule="exact"/>
        <w:outlineLvl w:val="1"/>
        <w:rPr>
          <w:rFonts w:ascii="仿宋_GB2312" w:eastAsia="仿宋_GB2312" w:hAnsi="宋体"/>
          <w:color w:val="000000" w:themeColor="text1"/>
          <w:sz w:val="28"/>
          <w:szCs w:val="28"/>
        </w:rPr>
      </w:pPr>
      <w:r w:rsidRPr="00281771">
        <w:rPr>
          <w:rFonts w:ascii="仿宋_GB2312" w:eastAsia="仿宋_GB2312" w:hAnsi="宋体" w:hint="eastAsia"/>
          <w:color w:val="000000" w:themeColor="text1"/>
          <w:sz w:val="28"/>
          <w:szCs w:val="28"/>
        </w:rPr>
        <w:lastRenderedPageBreak/>
        <w:t>附件</w:t>
      </w:r>
      <w:r w:rsidR="005E75DA" w:rsidRPr="00281771">
        <w:rPr>
          <w:rFonts w:ascii="仿宋_GB2312" w:eastAsia="仿宋_GB2312" w:hAnsi="宋体" w:hint="eastAsia"/>
          <w:color w:val="000000" w:themeColor="text1"/>
          <w:sz w:val="28"/>
          <w:szCs w:val="28"/>
        </w:rPr>
        <w:t>6</w:t>
      </w:r>
      <w:r w:rsidRPr="00281771">
        <w:rPr>
          <w:rFonts w:ascii="仿宋_GB2312" w:eastAsia="仿宋_GB2312" w:hAnsi="宋体" w:hint="eastAsia"/>
          <w:color w:val="000000" w:themeColor="text1"/>
          <w:sz w:val="28"/>
          <w:szCs w:val="28"/>
        </w:rPr>
        <w:t>：《供应商反腐败/反贿赂承诺书》</w:t>
      </w:r>
    </w:p>
    <w:p w14:paraId="67968FB3" w14:textId="77777777" w:rsidR="00EC79D4" w:rsidRPr="00281771" w:rsidRDefault="00E85C34">
      <w:pPr>
        <w:spacing w:line="520" w:lineRule="exact"/>
        <w:jc w:val="center"/>
        <w:rPr>
          <w:rFonts w:ascii="仿宋_GB2312" w:eastAsia="仿宋_GB2312" w:hAnsi="仿宋"/>
          <w:b/>
          <w:color w:val="000000" w:themeColor="text1"/>
          <w:sz w:val="28"/>
          <w:szCs w:val="28"/>
        </w:rPr>
      </w:pPr>
      <w:r w:rsidRPr="00281771">
        <w:rPr>
          <w:rFonts w:ascii="仿宋_GB2312" w:eastAsia="仿宋_GB2312" w:hAnsi="仿宋" w:hint="eastAsia"/>
          <w:b/>
          <w:color w:val="000000" w:themeColor="text1"/>
          <w:sz w:val="28"/>
          <w:szCs w:val="28"/>
        </w:rPr>
        <w:t>供应商反腐败/反贿赂承诺书</w:t>
      </w:r>
    </w:p>
    <w:p w14:paraId="5865B658" w14:textId="77777777" w:rsidR="00EC79D4" w:rsidRPr="00281771" w:rsidRDefault="00E85C34">
      <w:pPr>
        <w:spacing w:line="520" w:lineRule="exact"/>
        <w:rPr>
          <w:rFonts w:ascii="仿宋_GB2312" w:eastAsia="仿宋_GB2312" w:hAnsi="宋体"/>
          <w:color w:val="000000" w:themeColor="text1"/>
          <w:sz w:val="28"/>
          <w:szCs w:val="28"/>
        </w:rPr>
      </w:pPr>
      <w:r w:rsidRPr="00281771">
        <w:rPr>
          <w:rFonts w:ascii="仿宋_GB2312" w:eastAsia="仿宋_GB2312" w:hAnsi="宋体" w:hint="eastAsia"/>
          <w:color w:val="000000" w:themeColor="text1"/>
          <w:sz w:val="28"/>
          <w:szCs w:val="28"/>
        </w:rPr>
        <w:t>江苏昆山农村商业银行股份有限公司：</w:t>
      </w:r>
    </w:p>
    <w:p w14:paraId="45EACCCA" w14:textId="77777777" w:rsidR="00EC79D4" w:rsidRPr="00281771" w:rsidRDefault="00E85C34">
      <w:pPr>
        <w:spacing w:line="520" w:lineRule="exact"/>
        <w:ind w:firstLineChars="200" w:firstLine="560"/>
        <w:rPr>
          <w:rFonts w:ascii="仿宋_GB2312" w:eastAsia="仿宋_GB2312" w:hAnsi="宋体"/>
          <w:color w:val="000000" w:themeColor="text1"/>
          <w:sz w:val="28"/>
          <w:szCs w:val="28"/>
        </w:rPr>
      </w:pPr>
      <w:r w:rsidRPr="00281771">
        <w:rPr>
          <w:rFonts w:ascii="仿宋_GB2312" w:eastAsia="仿宋_GB2312" w:hAnsi="宋体" w:hint="eastAsia"/>
          <w:color w:val="000000" w:themeColor="text1"/>
          <w:sz w:val="28"/>
          <w:szCs w:val="28"/>
        </w:rPr>
        <w:t>本公司自愿与贵行合作，互惠共赢，确保采购招投标活动的规范与廉洁，为从源头上预防和遏制违法违纪问题的发生，特作以下承诺：</w:t>
      </w:r>
    </w:p>
    <w:p w14:paraId="50A3A130" w14:textId="77777777" w:rsidR="00EC79D4" w:rsidRPr="00281771" w:rsidRDefault="00E85C34">
      <w:pPr>
        <w:spacing w:line="520" w:lineRule="exact"/>
        <w:ind w:firstLineChars="200" w:firstLine="560"/>
        <w:rPr>
          <w:rFonts w:ascii="仿宋_GB2312" w:eastAsia="仿宋_GB2312" w:hAnsi="宋体"/>
          <w:color w:val="000000" w:themeColor="text1"/>
          <w:sz w:val="28"/>
          <w:szCs w:val="28"/>
        </w:rPr>
      </w:pPr>
      <w:r w:rsidRPr="00281771">
        <w:rPr>
          <w:rFonts w:ascii="仿宋_GB2312" w:eastAsia="仿宋_GB2312" w:hAnsi="宋体" w:hint="eastAsia"/>
          <w:color w:val="000000" w:themeColor="text1"/>
          <w:sz w:val="28"/>
          <w:szCs w:val="28"/>
        </w:rPr>
        <w:t>1.在业务往来中，严格遵守国家有关的法律法规和廉洁从业规定，坚持公平、公开、公正、诚实信用的原则，绝不损害国家和企业利益。</w:t>
      </w:r>
    </w:p>
    <w:p w14:paraId="21DD77A1" w14:textId="77777777" w:rsidR="00EC79D4" w:rsidRPr="00281771" w:rsidRDefault="00E85C34">
      <w:pPr>
        <w:spacing w:line="520" w:lineRule="exact"/>
        <w:ind w:firstLineChars="200" w:firstLine="560"/>
        <w:rPr>
          <w:rFonts w:ascii="仿宋_GB2312" w:eastAsia="仿宋_GB2312" w:hAnsi="宋体"/>
          <w:color w:val="000000" w:themeColor="text1"/>
          <w:sz w:val="28"/>
          <w:szCs w:val="28"/>
        </w:rPr>
      </w:pPr>
      <w:r w:rsidRPr="00281771">
        <w:rPr>
          <w:rFonts w:ascii="仿宋_GB2312" w:eastAsia="仿宋_GB2312" w:hAnsi="宋体" w:hint="eastAsia"/>
          <w:color w:val="000000" w:themeColor="text1"/>
          <w:sz w:val="28"/>
          <w:szCs w:val="28"/>
        </w:rPr>
        <w:t>2.本公司（含公司工作人员，下同）绝不向贵行工作人员（含工作人员的配偶、子女及亲属，下同）馈赠礼品（包括但不限于现金、有价证券、支付凭证及贵重物品等）。</w:t>
      </w:r>
    </w:p>
    <w:p w14:paraId="56BD0798" w14:textId="77777777" w:rsidR="00EC79D4" w:rsidRPr="00281771" w:rsidRDefault="00E85C34">
      <w:pPr>
        <w:spacing w:line="520" w:lineRule="exact"/>
        <w:ind w:firstLineChars="200" w:firstLine="560"/>
        <w:rPr>
          <w:rFonts w:ascii="仿宋_GB2312" w:eastAsia="仿宋_GB2312" w:hAnsi="宋体"/>
          <w:color w:val="000000" w:themeColor="text1"/>
          <w:sz w:val="28"/>
          <w:szCs w:val="28"/>
        </w:rPr>
      </w:pPr>
      <w:r w:rsidRPr="00281771">
        <w:rPr>
          <w:rFonts w:ascii="仿宋_GB2312" w:eastAsia="仿宋_GB2312" w:hAnsi="宋体" w:hint="eastAsia"/>
          <w:color w:val="000000" w:themeColor="text1"/>
          <w:sz w:val="28"/>
          <w:szCs w:val="28"/>
        </w:rPr>
        <w:t>3.本公司绝不向贵行工作人员提供宴请、联谊活动、度假、旅游，以及到营业性娱乐场所消费。</w:t>
      </w:r>
    </w:p>
    <w:p w14:paraId="1DF9879F" w14:textId="77777777" w:rsidR="00EC79D4" w:rsidRPr="00281771" w:rsidRDefault="00E85C34">
      <w:pPr>
        <w:spacing w:line="520" w:lineRule="exact"/>
        <w:ind w:firstLineChars="200" w:firstLine="560"/>
        <w:rPr>
          <w:rFonts w:ascii="仿宋_GB2312" w:eastAsia="仿宋_GB2312" w:hAnsi="宋体"/>
          <w:color w:val="000000" w:themeColor="text1"/>
          <w:sz w:val="28"/>
          <w:szCs w:val="28"/>
        </w:rPr>
      </w:pPr>
      <w:r w:rsidRPr="00281771">
        <w:rPr>
          <w:rFonts w:ascii="仿宋_GB2312" w:eastAsia="仿宋_GB2312" w:hAnsi="宋体" w:hint="eastAsia"/>
          <w:color w:val="000000" w:themeColor="text1"/>
          <w:sz w:val="28"/>
          <w:szCs w:val="28"/>
        </w:rPr>
        <w:t>4.本公司绝不为贵行工作人员安排工作，以及支付应由其个人自付的各种费用。</w:t>
      </w:r>
    </w:p>
    <w:p w14:paraId="30C510CE" w14:textId="77777777" w:rsidR="00EC79D4" w:rsidRPr="00281771" w:rsidRDefault="00E85C34">
      <w:pPr>
        <w:spacing w:line="520" w:lineRule="exact"/>
        <w:ind w:firstLineChars="200" w:firstLine="560"/>
        <w:rPr>
          <w:rFonts w:ascii="仿宋_GB2312" w:eastAsia="仿宋_GB2312" w:hAnsi="宋体"/>
          <w:color w:val="000000" w:themeColor="text1"/>
          <w:sz w:val="28"/>
          <w:szCs w:val="28"/>
        </w:rPr>
      </w:pPr>
      <w:r w:rsidRPr="00281771">
        <w:rPr>
          <w:rFonts w:ascii="仿宋_GB2312" w:eastAsia="仿宋_GB2312" w:hAnsi="宋体" w:hint="eastAsia"/>
          <w:color w:val="000000" w:themeColor="text1"/>
          <w:sz w:val="28"/>
          <w:szCs w:val="28"/>
        </w:rPr>
        <w:t>5.若本公司发现贵行工作人员有违反</w:t>
      </w:r>
      <w:proofErr w:type="gramStart"/>
      <w:r w:rsidRPr="00281771">
        <w:rPr>
          <w:rFonts w:ascii="仿宋_GB2312" w:eastAsia="仿宋_GB2312" w:hAnsi="宋体" w:hint="eastAsia"/>
          <w:color w:val="000000" w:themeColor="text1"/>
          <w:sz w:val="28"/>
          <w:szCs w:val="28"/>
        </w:rPr>
        <w:t>本承诺书行为</w:t>
      </w:r>
      <w:proofErr w:type="gramEnd"/>
      <w:r w:rsidRPr="00281771">
        <w:rPr>
          <w:rFonts w:ascii="仿宋_GB2312" w:eastAsia="仿宋_GB2312" w:hAnsi="宋体" w:hint="eastAsia"/>
          <w:color w:val="000000" w:themeColor="text1"/>
          <w:sz w:val="28"/>
          <w:szCs w:val="28"/>
        </w:rPr>
        <w:t>倾向的，应及时提醒纠正并向贵行监督管理部门举报。</w:t>
      </w:r>
    </w:p>
    <w:p w14:paraId="66B72314" w14:textId="77777777" w:rsidR="00EC79D4" w:rsidRPr="00281771" w:rsidRDefault="00E85C34">
      <w:pPr>
        <w:spacing w:line="520" w:lineRule="exact"/>
        <w:ind w:firstLineChars="200" w:firstLine="560"/>
        <w:rPr>
          <w:rFonts w:ascii="仿宋_GB2312" w:eastAsia="仿宋_GB2312" w:hAnsi="宋体"/>
          <w:color w:val="000000" w:themeColor="text1"/>
          <w:sz w:val="28"/>
          <w:szCs w:val="28"/>
        </w:rPr>
      </w:pPr>
      <w:r w:rsidRPr="00281771">
        <w:rPr>
          <w:rFonts w:ascii="仿宋_GB2312" w:eastAsia="仿宋_GB2312" w:hAnsi="宋体" w:hint="eastAsia"/>
          <w:color w:val="000000" w:themeColor="text1"/>
          <w:sz w:val="28"/>
          <w:szCs w:val="28"/>
        </w:rPr>
        <w:t>6.如发现本公司违反承诺，经贵行监督管理部门认定违规事实后，按照下列规定进行处罚。</w:t>
      </w:r>
    </w:p>
    <w:p w14:paraId="02DAF788" w14:textId="77777777" w:rsidR="00EC79D4" w:rsidRPr="00281771" w:rsidRDefault="00E85C34">
      <w:pPr>
        <w:spacing w:line="520" w:lineRule="exact"/>
        <w:ind w:firstLineChars="200" w:firstLine="560"/>
        <w:rPr>
          <w:rFonts w:ascii="仿宋_GB2312" w:eastAsia="仿宋_GB2312" w:hAnsi="宋体"/>
          <w:color w:val="000000" w:themeColor="text1"/>
          <w:sz w:val="28"/>
          <w:szCs w:val="28"/>
        </w:rPr>
      </w:pPr>
      <w:r w:rsidRPr="00281771">
        <w:rPr>
          <w:rFonts w:ascii="仿宋_GB2312" w:eastAsia="仿宋_GB2312" w:hAnsi="宋体" w:hint="eastAsia"/>
          <w:color w:val="000000" w:themeColor="text1"/>
          <w:sz w:val="28"/>
          <w:szCs w:val="28"/>
        </w:rPr>
        <w:t>（1）同意按照合作项目合同总金额的5%支付违约金。</w:t>
      </w:r>
    </w:p>
    <w:p w14:paraId="2316981F" w14:textId="77777777" w:rsidR="00EC79D4" w:rsidRPr="00281771" w:rsidRDefault="00E85C34">
      <w:pPr>
        <w:spacing w:line="520" w:lineRule="exact"/>
        <w:ind w:firstLineChars="200" w:firstLine="560"/>
        <w:rPr>
          <w:rFonts w:ascii="仿宋_GB2312" w:eastAsia="仿宋_GB2312" w:hAnsi="宋体"/>
          <w:color w:val="000000" w:themeColor="text1"/>
          <w:sz w:val="28"/>
          <w:szCs w:val="28"/>
        </w:rPr>
      </w:pPr>
      <w:r w:rsidRPr="00281771">
        <w:rPr>
          <w:rFonts w:ascii="仿宋_GB2312" w:eastAsia="仿宋_GB2312" w:hAnsi="宋体" w:hint="eastAsia"/>
          <w:color w:val="000000" w:themeColor="text1"/>
          <w:sz w:val="28"/>
          <w:szCs w:val="28"/>
        </w:rPr>
        <w:t>（2）同意贵行解除相关合同，由此造成贵行的损失概由本公司完全承担并赔偿。</w:t>
      </w:r>
    </w:p>
    <w:p w14:paraId="3EBEA32D" w14:textId="77777777" w:rsidR="00EC79D4" w:rsidRPr="00281771" w:rsidRDefault="00E85C34">
      <w:pPr>
        <w:spacing w:line="520" w:lineRule="exact"/>
        <w:ind w:firstLineChars="200" w:firstLine="560"/>
        <w:rPr>
          <w:rFonts w:ascii="仿宋_GB2312" w:eastAsia="仿宋_GB2312" w:hAnsi="宋体"/>
          <w:color w:val="000000" w:themeColor="text1"/>
          <w:sz w:val="28"/>
          <w:szCs w:val="28"/>
        </w:rPr>
      </w:pPr>
      <w:r w:rsidRPr="00281771">
        <w:rPr>
          <w:rFonts w:ascii="仿宋_GB2312" w:eastAsia="仿宋_GB2312" w:hAnsi="宋体" w:hint="eastAsia"/>
          <w:color w:val="000000" w:themeColor="text1"/>
          <w:sz w:val="28"/>
          <w:szCs w:val="28"/>
        </w:rPr>
        <w:t>（3）承担由此产生的全部法律责任。</w:t>
      </w:r>
    </w:p>
    <w:p w14:paraId="52882143" w14:textId="77777777" w:rsidR="00EC79D4" w:rsidRPr="00281771" w:rsidRDefault="00EC79D4">
      <w:pPr>
        <w:spacing w:line="520" w:lineRule="exact"/>
        <w:ind w:firstLine="600"/>
        <w:rPr>
          <w:rFonts w:ascii="仿宋_GB2312" w:eastAsia="仿宋_GB2312" w:hAnsi="宋体"/>
          <w:color w:val="000000" w:themeColor="text1"/>
          <w:sz w:val="28"/>
          <w:szCs w:val="28"/>
        </w:rPr>
      </w:pPr>
    </w:p>
    <w:p w14:paraId="168137BB" w14:textId="77777777" w:rsidR="00EC79D4" w:rsidRPr="00281771" w:rsidRDefault="00E85C34">
      <w:pPr>
        <w:spacing w:line="520" w:lineRule="exact"/>
        <w:ind w:firstLine="600"/>
        <w:jc w:val="right"/>
        <w:rPr>
          <w:rFonts w:ascii="仿宋_GB2312" w:eastAsia="仿宋_GB2312" w:hAnsi="宋体"/>
          <w:color w:val="000000" w:themeColor="text1"/>
          <w:sz w:val="28"/>
          <w:szCs w:val="28"/>
        </w:rPr>
      </w:pPr>
      <w:r w:rsidRPr="00281771">
        <w:rPr>
          <w:rFonts w:ascii="仿宋_GB2312" w:eastAsia="仿宋_GB2312" w:hAnsi="宋体" w:hint="eastAsia"/>
          <w:color w:val="000000" w:themeColor="text1"/>
          <w:sz w:val="28"/>
          <w:szCs w:val="28"/>
        </w:rPr>
        <w:t>（公司加盖公章）</w:t>
      </w:r>
    </w:p>
    <w:p w14:paraId="031B9451" w14:textId="77777777" w:rsidR="00EC79D4" w:rsidRPr="00281771" w:rsidRDefault="00E85C34">
      <w:pPr>
        <w:spacing w:line="520" w:lineRule="exact"/>
        <w:ind w:firstLine="600"/>
        <w:jc w:val="right"/>
        <w:rPr>
          <w:rFonts w:ascii="仿宋_GB2312" w:eastAsia="仿宋_GB2312" w:hAnsi="宋体"/>
          <w:color w:val="000000" w:themeColor="text1"/>
          <w:sz w:val="28"/>
          <w:szCs w:val="28"/>
        </w:rPr>
      </w:pPr>
      <w:r w:rsidRPr="00281771">
        <w:rPr>
          <w:rFonts w:ascii="仿宋_GB2312" w:eastAsia="仿宋_GB2312" w:hAnsi="宋体" w:hint="eastAsia"/>
          <w:color w:val="000000" w:themeColor="text1"/>
          <w:sz w:val="28"/>
          <w:szCs w:val="28"/>
        </w:rPr>
        <w:t>法定代表人/有权签署人（签名或盖章）：</w:t>
      </w:r>
    </w:p>
    <w:p w14:paraId="511C03F7" w14:textId="12A1181B" w:rsidR="00916D31" w:rsidRPr="00281771" w:rsidRDefault="00E85C34">
      <w:pPr>
        <w:spacing w:line="520" w:lineRule="exact"/>
        <w:ind w:right="420" w:firstLineChars="2600" w:firstLine="7280"/>
        <w:rPr>
          <w:rFonts w:ascii="仿宋_GB2312" w:eastAsia="仿宋_GB2312" w:hAnsi="宋体"/>
          <w:color w:val="000000" w:themeColor="text1"/>
          <w:sz w:val="28"/>
          <w:szCs w:val="28"/>
        </w:rPr>
      </w:pPr>
      <w:r w:rsidRPr="00281771">
        <w:rPr>
          <w:rFonts w:ascii="仿宋_GB2312" w:eastAsia="仿宋_GB2312" w:hAnsi="宋体" w:hint="eastAsia"/>
          <w:color w:val="000000" w:themeColor="text1"/>
          <w:sz w:val="28"/>
          <w:szCs w:val="28"/>
        </w:rPr>
        <w:t>日期：</w:t>
      </w:r>
    </w:p>
    <w:p w14:paraId="37CEC67A" w14:textId="7459FA89" w:rsidR="00EC79D4" w:rsidRPr="00281771" w:rsidRDefault="00EC79D4" w:rsidP="002A7ADA">
      <w:pPr>
        <w:pStyle w:val="a0"/>
        <w:ind w:leftChars="0" w:left="0" w:firstLineChars="0" w:firstLine="0"/>
        <w:rPr>
          <w:color w:val="000000" w:themeColor="text1"/>
        </w:rPr>
      </w:pPr>
    </w:p>
    <w:sectPr w:rsidR="00EC79D4" w:rsidRPr="00281771">
      <w:pgSz w:w="11906" w:h="16838"/>
      <w:pgMar w:top="1304" w:right="1797" w:bottom="1304" w:left="1797"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方正小标宋简体">
    <w:altName w:val="Arial Unicode MS"/>
    <w:charset w:val="86"/>
    <w:family w:val="swiss"/>
    <w:pitch w:val="default"/>
    <w:sig w:usb0="00000000" w:usb1="08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79BCCF"/>
    <w:multiLevelType w:val="singleLevel"/>
    <w:tmpl w:val="5279BCCF"/>
    <w:lvl w:ilvl="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08D8"/>
    <w:rsid w:val="00007ACF"/>
    <w:rsid w:val="00007E77"/>
    <w:rsid w:val="00011C92"/>
    <w:rsid w:val="000156A5"/>
    <w:rsid w:val="00015BBD"/>
    <w:rsid w:val="00031815"/>
    <w:rsid w:val="0003664C"/>
    <w:rsid w:val="00046A4D"/>
    <w:rsid w:val="00052AB8"/>
    <w:rsid w:val="00057863"/>
    <w:rsid w:val="00060BF7"/>
    <w:rsid w:val="00062466"/>
    <w:rsid w:val="00063698"/>
    <w:rsid w:val="0006574E"/>
    <w:rsid w:val="00073B2E"/>
    <w:rsid w:val="000828FF"/>
    <w:rsid w:val="00094D92"/>
    <w:rsid w:val="000A153C"/>
    <w:rsid w:val="000A30E3"/>
    <w:rsid w:val="000B1691"/>
    <w:rsid w:val="000D07F3"/>
    <w:rsid w:val="000D238C"/>
    <w:rsid w:val="000D30AF"/>
    <w:rsid w:val="000D47F1"/>
    <w:rsid w:val="000E1CD9"/>
    <w:rsid w:val="000E4D42"/>
    <w:rsid w:val="000F4B98"/>
    <w:rsid w:val="000F55C5"/>
    <w:rsid w:val="00105D0D"/>
    <w:rsid w:val="00106B0F"/>
    <w:rsid w:val="00111C71"/>
    <w:rsid w:val="001136E8"/>
    <w:rsid w:val="00131305"/>
    <w:rsid w:val="00146A17"/>
    <w:rsid w:val="00153BAD"/>
    <w:rsid w:val="001653B8"/>
    <w:rsid w:val="001743B0"/>
    <w:rsid w:val="00176256"/>
    <w:rsid w:val="00183DAE"/>
    <w:rsid w:val="001A166F"/>
    <w:rsid w:val="001A1ABD"/>
    <w:rsid w:val="001A6DE3"/>
    <w:rsid w:val="001A7267"/>
    <w:rsid w:val="001C1F18"/>
    <w:rsid w:val="001C44DB"/>
    <w:rsid w:val="001C6678"/>
    <w:rsid w:val="001D0CED"/>
    <w:rsid w:val="001D4125"/>
    <w:rsid w:val="001E0BEF"/>
    <w:rsid w:val="001E5F21"/>
    <w:rsid w:val="001F1B7B"/>
    <w:rsid w:val="0021412E"/>
    <w:rsid w:val="002211D7"/>
    <w:rsid w:val="00231A01"/>
    <w:rsid w:val="00240D76"/>
    <w:rsid w:val="0024220F"/>
    <w:rsid w:val="0025451C"/>
    <w:rsid w:val="002608ED"/>
    <w:rsid w:val="002643E7"/>
    <w:rsid w:val="00265D38"/>
    <w:rsid w:val="00272FC6"/>
    <w:rsid w:val="00273D10"/>
    <w:rsid w:val="002761F0"/>
    <w:rsid w:val="002807C5"/>
    <w:rsid w:val="00281771"/>
    <w:rsid w:val="0028221B"/>
    <w:rsid w:val="002938DA"/>
    <w:rsid w:val="00295176"/>
    <w:rsid w:val="00295CC0"/>
    <w:rsid w:val="002A0DC5"/>
    <w:rsid w:val="002A13CB"/>
    <w:rsid w:val="002A7ADA"/>
    <w:rsid w:val="002B24F0"/>
    <w:rsid w:val="002D52CB"/>
    <w:rsid w:val="002E3131"/>
    <w:rsid w:val="002E4CF7"/>
    <w:rsid w:val="002F3CDD"/>
    <w:rsid w:val="00301592"/>
    <w:rsid w:val="0030761C"/>
    <w:rsid w:val="00311FCF"/>
    <w:rsid w:val="00314941"/>
    <w:rsid w:val="00316BDC"/>
    <w:rsid w:val="00331625"/>
    <w:rsid w:val="003316D4"/>
    <w:rsid w:val="003352A6"/>
    <w:rsid w:val="00336469"/>
    <w:rsid w:val="00340346"/>
    <w:rsid w:val="003423EB"/>
    <w:rsid w:val="00345EA1"/>
    <w:rsid w:val="003513B9"/>
    <w:rsid w:val="0035323A"/>
    <w:rsid w:val="00367DA5"/>
    <w:rsid w:val="00371B2D"/>
    <w:rsid w:val="003834B2"/>
    <w:rsid w:val="00390048"/>
    <w:rsid w:val="00393834"/>
    <w:rsid w:val="003A4EA0"/>
    <w:rsid w:val="003B32D1"/>
    <w:rsid w:val="003C0F36"/>
    <w:rsid w:val="003C11D3"/>
    <w:rsid w:val="003C41EE"/>
    <w:rsid w:val="003C744F"/>
    <w:rsid w:val="00403DF3"/>
    <w:rsid w:val="004070A9"/>
    <w:rsid w:val="0043354C"/>
    <w:rsid w:val="00434A52"/>
    <w:rsid w:val="00442978"/>
    <w:rsid w:val="004452A0"/>
    <w:rsid w:val="00455A6C"/>
    <w:rsid w:val="00455DA4"/>
    <w:rsid w:val="00464925"/>
    <w:rsid w:val="00472FE9"/>
    <w:rsid w:val="00481E2D"/>
    <w:rsid w:val="0049043E"/>
    <w:rsid w:val="00493194"/>
    <w:rsid w:val="00495A9F"/>
    <w:rsid w:val="004A1A9A"/>
    <w:rsid w:val="004B4DB9"/>
    <w:rsid w:val="004C55CC"/>
    <w:rsid w:val="004D50BE"/>
    <w:rsid w:val="004E33F5"/>
    <w:rsid w:val="004E36A1"/>
    <w:rsid w:val="004E73AA"/>
    <w:rsid w:val="005139A6"/>
    <w:rsid w:val="005143CB"/>
    <w:rsid w:val="0051745A"/>
    <w:rsid w:val="005243D8"/>
    <w:rsid w:val="005272EC"/>
    <w:rsid w:val="0054171B"/>
    <w:rsid w:val="00541C39"/>
    <w:rsid w:val="00541E8C"/>
    <w:rsid w:val="00542E4A"/>
    <w:rsid w:val="00543E6C"/>
    <w:rsid w:val="00552C8E"/>
    <w:rsid w:val="0056149B"/>
    <w:rsid w:val="0056496F"/>
    <w:rsid w:val="005659C3"/>
    <w:rsid w:val="005731B9"/>
    <w:rsid w:val="00583414"/>
    <w:rsid w:val="005930E4"/>
    <w:rsid w:val="00596539"/>
    <w:rsid w:val="005B096A"/>
    <w:rsid w:val="005B54A2"/>
    <w:rsid w:val="005B6FED"/>
    <w:rsid w:val="005C1224"/>
    <w:rsid w:val="005C29D0"/>
    <w:rsid w:val="005D2380"/>
    <w:rsid w:val="005E75DA"/>
    <w:rsid w:val="00602C80"/>
    <w:rsid w:val="00602E70"/>
    <w:rsid w:val="006125C1"/>
    <w:rsid w:val="0061429A"/>
    <w:rsid w:val="006250DE"/>
    <w:rsid w:val="00633D07"/>
    <w:rsid w:val="00647203"/>
    <w:rsid w:val="00647D32"/>
    <w:rsid w:val="00654A1F"/>
    <w:rsid w:val="006602E3"/>
    <w:rsid w:val="00660FA8"/>
    <w:rsid w:val="006614A7"/>
    <w:rsid w:val="006630B1"/>
    <w:rsid w:val="006630E4"/>
    <w:rsid w:val="0066507C"/>
    <w:rsid w:val="00671A01"/>
    <w:rsid w:val="006A59C2"/>
    <w:rsid w:val="006D425A"/>
    <w:rsid w:val="006E0B7A"/>
    <w:rsid w:val="006E0E32"/>
    <w:rsid w:val="006E1A4C"/>
    <w:rsid w:val="006E4854"/>
    <w:rsid w:val="006E5C8E"/>
    <w:rsid w:val="006E6502"/>
    <w:rsid w:val="006F65DB"/>
    <w:rsid w:val="0070058C"/>
    <w:rsid w:val="00703590"/>
    <w:rsid w:val="00716964"/>
    <w:rsid w:val="00717B92"/>
    <w:rsid w:val="00724124"/>
    <w:rsid w:val="00732B2C"/>
    <w:rsid w:val="0074076E"/>
    <w:rsid w:val="00760461"/>
    <w:rsid w:val="00764CB5"/>
    <w:rsid w:val="00767902"/>
    <w:rsid w:val="00772BE6"/>
    <w:rsid w:val="00774AA5"/>
    <w:rsid w:val="00781446"/>
    <w:rsid w:val="00785EAB"/>
    <w:rsid w:val="00791B97"/>
    <w:rsid w:val="007A7FDF"/>
    <w:rsid w:val="007B035C"/>
    <w:rsid w:val="007B519E"/>
    <w:rsid w:val="007C182A"/>
    <w:rsid w:val="007C1D4B"/>
    <w:rsid w:val="007C5245"/>
    <w:rsid w:val="007C5E3A"/>
    <w:rsid w:val="007D12C9"/>
    <w:rsid w:val="007E4188"/>
    <w:rsid w:val="007E566B"/>
    <w:rsid w:val="008000F1"/>
    <w:rsid w:val="008203F5"/>
    <w:rsid w:val="00834196"/>
    <w:rsid w:val="00837BD5"/>
    <w:rsid w:val="008409E6"/>
    <w:rsid w:val="00843C1F"/>
    <w:rsid w:val="00850A0B"/>
    <w:rsid w:val="0085211E"/>
    <w:rsid w:val="00853426"/>
    <w:rsid w:val="0086565B"/>
    <w:rsid w:val="00872814"/>
    <w:rsid w:val="00872A27"/>
    <w:rsid w:val="00876B3D"/>
    <w:rsid w:val="00886707"/>
    <w:rsid w:val="00890618"/>
    <w:rsid w:val="008A68BE"/>
    <w:rsid w:val="008A6C8E"/>
    <w:rsid w:val="008B0571"/>
    <w:rsid w:val="008B515F"/>
    <w:rsid w:val="008D427F"/>
    <w:rsid w:val="008E1232"/>
    <w:rsid w:val="008E2101"/>
    <w:rsid w:val="008E28BF"/>
    <w:rsid w:val="008E5BFF"/>
    <w:rsid w:val="008F12E6"/>
    <w:rsid w:val="008F17BA"/>
    <w:rsid w:val="00911899"/>
    <w:rsid w:val="00914188"/>
    <w:rsid w:val="00915BB1"/>
    <w:rsid w:val="00916D31"/>
    <w:rsid w:val="00926710"/>
    <w:rsid w:val="00927417"/>
    <w:rsid w:val="00946632"/>
    <w:rsid w:val="00963D0C"/>
    <w:rsid w:val="00964F12"/>
    <w:rsid w:val="00972400"/>
    <w:rsid w:val="009778C1"/>
    <w:rsid w:val="009906C7"/>
    <w:rsid w:val="009909D6"/>
    <w:rsid w:val="00991D48"/>
    <w:rsid w:val="00992DDD"/>
    <w:rsid w:val="0099503E"/>
    <w:rsid w:val="009C3A74"/>
    <w:rsid w:val="009D1CCF"/>
    <w:rsid w:val="009D4BE1"/>
    <w:rsid w:val="009D527C"/>
    <w:rsid w:val="009D5C1A"/>
    <w:rsid w:val="009D740F"/>
    <w:rsid w:val="009E23CE"/>
    <w:rsid w:val="009F095B"/>
    <w:rsid w:val="009F20FF"/>
    <w:rsid w:val="00A003BA"/>
    <w:rsid w:val="00A07947"/>
    <w:rsid w:val="00A26CA4"/>
    <w:rsid w:val="00A441C5"/>
    <w:rsid w:val="00A51249"/>
    <w:rsid w:val="00A53458"/>
    <w:rsid w:val="00A60D55"/>
    <w:rsid w:val="00A62D62"/>
    <w:rsid w:val="00A64122"/>
    <w:rsid w:val="00A774C0"/>
    <w:rsid w:val="00A82BDD"/>
    <w:rsid w:val="00A82D31"/>
    <w:rsid w:val="00A91AEB"/>
    <w:rsid w:val="00AA4932"/>
    <w:rsid w:val="00AB5E98"/>
    <w:rsid w:val="00AB6DF0"/>
    <w:rsid w:val="00AC21CD"/>
    <w:rsid w:val="00AC73E9"/>
    <w:rsid w:val="00AD40AC"/>
    <w:rsid w:val="00AD6DD4"/>
    <w:rsid w:val="00AE08D8"/>
    <w:rsid w:val="00AF2CC1"/>
    <w:rsid w:val="00AF39B7"/>
    <w:rsid w:val="00AF7D10"/>
    <w:rsid w:val="00B05020"/>
    <w:rsid w:val="00B163E0"/>
    <w:rsid w:val="00B215FD"/>
    <w:rsid w:val="00B25FF2"/>
    <w:rsid w:val="00B27AF9"/>
    <w:rsid w:val="00B30D14"/>
    <w:rsid w:val="00B32F76"/>
    <w:rsid w:val="00B653F7"/>
    <w:rsid w:val="00B7114E"/>
    <w:rsid w:val="00B7180B"/>
    <w:rsid w:val="00B7229E"/>
    <w:rsid w:val="00B822C1"/>
    <w:rsid w:val="00B9008D"/>
    <w:rsid w:val="00B91439"/>
    <w:rsid w:val="00B92A65"/>
    <w:rsid w:val="00B93D82"/>
    <w:rsid w:val="00B97C1B"/>
    <w:rsid w:val="00BA5317"/>
    <w:rsid w:val="00BC1147"/>
    <w:rsid w:val="00BD1570"/>
    <w:rsid w:val="00BD4987"/>
    <w:rsid w:val="00BE542F"/>
    <w:rsid w:val="00BF2643"/>
    <w:rsid w:val="00BF4429"/>
    <w:rsid w:val="00BF5D4D"/>
    <w:rsid w:val="00BF7F77"/>
    <w:rsid w:val="00C27A8E"/>
    <w:rsid w:val="00C345DE"/>
    <w:rsid w:val="00C37BFC"/>
    <w:rsid w:val="00C40CF2"/>
    <w:rsid w:val="00C42613"/>
    <w:rsid w:val="00C519AE"/>
    <w:rsid w:val="00C5345E"/>
    <w:rsid w:val="00C55682"/>
    <w:rsid w:val="00C7745B"/>
    <w:rsid w:val="00C84DC4"/>
    <w:rsid w:val="00C90894"/>
    <w:rsid w:val="00C95A94"/>
    <w:rsid w:val="00C96383"/>
    <w:rsid w:val="00CA213B"/>
    <w:rsid w:val="00CA2D8B"/>
    <w:rsid w:val="00CB75EB"/>
    <w:rsid w:val="00CC0683"/>
    <w:rsid w:val="00CC558A"/>
    <w:rsid w:val="00CE09AB"/>
    <w:rsid w:val="00CF3AEB"/>
    <w:rsid w:val="00CF4709"/>
    <w:rsid w:val="00D0425B"/>
    <w:rsid w:val="00D043D0"/>
    <w:rsid w:val="00D0795B"/>
    <w:rsid w:val="00D25A8D"/>
    <w:rsid w:val="00D26CD5"/>
    <w:rsid w:val="00D33292"/>
    <w:rsid w:val="00D43AA0"/>
    <w:rsid w:val="00D461FF"/>
    <w:rsid w:val="00D541B7"/>
    <w:rsid w:val="00D55D38"/>
    <w:rsid w:val="00D56343"/>
    <w:rsid w:val="00D56EDC"/>
    <w:rsid w:val="00D60D23"/>
    <w:rsid w:val="00D67342"/>
    <w:rsid w:val="00D9170C"/>
    <w:rsid w:val="00D91F4B"/>
    <w:rsid w:val="00D91F83"/>
    <w:rsid w:val="00DA1A00"/>
    <w:rsid w:val="00DA393E"/>
    <w:rsid w:val="00DB4AC9"/>
    <w:rsid w:val="00DD2679"/>
    <w:rsid w:val="00DE17FF"/>
    <w:rsid w:val="00DE3FC0"/>
    <w:rsid w:val="00DF0D0D"/>
    <w:rsid w:val="00DF1DFF"/>
    <w:rsid w:val="00DF4381"/>
    <w:rsid w:val="00DF4980"/>
    <w:rsid w:val="00E0371F"/>
    <w:rsid w:val="00E23041"/>
    <w:rsid w:val="00E33B49"/>
    <w:rsid w:val="00E37F68"/>
    <w:rsid w:val="00E41417"/>
    <w:rsid w:val="00E46334"/>
    <w:rsid w:val="00E56E6E"/>
    <w:rsid w:val="00E81895"/>
    <w:rsid w:val="00E81E07"/>
    <w:rsid w:val="00E82D36"/>
    <w:rsid w:val="00E848B0"/>
    <w:rsid w:val="00E85C34"/>
    <w:rsid w:val="00E85FAF"/>
    <w:rsid w:val="00E967C4"/>
    <w:rsid w:val="00EA5221"/>
    <w:rsid w:val="00EC6CE4"/>
    <w:rsid w:val="00EC79D4"/>
    <w:rsid w:val="00EE0BEB"/>
    <w:rsid w:val="00EF46F8"/>
    <w:rsid w:val="00EF4CCE"/>
    <w:rsid w:val="00EF70E4"/>
    <w:rsid w:val="00F00C06"/>
    <w:rsid w:val="00F04025"/>
    <w:rsid w:val="00F07BDC"/>
    <w:rsid w:val="00F12ED9"/>
    <w:rsid w:val="00F25D35"/>
    <w:rsid w:val="00F37601"/>
    <w:rsid w:val="00F52927"/>
    <w:rsid w:val="00F713AC"/>
    <w:rsid w:val="00F7420C"/>
    <w:rsid w:val="00FA1F54"/>
    <w:rsid w:val="00FA2508"/>
    <w:rsid w:val="00FA3558"/>
    <w:rsid w:val="00FA7FE7"/>
    <w:rsid w:val="00FC3BBE"/>
    <w:rsid w:val="00FC53A3"/>
    <w:rsid w:val="00FC5409"/>
    <w:rsid w:val="00FD30C9"/>
    <w:rsid w:val="00FD325C"/>
    <w:rsid w:val="00FE31F2"/>
    <w:rsid w:val="00FE393E"/>
    <w:rsid w:val="00FE4853"/>
    <w:rsid w:val="00FF29E1"/>
    <w:rsid w:val="00FF4CFD"/>
    <w:rsid w:val="00FF782D"/>
    <w:rsid w:val="05443B9C"/>
    <w:rsid w:val="0EA87391"/>
    <w:rsid w:val="1178129C"/>
    <w:rsid w:val="14ED01F3"/>
    <w:rsid w:val="16004CB7"/>
    <w:rsid w:val="18360279"/>
    <w:rsid w:val="1A24195F"/>
    <w:rsid w:val="1BF260EF"/>
    <w:rsid w:val="1C667AD9"/>
    <w:rsid w:val="1ED71980"/>
    <w:rsid w:val="1F2D5A69"/>
    <w:rsid w:val="21955205"/>
    <w:rsid w:val="21B47737"/>
    <w:rsid w:val="24FA60D1"/>
    <w:rsid w:val="25145328"/>
    <w:rsid w:val="2C173C1F"/>
    <w:rsid w:val="2D5B7F98"/>
    <w:rsid w:val="32B53514"/>
    <w:rsid w:val="37E666B0"/>
    <w:rsid w:val="396F7AF3"/>
    <w:rsid w:val="3C723902"/>
    <w:rsid w:val="3CAC040F"/>
    <w:rsid w:val="3D540560"/>
    <w:rsid w:val="3E070BE0"/>
    <w:rsid w:val="40E90FBF"/>
    <w:rsid w:val="41126A2E"/>
    <w:rsid w:val="411D47D9"/>
    <w:rsid w:val="418F1B67"/>
    <w:rsid w:val="42FF0741"/>
    <w:rsid w:val="430B22AC"/>
    <w:rsid w:val="44561F95"/>
    <w:rsid w:val="44C96DBD"/>
    <w:rsid w:val="4D0F5D4C"/>
    <w:rsid w:val="4F15709E"/>
    <w:rsid w:val="4F194B69"/>
    <w:rsid w:val="52302EF2"/>
    <w:rsid w:val="5632548A"/>
    <w:rsid w:val="57996E43"/>
    <w:rsid w:val="58F20052"/>
    <w:rsid w:val="5E355527"/>
    <w:rsid w:val="5F577F62"/>
    <w:rsid w:val="638C216E"/>
    <w:rsid w:val="639E2324"/>
    <w:rsid w:val="63EA6C86"/>
    <w:rsid w:val="6A803D1B"/>
    <w:rsid w:val="6AC435FA"/>
    <w:rsid w:val="74F1671E"/>
    <w:rsid w:val="777A2396"/>
    <w:rsid w:val="78B13B95"/>
    <w:rsid w:val="7C1D302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0" w:unhideWhenUsed="0" w:qFormat="1"/>
    <w:lsdException w:name="Body Text Indent" w:semiHidden="0" w:uiPriority="0" w:unhideWhenUsed="0" w:qFormat="1"/>
    <w:lsdException w:name="Subtitle" w:semiHidden="0" w:uiPriority="11" w:unhideWhenUsed="0" w:qFormat="1"/>
    <w:lsdException w:name="Date" w:semiHidden="0" w:uiPriority="0" w:unhideWhenUsed="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Document Map" w:qFormat="1"/>
    <w:lsdException w:name="Plain Text" w:semiHidden="0" w:uiPriority="0" w:unhideWhenUsed="0" w:qFormat="1"/>
    <w:lsdException w:name="Normal (Web)"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Indent"/>
    <w:basedOn w:val="a"/>
    <w:qFormat/>
    <w:pPr>
      <w:spacing w:line="350" w:lineRule="auto"/>
      <w:ind w:leftChars="100" w:left="206" w:firstLineChars="200" w:firstLine="412"/>
    </w:pPr>
  </w:style>
  <w:style w:type="paragraph" w:styleId="a4">
    <w:name w:val="Normal Indent"/>
    <w:basedOn w:val="a"/>
    <w:uiPriority w:val="99"/>
    <w:semiHidden/>
    <w:unhideWhenUsed/>
    <w:qFormat/>
    <w:pPr>
      <w:ind w:firstLine="420"/>
    </w:pPr>
    <w:rPr>
      <w:rFonts w:ascii="Calibri" w:hAnsi="Calibri"/>
      <w:szCs w:val="24"/>
    </w:rPr>
  </w:style>
  <w:style w:type="paragraph" w:styleId="a5">
    <w:name w:val="Document Map"/>
    <w:basedOn w:val="a"/>
    <w:link w:val="Char"/>
    <w:uiPriority w:val="99"/>
    <w:semiHidden/>
    <w:unhideWhenUsed/>
    <w:qFormat/>
    <w:rPr>
      <w:rFonts w:ascii="宋体"/>
      <w:sz w:val="18"/>
      <w:szCs w:val="18"/>
    </w:rPr>
  </w:style>
  <w:style w:type="paragraph" w:styleId="a6">
    <w:name w:val="Body Text"/>
    <w:basedOn w:val="a"/>
    <w:link w:val="Char0"/>
    <w:qFormat/>
    <w:pPr>
      <w:spacing w:after="120"/>
    </w:pPr>
    <w:rPr>
      <w:color w:val="000000"/>
    </w:rPr>
  </w:style>
  <w:style w:type="paragraph" w:styleId="a7">
    <w:name w:val="Plain Text"/>
    <w:aliases w:val="普通文字 Char,纯文本 Char Char,普通文字 Char Char"/>
    <w:basedOn w:val="a"/>
    <w:link w:val="Char1"/>
    <w:qFormat/>
    <w:rPr>
      <w:rFonts w:ascii="宋体" w:hAnsi="Courier New"/>
    </w:rPr>
  </w:style>
  <w:style w:type="paragraph" w:styleId="a8">
    <w:name w:val="Date"/>
    <w:basedOn w:val="a"/>
    <w:next w:val="a"/>
    <w:link w:val="Char2"/>
    <w:qFormat/>
    <w:pPr>
      <w:ind w:leftChars="2500" w:left="100"/>
    </w:pPr>
    <w:rPr>
      <w:sz w:val="28"/>
    </w:rPr>
  </w:style>
  <w:style w:type="paragraph" w:styleId="a9">
    <w:name w:val="Balloon Text"/>
    <w:basedOn w:val="a"/>
    <w:link w:val="Char3"/>
    <w:uiPriority w:val="99"/>
    <w:semiHidden/>
    <w:unhideWhenUsed/>
    <w:qFormat/>
    <w:rPr>
      <w:sz w:val="18"/>
      <w:szCs w:val="18"/>
    </w:rPr>
  </w:style>
  <w:style w:type="paragraph" w:styleId="aa">
    <w:name w:val="footer"/>
    <w:basedOn w:val="a"/>
    <w:link w:val="Char4"/>
    <w:uiPriority w:val="99"/>
    <w:unhideWhenUsed/>
    <w:qFormat/>
    <w:pPr>
      <w:tabs>
        <w:tab w:val="center" w:pos="4153"/>
        <w:tab w:val="right" w:pos="8306"/>
      </w:tabs>
      <w:snapToGrid w:val="0"/>
      <w:jc w:val="left"/>
    </w:pPr>
    <w:rPr>
      <w:sz w:val="18"/>
      <w:szCs w:val="18"/>
    </w:rPr>
  </w:style>
  <w:style w:type="paragraph" w:styleId="ab">
    <w:name w:val="header"/>
    <w:basedOn w:val="a"/>
    <w:link w:val="Char5"/>
    <w:uiPriority w:val="99"/>
    <w:unhideWhenUsed/>
    <w:qFormat/>
    <w:pPr>
      <w:pBdr>
        <w:bottom w:val="single" w:sz="6" w:space="1" w:color="auto"/>
      </w:pBdr>
      <w:tabs>
        <w:tab w:val="center" w:pos="4153"/>
        <w:tab w:val="right" w:pos="8306"/>
      </w:tabs>
      <w:snapToGrid w:val="0"/>
      <w:jc w:val="center"/>
    </w:pPr>
    <w:rPr>
      <w:sz w:val="18"/>
      <w:szCs w:val="18"/>
    </w:rPr>
  </w:style>
  <w:style w:type="paragraph" w:styleId="ac">
    <w:name w:val="Normal (Web)"/>
    <w:basedOn w:val="a"/>
    <w:uiPriority w:val="99"/>
    <w:semiHidden/>
    <w:unhideWhenUsed/>
    <w:qFormat/>
    <w:pPr>
      <w:widowControl/>
      <w:spacing w:before="100" w:beforeAutospacing="1" w:after="100" w:afterAutospacing="1"/>
      <w:jc w:val="left"/>
    </w:pPr>
    <w:rPr>
      <w:rFonts w:ascii="宋体" w:hAnsi="宋体" w:cs="宋体"/>
      <w:kern w:val="0"/>
      <w:sz w:val="24"/>
      <w:szCs w:val="24"/>
    </w:rPr>
  </w:style>
  <w:style w:type="character" w:styleId="ad">
    <w:name w:val="FollowedHyperlink"/>
    <w:basedOn w:val="a1"/>
    <w:uiPriority w:val="99"/>
    <w:semiHidden/>
    <w:unhideWhenUsed/>
    <w:qFormat/>
    <w:rPr>
      <w:color w:val="800080"/>
      <w:u w:val="single"/>
    </w:rPr>
  </w:style>
  <w:style w:type="character" w:styleId="ae">
    <w:name w:val="Hyperlink"/>
    <w:basedOn w:val="a1"/>
    <w:uiPriority w:val="99"/>
    <w:unhideWhenUsed/>
    <w:qFormat/>
    <w:rPr>
      <w:color w:val="0000FF" w:themeColor="hyperlink"/>
      <w:u w:val="single"/>
    </w:rPr>
  </w:style>
  <w:style w:type="character" w:customStyle="1" w:styleId="Char0">
    <w:name w:val="正文文本 Char"/>
    <w:basedOn w:val="a1"/>
    <w:link w:val="a6"/>
    <w:qFormat/>
    <w:rPr>
      <w:rFonts w:ascii="Times New Roman" w:eastAsia="宋体" w:hAnsi="Times New Roman" w:cs="Times New Roman"/>
      <w:color w:val="000000"/>
      <w:szCs w:val="20"/>
    </w:rPr>
  </w:style>
  <w:style w:type="character" w:customStyle="1" w:styleId="Char2">
    <w:name w:val="日期 Char"/>
    <w:basedOn w:val="a1"/>
    <w:link w:val="a8"/>
    <w:qFormat/>
    <w:rPr>
      <w:rFonts w:ascii="Times New Roman" w:eastAsia="宋体" w:hAnsi="Times New Roman" w:cs="Times New Roman"/>
      <w:sz w:val="28"/>
      <w:szCs w:val="20"/>
    </w:rPr>
  </w:style>
  <w:style w:type="character" w:customStyle="1" w:styleId="Char1">
    <w:name w:val="纯文本 Char"/>
    <w:aliases w:val="普通文字 Char Char1,纯文本 Char Char Char,普通文字 Char Char Char"/>
    <w:basedOn w:val="a1"/>
    <w:link w:val="a7"/>
    <w:qFormat/>
    <w:rPr>
      <w:rFonts w:ascii="宋体" w:eastAsia="宋体" w:hAnsi="Courier New" w:cs="Times New Roman"/>
      <w:szCs w:val="20"/>
    </w:rPr>
  </w:style>
  <w:style w:type="character" w:customStyle="1" w:styleId="Char5">
    <w:name w:val="页眉 Char"/>
    <w:basedOn w:val="a1"/>
    <w:link w:val="ab"/>
    <w:uiPriority w:val="99"/>
    <w:qFormat/>
    <w:rPr>
      <w:rFonts w:ascii="Times New Roman" w:eastAsia="宋体" w:hAnsi="Times New Roman" w:cs="Times New Roman"/>
      <w:sz w:val="18"/>
      <w:szCs w:val="18"/>
    </w:rPr>
  </w:style>
  <w:style w:type="character" w:customStyle="1" w:styleId="Char4">
    <w:name w:val="页脚 Char"/>
    <w:basedOn w:val="a1"/>
    <w:link w:val="aa"/>
    <w:uiPriority w:val="99"/>
    <w:qFormat/>
    <w:rPr>
      <w:rFonts w:ascii="Times New Roman" w:eastAsia="宋体" w:hAnsi="Times New Roman" w:cs="Times New Roman"/>
      <w:sz w:val="18"/>
      <w:szCs w:val="18"/>
    </w:rPr>
  </w:style>
  <w:style w:type="character" w:customStyle="1" w:styleId="1Char">
    <w:name w:val="标题 1 Char"/>
    <w:basedOn w:val="a1"/>
    <w:link w:val="1"/>
    <w:uiPriority w:val="9"/>
    <w:qFormat/>
    <w:rPr>
      <w:rFonts w:ascii="Times New Roman" w:eastAsia="宋体" w:hAnsi="Times New Roman" w:cs="Times New Roman"/>
      <w:b/>
      <w:bCs/>
      <w:kern w:val="44"/>
      <w:sz w:val="44"/>
      <w:szCs w:val="44"/>
    </w:rPr>
  </w:style>
  <w:style w:type="character" w:customStyle="1" w:styleId="2Char">
    <w:name w:val="标题 2 Char"/>
    <w:basedOn w:val="a1"/>
    <w:link w:val="2"/>
    <w:uiPriority w:val="9"/>
    <w:qFormat/>
    <w:rPr>
      <w:rFonts w:asciiTheme="majorHAnsi" w:eastAsiaTheme="majorEastAsia" w:hAnsiTheme="majorHAnsi" w:cstheme="majorBidi"/>
      <w:b/>
      <w:bCs/>
      <w:sz w:val="32"/>
      <w:szCs w:val="32"/>
    </w:rPr>
  </w:style>
  <w:style w:type="character" w:customStyle="1" w:styleId="Char">
    <w:name w:val="文档结构图 Char"/>
    <w:basedOn w:val="a1"/>
    <w:link w:val="a5"/>
    <w:uiPriority w:val="99"/>
    <w:semiHidden/>
    <w:qFormat/>
    <w:rPr>
      <w:rFonts w:ascii="宋体" w:eastAsia="宋体" w:hAnsi="Times New Roman" w:cs="Times New Roman"/>
      <w:sz w:val="18"/>
      <w:szCs w:val="18"/>
    </w:rPr>
  </w:style>
  <w:style w:type="paragraph" w:customStyle="1" w:styleId="10">
    <w:name w:val="列出段落1"/>
    <w:basedOn w:val="a"/>
    <w:link w:val="Char6"/>
    <w:uiPriority w:val="34"/>
    <w:qFormat/>
    <w:pPr>
      <w:ind w:firstLineChars="200" w:firstLine="420"/>
    </w:pPr>
    <w:rPr>
      <w:sz w:val="24"/>
      <w:szCs w:val="24"/>
    </w:rPr>
  </w:style>
  <w:style w:type="character" w:customStyle="1" w:styleId="Char6">
    <w:name w:val="列出段落 Char"/>
    <w:link w:val="10"/>
    <w:uiPriority w:val="34"/>
    <w:qFormat/>
    <w:rPr>
      <w:rFonts w:ascii="Times New Roman" w:eastAsia="宋体" w:hAnsi="Times New Roman" w:cs="Times New Roman"/>
      <w:sz w:val="24"/>
      <w:szCs w:val="24"/>
    </w:rPr>
  </w:style>
  <w:style w:type="paragraph" w:styleId="af">
    <w:name w:val="List Paragraph"/>
    <w:basedOn w:val="a"/>
    <w:uiPriority w:val="34"/>
    <w:qFormat/>
    <w:pPr>
      <w:ind w:firstLineChars="200" w:firstLine="420"/>
    </w:pPr>
  </w:style>
  <w:style w:type="paragraph" w:customStyle="1" w:styleId="Default">
    <w:name w:val="Default"/>
    <w:qFormat/>
    <w:pPr>
      <w:widowControl w:val="0"/>
      <w:autoSpaceDE w:val="0"/>
      <w:autoSpaceDN w:val="0"/>
      <w:adjustRightInd w:val="0"/>
    </w:pPr>
    <w:rPr>
      <w:rFonts w:ascii="方正小标宋简体" w:eastAsia="方正小标宋简体" w:hAnsi="Calibri" w:cs="方正小标宋简体"/>
      <w:color w:val="000000"/>
      <w:sz w:val="24"/>
      <w:szCs w:val="24"/>
    </w:rPr>
  </w:style>
  <w:style w:type="paragraph" w:customStyle="1" w:styleId="reader-word-layer">
    <w:name w:val="reader-word-layer"/>
    <w:basedOn w:val="a"/>
    <w:qFormat/>
    <w:pPr>
      <w:widowControl/>
      <w:spacing w:before="100" w:beforeAutospacing="1" w:after="100" w:afterAutospacing="1"/>
      <w:jc w:val="left"/>
    </w:pPr>
    <w:rPr>
      <w:rFonts w:ascii="宋体" w:hAnsi="宋体" w:cs="宋体"/>
      <w:kern w:val="0"/>
      <w:sz w:val="24"/>
      <w:szCs w:val="24"/>
    </w:rPr>
  </w:style>
  <w:style w:type="character" w:customStyle="1" w:styleId="Char3">
    <w:name w:val="批注框文本 Char"/>
    <w:basedOn w:val="a1"/>
    <w:link w:val="a9"/>
    <w:uiPriority w:val="99"/>
    <w:semiHidden/>
    <w:qFormat/>
    <w:rPr>
      <w:rFonts w:ascii="Times New Roman" w:eastAsia="宋体" w:hAnsi="Times New Roman" w:cs="Times New Roman"/>
      <w:sz w:val="18"/>
      <w:szCs w:val="18"/>
    </w:rPr>
  </w:style>
  <w:style w:type="paragraph" w:customStyle="1" w:styleId="font5">
    <w:name w:val="font5"/>
    <w:basedOn w:val="a"/>
    <w:qFormat/>
    <w:pPr>
      <w:widowControl/>
      <w:spacing w:before="100" w:beforeAutospacing="1" w:after="100" w:afterAutospacing="1"/>
      <w:jc w:val="left"/>
    </w:pPr>
    <w:rPr>
      <w:rFonts w:ascii="宋体" w:hAnsi="宋体" w:cs="宋体"/>
      <w:color w:val="000000"/>
      <w:kern w:val="0"/>
      <w:sz w:val="18"/>
      <w:szCs w:val="18"/>
    </w:rPr>
  </w:style>
  <w:style w:type="paragraph" w:customStyle="1" w:styleId="font6">
    <w:name w:val="font6"/>
    <w:basedOn w:val="a"/>
    <w:qFormat/>
    <w:pPr>
      <w:widowControl/>
      <w:spacing w:before="100" w:beforeAutospacing="1" w:after="100" w:afterAutospacing="1"/>
      <w:jc w:val="left"/>
    </w:pPr>
    <w:rPr>
      <w:rFonts w:ascii="宋体" w:hAnsi="宋体" w:cs="宋体"/>
      <w:color w:val="000000"/>
      <w:kern w:val="0"/>
      <w:sz w:val="18"/>
      <w:szCs w:val="18"/>
    </w:rPr>
  </w:style>
  <w:style w:type="paragraph" w:customStyle="1" w:styleId="font7">
    <w:name w:val="font7"/>
    <w:basedOn w:val="a"/>
    <w:qFormat/>
    <w:pPr>
      <w:widowControl/>
      <w:spacing w:before="100" w:beforeAutospacing="1" w:after="100" w:afterAutospacing="1"/>
      <w:jc w:val="left"/>
    </w:pPr>
    <w:rPr>
      <w:rFonts w:ascii="Calibri" w:hAnsi="Calibri" w:cs="宋体"/>
      <w:color w:val="000000"/>
      <w:kern w:val="0"/>
      <w:sz w:val="18"/>
      <w:szCs w:val="18"/>
    </w:rPr>
  </w:style>
  <w:style w:type="paragraph" w:customStyle="1" w:styleId="font8">
    <w:name w:val="font8"/>
    <w:basedOn w:val="a"/>
    <w:qFormat/>
    <w:pPr>
      <w:widowControl/>
      <w:spacing w:before="100" w:beforeAutospacing="1" w:after="100" w:afterAutospacing="1"/>
      <w:jc w:val="left"/>
    </w:pPr>
    <w:rPr>
      <w:rFonts w:ascii="宋体" w:hAnsi="宋体" w:cs="宋体"/>
      <w:color w:val="FF0000"/>
      <w:kern w:val="0"/>
      <w:sz w:val="18"/>
      <w:szCs w:val="18"/>
    </w:rPr>
  </w:style>
  <w:style w:type="paragraph" w:customStyle="1" w:styleId="font9">
    <w:name w:val="font9"/>
    <w:basedOn w:val="a"/>
    <w:qFormat/>
    <w:pPr>
      <w:widowControl/>
      <w:spacing w:before="100" w:beforeAutospacing="1" w:after="100" w:afterAutospacing="1"/>
      <w:jc w:val="left"/>
    </w:pPr>
    <w:rPr>
      <w:rFonts w:ascii="宋体" w:hAnsi="宋体" w:cs="宋体"/>
      <w:kern w:val="0"/>
      <w:sz w:val="18"/>
      <w:szCs w:val="18"/>
    </w:rPr>
  </w:style>
  <w:style w:type="paragraph" w:customStyle="1" w:styleId="xl65">
    <w:name w:val="xl65"/>
    <w:basedOn w:val="a"/>
    <w:qFormat/>
    <w:pPr>
      <w:widowControl/>
      <w:spacing w:before="100" w:beforeAutospacing="1" w:after="100" w:afterAutospacing="1"/>
      <w:jc w:val="left"/>
    </w:pPr>
    <w:rPr>
      <w:rFonts w:ascii="宋体" w:hAnsi="宋体" w:cs="宋体"/>
      <w:kern w:val="0"/>
      <w:sz w:val="24"/>
      <w:szCs w:val="24"/>
    </w:rPr>
  </w:style>
  <w:style w:type="paragraph" w:customStyle="1" w:styleId="xl66">
    <w:name w:val="xl66"/>
    <w:basedOn w:val="a"/>
    <w:qFormat/>
    <w:pPr>
      <w:widowControl/>
      <w:spacing w:before="100" w:beforeAutospacing="1" w:after="100" w:afterAutospacing="1"/>
      <w:jc w:val="left"/>
    </w:pPr>
    <w:rPr>
      <w:rFonts w:ascii="宋体" w:hAnsi="宋体" w:cs="宋体"/>
      <w:kern w:val="0"/>
      <w:sz w:val="24"/>
      <w:szCs w:val="24"/>
    </w:rPr>
  </w:style>
  <w:style w:type="paragraph" w:customStyle="1" w:styleId="xl67">
    <w:name w:val="xl67"/>
    <w:basedOn w:val="a"/>
    <w:qFormat/>
    <w:pPr>
      <w:widowControl/>
      <w:spacing w:before="100" w:beforeAutospacing="1" w:after="100" w:afterAutospacing="1"/>
      <w:jc w:val="center"/>
    </w:pPr>
    <w:rPr>
      <w:rFonts w:ascii="宋体" w:hAnsi="宋体" w:cs="宋体"/>
      <w:kern w:val="0"/>
      <w:sz w:val="24"/>
      <w:szCs w:val="24"/>
    </w:rPr>
  </w:style>
  <w:style w:type="paragraph" w:customStyle="1" w:styleId="xl68">
    <w:name w:val="xl68"/>
    <w:basedOn w:val="a"/>
    <w:qFormat/>
    <w:pPr>
      <w:widowControl/>
      <w:spacing w:before="100" w:beforeAutospacing="1" w:after="100" w:afterAutospacing="1"/>
      <w:jc w:val="center"/>
    </w:pPr>
    <w:rPr>
      <w:rFonts w:ascii="宋体" w:hAnsi="宋体" w:cs="宋体"/>
      <w:kern w:val="0"/>
      <w:sz w:val="24"/>
      <w:szCs w:val="24"/>
    </w:rPr>
  </w:style>
  <w:style w:type="paragraph" w:customStyle="1" w:styleId="xl69">
    <w:name w:val="xl69"/>
    <w:basedOn w:val="a"/>
    <w:qFormat/>
    <w:pPr>
      <w:widowControl/>
      <w:spacing w:before="100" w:beforeAutospacing="1" w:after="100" w:afterAutospacing="1"/>
      <w:jc w:val="right"/>
    </w:pPr>
    <w:rPr>
      <w:rFonts w:ascii="宋体" w:hAnsi="宋体" w:cs="宋体"/>
      <w:kern w:val="0"/>
      <w:sz w:val="24"/>
      <w:szCs w:val="24"/>
    </w:rPr>
  </w:style>
  <w:style w:type="paragraph" w:customStyle="1" w:styleId="xl70">
    <w:name w:val="xl70"/>
    <w:basedOn w:val="a"/>
    <w:pPr>
      <w:widowControl/>
      <w:spacing w:before="100" w:beforeAutospacing="1" w:after="100" w:afterAutospacing="1"/>
      <w:jc w:val="left"/>
    </w:pPr>
    <w:rPr>
      <w:rFonts w:ascii="宋体" w:hAnsi="宋体" w:cs="宋体"/>
      <w:kern w:val="0"/>
      <w:sz w:val="24"/>
      <w:szCs w:val="24"/>
    </w:rPr>
  </w:style>
  <w:style w:type="paragraph" w:customStyle="1" w:styleId="xl71">
    <w:name w:val="xl71"/>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72">
    <w:name w:val="xl72"/>
    <w:basedOn w:val="a"/>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73">
    <w:name w:val="xl7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74">
    <w:name w:val="xl7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kern w:val="0"/>
      <w:sz w:val="24"/>
      <w:szCs w:val="24"/>
    </w:rPr>
  </w:style>
  <w:style w:type="paragraph" w:customStyle="1" w:styleId="xl75">
    <w:name w:val="xl7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Cs w:val="21"/>
    </w:rPr>
  </w:style>
  <w:style w:type="paragraph" w:customStyle="1" w:styleId="xl76">
    <w:name w:val="xl76"/>
    <w:basedOn w:val="a"/>
    <w:qFormat/>
    <w:pPr>
      <w:widowControl/>
      <w:pBdr>
        <w:top w:val="single" w:sz="4" w:space="0" w:color="000000"/>
        <w:left w:val="single" w:sz="4" w:space="0" w:color="000000"/>
        <w:bottom w:val="single" w:sz="4" w:space="0" w:color="000000"/>
      </w:pBdr>
      <w:spacing w:before="100" w:beforeAutospacing="1" w:after="100" w:afterAutospacing="1"/>
      <w:jc w:val="center"/>
    </w:pPr>
    <w:rPr>
      <w:rFonts w:ascii="宋体" w:hAnsi="宋体" w:cs="宋体"/>
      <w:color w:val="000000"/>
      <w:kern w:val="0"/>
      <w:sz w:val="20"/>
    </w:rPr>
  </w:style>
  <w:style w:type="paragraph" w:customStyle="1" w:styleId="xl77">
    <w:name w:val="xl7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rPr>
  </w:style>
  <w:style w:type="paragraph" w:customStyle="1" w:styleId="xl78">
    <w:name w:val="xl78"/>
    <w:basedOn w:val="a"/>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24"/>
      <w:szCs w:val="24"/>
    </w:rPr>
  </w:style>
  <w:style w:type="paragraph" w:customStyle="1" w:styleId="xl79">
    <w:name w:val="xl7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80">
    <w:name w:val="xl80"/>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81">
    <w:name w:val="xl81"/>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82">
    <w:name w:val="xl82"/>
    <w:basedOn w:val="a"/>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24"/>
      <w:szCs w:val="24"/>
    </w:rPr>
  </w:style>
  <w:style w:type="paragraph" w:customStyle="1" w:styleId="xl83">
    <w:name w:val="xl83"/>
    <w:basedOn w:val="a"/>
    <w:qFormat/>
    <w:pPr>
      <w:widowControl/>
      <w:pBdr>
        <w:top w:val="single" w:sz="4" w:space="0" w:color="auto"/>
        <w:left w:val="single" w:sz="4" w:space="0" w:color="auto"/>
        <w:bottom w:val="single" w:sz="4" w:space="0" w:color="auto"/>
        <w:right w:val="single" w:sz="4" w:space="0" w:color="000000"/>
      </w:pBdr>
      <w:spacing w:before="100" w:beforeAutospacing="1" w:after="100" w:afterAutospacing="1"/>
      <w:jc w:val="center"/>
    </w:pPr>
    <w:rPr>
      <w:rFonts w:ascii="宋体" w:hAnsi="宋体" w:cs="宋体"/>
      <w:kern w:val="0"/>
      <w:sz w:val="24"/>
      <w:szCs w:val="24"/>
    </w:rPr>
  </w:style>
  <w:style w:type="paragraph" w:customStyle="1" w:styleId="xl84">
    <w:name w:val="xl8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85">
    <w:name w:val="xl8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kern w:val="0"/>
      <w:sz w:val="24"/>
      <w:szCs w:val="24"/>
    </w:rPr>
  </w:style>
  <w:style w:type="paragraph" w:customStyle="1" w:styleId="xl86">
    <w:name w:val="xl8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18"/>
      <w:szCs w:val="18"/>
    </w:rPr>
  </w:style>
  <w:style w:type="paragraph" w:customStyle="1" w:styleId="xl87">
    <w:name w:val="xl87"/>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88">
    <w:name w:val="xl8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89">
    <w:name w:val="xl8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xl90">
    <w:name w:val="xl90"/>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xl91">
    <w:name w:val="xl91"/>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92">
    <w:name w:val="xl92"/>
    <w:basedOn w:val="a"/>
    <w:qFormat/>
    <w:pPr>
      <w:widowControl/>
      <w:pBdr>
        <w:top w:val="single" w:sz="4" w:space="0" w:color="auto"/>
        <w:left w:val="single" w:sz="4" w:space="0" w:color="auto"/>
      </w:pBdr>
      <w:spacing w:before="100" w:beforeAutospacing="1" w:after="100" w:afterAutospacing="1"/>
      <w:jc w:val="center"/>
    </w:pPr>
    <w:rPr>
      <w:rFonts w:ascii="宋体" w:hAnsi="宋体" w:cs="宋体"/>
      <w:kern w:val="0"/>
      <w:sz w:val="24"/>
      <w:szCs w:val="24"/>
    </w:rPr>
  </w:style>
  <w:style w:type="paragraph" w:customStyle="1" w:styleId="xl93">
    <w:name w:val="xl93"/>
    <w:basedOn w:val="a"/>
    <w:qFormat/>
    <w:pPr>
      <w:widowControl/>
      <w:spacing w:before="100" w:beforeAutospacing="1" w:after="100" w:afterAutospacing="1"/>
      <w:jc w:val="center"/>
    </w:pPr>
    <w:rPr>
      <w:rFonts w:ascii="宋体" w:hAnsi="宋体" w:cs="宋体"/>
      <w:b/>
      <w:bCs/>
      <w:kern w:val="0"/>
      <w:sz w:val="32"/>
      <w:szCs w:val="32"/>
    </w:rPr>
  </w:style>
  <w:style w:type="paragraph" w:customStyle="1" w:styleId="xl94">
    <w:name w:val="xl94"/>
    <w:basedOn w:val="a"/>
    <w:qFormat/>
    <w:pPr>
      <w:widowControl/>
      <w:spacing w:before="100" w:beforeAutospacing="1" w:after="100" w:afterAutospacing="1"/>
      <w:jc w:val="left"/>
    </w:pPr>
    <w:rPr>
      <w:rFonts w:ascii="宋体" w:hAnsi="宋体" w:cs="宋体"/>
      <w:b/>
      <w:bCs/>
      <w:kern w:val="0"/>
      <w:sz w:val="20"/>
    </w:rPr>
  </w:style>
  <w:style w:type="paragraph" w:customStyle="1" w:styleId="xl95">
    <w:name w:val="xl9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eastAsia="黑体" w:hAnsi="黑体" w:cs="宋体"/>
      <w:kern w:val="0"/>
      <w:szCs w:val="21"/>
    </w:rPr>
  </w:style>
  <w:style w:type="paragraph" w:customStyle="1" w:styleId="xl96">
    <w:name w:val="xl96"/>
    <w:basedOn w:val="a"/>
    <w:qFormat/>
    <w:pPr>
      <w:widowControl/>
      <w:pBdr>
        <w:top w:val="single" w:sz="4" w:space="0" w:color="auto"/>
        <w:lef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97">
    <w:name w:val="xl97"/>
    <w:basedOn w:val="a"/>
    <w:qFormat/>
    <w:pPr>
      <w:widowControl/>
      <w:pBdr>
        <w:top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98">
    <w:name w:val="xl9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18"/>
      <w:szCs w:val="18"/>
    </w:rPr>
  </w:style>
  <w:style w:type="paragraph" w:customStyle="1" w:styleId="xl99">
    <w:name w:val="xl99"/>
    <w:basedOn w:val="a"/>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100">
    <w:name w:val="xl100"/>
    <w:basedOn w:val="a"/>
    <w:qFormat/>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cs="宋体"/>
      <w:color w:val="000000"/>
      <w:kern w:val="0"/>
      <w:sz w:val="18"/>
      <w:szCs w:val="18"/>
    </w:rPr>
  </w:style>
  <w:style w:type="paragraph" w:customStyle="1" w:styleId="xl101">
    <w:name w:val="xl101"/>
    <w:basedOn w:val="a"/>
    <w:qFormat/>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18"/>
      <w:szCs w:val="18"/>
    </w:rPr>
  </w:style>
  <w:style w:type="paragraph" w:customStyle="1" w:styleId="xl102">
    <w:name w:val="xl102"/>
    <w:basedOn w:val="a"/>
    <w:qFormat/>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cs="宋体"/>
      <w:color w:val="000000"/>
      <w:kern w:val="0"/>
      <w:sz w:val="18"/>
      <w:szCs w:val="18"/>
    </w:rPr>
  </w:style>
  <w:style w:type="paragraph" w:customStyle="1" w:styleId="xl103">
    <w:name w:val="xl103"/>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Cs w:val="21"/>
    </w:rPr>
  </w:style>
  <w:style w:type="paragraph" w:customStyle="1" w:styleId="xl104">
    <w:name w:val="xl104"/>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18"/>
      <w:szCs w:val="18"/>
    </w:rPr>
  </w:style>
  <w:style w:type="paragraph" w:customStyle="1" w:styleId="xl105">
    <w:name w:val="xl105"/>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18"/>
      <w:szCs w:val="18"/>
    </w:rPr>
  </w:style>
  <w:style w:type="paragraph" w:customStyle="1" w:styleId="xl106">
    <w:name w:val="xl10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xl107">
    <w:name w:val="xl107"/>
    <w:basedOn w:val="a"/>
    <w:qFormat/>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cs="宋体"/>
      <w:kern w:val="0"/>
      <w:sz w:val="18"/>
      <w:szCs w:val="18"/>
    </w:rPr>
  </w:style>
  <w:style w:type="paragraph" w:customStyle="1" w:styleId="xl108">
    <w:name w:val="xl108"/>
    <w:basedOn w:val="a"/>
    <w:qFormat/>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xl109">
    <w:name w:val="xl109"/>
    <w:basedOn w:val="a"/>
    <w:qFormat/>
    <w:pPr>
      <w:widowControl/>
      <w:pBdr>
        <w:left w:val="single" w:sz="4" w:space="0" w:color="auto"/>
        <w:bottom w:val="single" w:sz="4" w:space="0" w:color="auto"/>
      </w:pBdr>
      <w:spacing w:before="100" w:beforeAutospacing="1" w:after="100" w:afterAutospacing="1"/>
      <w:jc w:val="center"/>
    </w:pPr>
    <w:rPr>
      <w:rFonts w:ascii="宋体" w:hAnsi="宋体" w:cs="宋体"/>
      <w:kern w:val="0"/>
      <w:sz w:val="24"/>
      <w:szCs w:val="24"/>
    </w:rPr>
  </w:style>
  <w:style w:type="paragraph" w:customStyle="1" w:styleId="xl110">
    <w:name w:val="xl110"/>
    <w:basedOn w:val="a"/>
    <w:qFormat/>
    <w:pPr>
      <w:widowControl/>
      <w:pBdr>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111">
    <w:name w:val="xl111"/>
    <w:basedOn w:val="a"/>
    <w:qFormat/>
    <w:pPr>
      <w:widowControl/>
      <w:pBdr>
        <w:top w:val="single" w:sz="4" w:space="0" w:color="auto"/>
        <w:bottom w:val="single" w:sz="4" w:space="0" w:color="auto"/>
      </w:pBdr>
      <w:spacing w:before="100" w:beforeAutospacing="1" w:after="100" w:afterAutospacing="1"/>
      <w:jc w:val="left"/>
    </w:pPr>
    <w:rPr>
      <w:rFonts w:ascii="宋体" w:hAnsi="宋体" w:cs="宋体"/>
      <w:color w:val="000000"/>
      <w:kern w:val="0"/>
      <w:sz w:val="18"/>
      <w:szCs w:val="18"/>
    </w:rPr>
  </w:style>
  <w:style w:type="paragraph" w:customStyle="1" w:styleId="xl112">
    <w:name w:val="xl112"/>
    <w:basedOn w:val="a"/>
    <w:qFormat/>
    <w:pPr>
      <w:widowControl/>
      <w:pBdr>
        <w:top w:val="single" w:sz="4" w:space="0" w:color="auto"/>
        <w:left w:val="single" w:sz="4" w:space="0" w:color="auto"/>
        <w:bottom w:val="single" w:sz="4" w:space="0" w:color="000000"/>
      </w:pBdr>
      <w:spacing w:before="100" w:beforeAutospacing="1" w:after="100" w:afterAutospacing="1"/>
      <w:jc w:val="center"/>
    </w:pPr>
    <w:rPr>
      <w:rFonts w:ascii="宋体" w:hAnsi="宋体" w:cs="宋体"/>
      <w:color w:val="000000"/>
      <w:kern w:val="0"/>
      <w:szCs w:val="21"/>
    </w:rPr>
  </w:style>
  <w:style w:type="paragraph" w:customStyle="1" w:styleId="xl113">
    <w:name w:val="xl113"/>
    <w:basedOn w:val="a"/>
    <w:qFormat/>
    <w:pPr>
      <w:widowControl/>
      <w:pBdr>
        <w:top w:val="single" w:sz="4" w:space="0" w:color="auto"/>
        <w:bottom w:val="single" w:sz="4" w:space="0" w:color="000000"/>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114">
    <w:name w:val="xl114"/>
    <w:basedOn w:val="a"/>
    <w:qFormat/>
    <w:pPr>
      <w:widowControl/>
      <w:pBdr>
        <w:top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18"/>
      <w:szCs w:val="18"/>
    </w:rPr>
  </w:style>
  <w:style w:type="paragraph" w:customStyle="1" w:styleId="xl115">
    <w:name w:val="xl115"/>
    <w:basedOn w:val="a"/>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116">
    <w:name w:val="xl116"/>
    <w:basedOn w:val="a"/>
    <w:qFormat/>
    <w:pPr>
      <w:widowControl/>
      <w:pBdr>
        <w:top w:val="single" w:sz="4" w:space="0" w:color="auto"/>
        <w:left w:val="single" w:sz="4" w:space="0" w:color="auto"/>
        <w:bottom w:val="single" w:sz="4" w:space="0" w:color="auto"/>
      </w:pBdr>
      <w:spacing w:before="100" w:beforeAutospacing="1" w:after="100" w:afterAutospacing="1"/>
      <w:jc w:val="left"/>
    </w:pPr>
    <w:rPr>
      <w:rFonts w:ascii="Calibri" w:hAnsi="Calibri" w:cs="宋体"/>
      <w:kern w:val="0"/>
      <w:sz w:val="18"/>
      <w:szCs w:val="18"/>
    </w:rPr>
  </w:style>
  <w:style w:type="paragraph" w:customStyle="1" w:styleId="xl117">
    <w:name w:val="xl117"/>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118">
    <w:name w:val="xl118"/>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xl119">
    <w:name w:val="xl11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eastAsia="黑体" w:hAnsi="黑体" w:cs="宋体"/>
      <w:kern w:val="0"/>
      <w:szCs w:val="21"/>
    </w:rPr>
  </w:style>
  <w:style w:type="paragraph" w:customStyle="1" w:styleId="xl120">
    <w:name w:val="xl120"/>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121">
    <w:name w:val="xl121"/>
    <w:basedOn w:val="a"/>
    <w:qFormat/>
    <w:pPr>
      <w:widowControl/>
      <w:pBdr>
        <w:left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122">
    <w:name w:val="xl122"/>
    <w:basedOn w:val="a"/>
    <w:qFormat/>
    <w:pPr>
      <w:widowControl/>
      <w:pBdr>
        <w:left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123">
    <w:name w:val="xl123"/>
    <w:basedOn w:val="a"/>
    <w:qFormat/>
    <w:pPr>
      <w:widowControl/>
      <w:pBdr>
        <w:left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124">
    <w:name w:val="xl124"/>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125">
    <w:name w:val="xl125"/>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黑体" w:eastAsia="黑体" w:hAnsi="黑体" w:cs="宋体"/>
      <w:kern w:val="0"/>
      <w:szCs w:val="21"/>
    </w:rPr>
  </w:style>
  <w:style w:type="paragraph" w:customStyle="1" w:styleId="xl126">
    <w:name w:val="xl126"/>
    <w:basedOn w:val="a"/>
    <w:qFormat/>
    <w:pPr>
      <w:widowControl/>
      <w:pBdr>
        <w:left w:val="single" w:sz="4" w:space="0" w:color="auto"/>
        <w:right w:val="single" w:sz="4" w:space="0" w:color="auto"/>
      </w:pBdr>
      <w:spacing w:before="100" w:beforeAutospacing="1" w:after="100" w:afterAutospacing="1"/>
      <w:jc w:val="center"/>
    </w:pPr>
    <w:rPr>
      <w:rFonts w:ascii="黑体" w:eastAsia="黑体" w:hAnsi="黑体" w:cs="宋体"/>
      <w:kern w:val="0"/>
      <w:szCs w:val="21"/>
    </w:rPr>
  </w:style>
  <w:style w:type="paragraph" w:customStyle="1" w:styleId="xl127">
    <w:name w:val="xl127"/>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黑体" w:eastAsia="黑体" w:hAnsi="黑体" w:cs="宋体"/>
      <w:kern w:val="0"/>
      <w:szCs w:val="21"/>
    </w:rPr>
  </w:style>
  <w:style w:type="paragraph" w:customStyle="1" w:styleId="xl128">
    <w:name w:val="xl128"/>
    <w:basedOn w:val="a"/>
    <w:qFormat/>
    <w:pPr>
      <w:widowControl/>
      <w:pBdr>
        <w:left w:val="single" w:sz="4" w:space="0" w:color="auto"/>
        <w:right w:val="single" w:sz="4" w:space="0" w:color="auto"/>
      </w:pBdr>
      <w:spacing w:before="100" w:beforeAutospacing="1" w:after="100" w:afterAutospacing="1"/>
      <w:jc w:val="center"/>
    </w:pPr>
    <w:rPr>
      <w:rFonts w:ascii="黑体" w:eastAsia="黑体" w:hAnsi="黑体" w:cs="宋体"/>
      <w:kern w:val="0"/>
      <w:szCs w:val="21"/>
    </w:rPr>
  </w:style>
  <w:style w:type="paragraph" w:customStyle="1" w:styleId="xl129">
    <w:name w:val="xl129"/>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黑体" w:eastAsia="黑体" w:hAnsi="黑体" w:cs="宋体"/>
      <w:kern w:val="0"/>
      <w:szCs w:val="21"/>
    </w:rPr>
  </w:style>
  <w:style w:type="paragraph" w:customStyle="1" w:styleId="xl130">
    <w:name w:val="xl130"/>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131">
    <w:name w:val="xl131"/>
    <w:basedOn w:val="a"/>
    <w:qFormat/>
    <w:pPr>
      <w:widowControl/>
      <w:pBdr>
        <w:left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132">
    <w:name w:val="xl132"/>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133">
    <w:name w:val="xl133"/>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xl134">
    <w:name w:val="xl134"/>
    <w:basedOn w:val="a"/>
    <w:qFormat/>
    <w:pPr>
      <w:widowControl/>
      <w:pBdr>
        <w:left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xl135">
    <w:name w:val="xl135"/>
    <w:basedOn w:val="a"/>
    <w:qFormat/>
    <w:pPr>
      <w:widowControl/>
      <w:pBdr>
        <w:left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136">
    <w:name w:val="xl136"/>
    <w:basedOn w:val="a"/>
    <w:qFormat/>
    <w:pPr>
      <w:widowControl/>
      <w:pBdr>
        <w:left w:val="single" w:sz="4" w:space="0" w:color="auto"/>
        <w:bottom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137">
    <w:name w:val="xl137"/>
    <w:basedOn w:val="a"/>
    <w:qFormat/>
    <w:pPr>
      <w:widowControl/>
      <w:pBdr>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138">
    <w:name w:val="xl138"/>
    <w:basedOn w:val="a"/>
    <w:qFormat/>
    <w:pPr>
      <w:widowControl/>
      <w:pBdr>
        <w:lef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139">
    <w:name w:val="xl139"/>
    <w:basedOn w:val="a"/>
    <w:qFormat/>
    <w:pPr>
      <w:widowControl/>
      <w:pBdr>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140">
    <w:name w:val="xl14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18"/>
      <w:szCs w:val="18"/>
    </w:rPr>
  </w:style>
  <w:style w:type="paragraph" w:customStyle="1" w:styleId="xl141">
    <w:name w:val="xl141"/>
    <w:basedOn w:val="a"/>
    <w:qFormat/>
    <w:pPr>
      <w:widowControl/>
      <w:pBdr>
        <w:top w:val="single" w:sz="4" w:space="0" w:color="auto"/>
        <w:left w:val="single" w:sz="4" w:space="0" w:color="auto"/>
      </w:pBdr>
      <w:spacing w:before="100" w:beforeAutospacing="1" w:after="100" w:afterAutospacing="1"/>
      <w:jc w:val="center"/>
    </w:pPr>
    <w:rPr>
      <w:rFonts w:ascii="宋体" w:hAnsi="宋体" w:cs="宋体"/>
      <w:kern w:val="0"/>
      <w:sz w:val="24"/>
      <w:szCs w:val="24"/>
    </w:rPr>
  </w:style>
  <w:style w:type="paragraph" w:customStyle="1" w:styleId="xl142">
    <w:name w:val="xl142"/>
    <w:basedOn w:val="a"/>
    <w:qFormat/>
    <w:pPr>
      <w:widowControl/>
      <w:pBdr>
        <w:top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143">
    <w:name w:val="xl143"/>
    <w:basedOn w:val="a"/>
    <w:qFormat/>
    <w:pPr>
      <w:widowControl/>
      <w:pBdr>
        <w:left w:val="single" w:sz="4" w:space="0" w:color="auto"/>
      </w:pBdr>
      <w:spacing w:before="100" w:beforeAutospacing="1" w:after="100" w:afterAutospacing="1"/>
      <w:jc w:val="center"/>
    </w:pPr>
    <w:rPr>
      <w:rFonts w:ascii="宋体" w:hAnsi="宋体" w:cs="宋体"/>
      <w:kern w:val="0"/>
      <w:sz w:val="24"/>
      <w:szCs w:val="24"/>
    </w:rPr>
  </w:style>
  <w:style w:type="paragraph" w:customStyle="1" w:styleId="xl144">
    <w:name w:val="xl144"/>
    <w:basedOn w:val="a"/>
    <w:qFormat/>
    <w:pPr>
      <w:widowControl/>
      <w:pBdr>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145">
    <w:name w:val="xl145"/>
    <w:basedOn w:val="a"/>
    <w:qFormat/>
    <w:pPr>
      <w:widowControl/>
      <w:pBdr>
        <w:top w:val="single" w:sz="4" w:space="0" w:color="000000"/>
        <w:lef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146">
    <w:name w:val="xl146"/>
    <w:basedOn w:val="a"/>
    <w:qFormat/>
    <w:pPr>
      <w:widowControl/>
      <w:pBdr>
        <w:top w:val="single" w:sz="4" w:space="0" w:color="000000"/>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147">
    <w:name w:val="xl147"/>
    <w:basedOn w:val="a"/>
    <w:qFormat/>
    <w:pPr>
      <w:widowControl/>
      <w:pBdr>
        <w:top w:val="single" w:sz="4" w:space="0" w:color="000000"/>
        <w:left w:val="single" w:sz="4" w:space="0" w:color="000000"/>
      </w:pBdr>
      <w:spacing w:before="100" w:beforeAutospacing="1" w:after="100" w:afterAutospacing="1"/>
      <w:jc w:val="center"/>
    </w:pPr>
    <w:rPr>
      <w:rFonts w:ascii="宋体" w:hAnsi="宋体" w:cs="宋体"/>
      <w:color w:val="000000"/>
      <w:kern w:val="0"/>
      <w:szCs w:val="21"/>
    </w:rPr>
  </w:style>
  <w:style w:type="paragraph" w:customStyle="1" w:styleId="xl148">
    <w:name w:val="xl148"/>
    <w:basedOn w:val="a"/>
    <w:qFormat/>
    <w:pPr>
      <w:widowControl/>
      <w:pBdr>
        <w:top w:val="single" w:sz="4" w:space="0" w:color="000000"/>
        <w:right w:val="single" w:sz="4" w:space="0" w:color="000000"/>
      </w:pBdr>
      <w:spacing w:before="100" w:beforeAutospacing="1" w:after="100" w:afterAutospacing="1"/>
      <w:jc w:val="center"/>
    </w:pPr>
    <w:rPr>
      <w:rFonts w:ascii="宋体" w:hAnsi="宋体" w:cs="宋体"/>
      <w:color w:val="000000"/>
      <w:kern w:val="0"/>
      <w:szCs w:val="21"/>
    </w:rPr>
  </w:style>
  <w:style w:type="paragraph" w:customStyle="1" w:styleId="xl149">
    <w:name w:val="xl149"/>
    <w:basedOn w:val="a"/>
    <w:qFormat/>
    <w:pPr>
      <w:widowControl/>
      <w:pBdr>
        <w:left w:val="single" w:sz="4" w:space="0" w:color="000000"/>
      </w:pBdr>
      <w:spacing w:before="100" w:beforeAutospacing="1" w:after="100" w:afterAutospacing="1"/>
      <w:jc w:val="center"/>
    </w:pPr>
    <w:rPr>
      <w:rFonts w:ascii="宋体" w:hAnsi="宋体" w:cs="宋体"/>
      <w:color w:val="000000"/>
      <w:kern w:val="0"/>
      <w:szCs w:val="21"/>
    </w:rPr>
  </w:style>
  <w:style w:type="paragraph" w:customStyle="1" w:styleId="xl150">
    <w:name w:val="xl150"/>
    <w:basedOn w:val="a"/>
    <w:qFormat/>
    <w:pPr>
      <w:widowControl/>
      <w:pBdr>
        <w:right w:val="single" w:sz="4" w:space="0" w:color="000000"/>
      </w:pBdr>
      <w:spacing w:before="100" w:beforeAutospacing="1" w:after="100" w:afterAutospacing="1"/>
      <w:jc w:val="center"/>
    </w:pPr>
    <w:rPr>
      <w:rFonts w:ascii="宋体" w:hAnsi="宋体" w:cs="宋体"/>
      <w:color w:val="000000"/>
      <w:kern w:val="0"/>
      <w:szCs w:val="21"/>
    </w:rPr>
  </w:style>
  <w:style w:type="character" w:customStyle="1" w:styleId="font11">
    <w:name w:val="font11"/>
    <w:basedOn w:val="a1"/>
    <w:qFormat/>
    <w:rPr>
      <w:rFonts w:ascii="仿宋" w:eastAsia="仿宋" w:hAnsi="仿宋" w:cs="仿宋" w:hint="eastAsia"/>
      <w:color w:val="000000"/>
      <w:sz w:val="32"/>
      <w:szCs w:val="32"/>
      <w:u w:val="none"/>
    </w:rPr>
  </w:style>
  <w:style w:type="character" w:customStyle="1" w:styleId="font31">
    <w:name w:val="font31"/>
    <w:basedOn w:val="a1"/>
    <w:qFormat/>
    <w:rPr>
      <w:rFonts w:ascii="宋体" w:eastAsia="宋体" w:hAnsi="宋体" w:cs="宋体" w:hint="eastAsia"/>
      <w:color w:val="000000"/>
      <w:sz w:val="32"/>
      <w:szCs w:val="32"/>
      <w:u w:val="none"/>
    </w:rPr>
  </w:style>
  <w:style w:type="character" w:customStyle="1" w:styleId="font21">
    <w:name w:val="font21"/>
    <w:basedOn w:val="a1"/>
    <w:qFormat/>
    <w:rPr>
      <w:rFonts w:ascii="仿宋" w:eastAsia="仿宋" w:hAnsi="仿宋" w:cs="仿宋" w:hint="eastAsia"/>
      <w:color w:val="000000"/>
      <w:sz w:val="22"/>
      <w:szCs w:val="22"/>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0" w:unhideWhenUsed="0" w:qFormat="1"/>
    <w:lsdException w:name="Body Text Indent" w:semiHidden="0" w:uiPriority="0" w:unhideWhenUsed="0" w:qFormat="1"/>
    <w:lsdException w:name="Subtitle" w:semiHidden="0" w:uiPriority="11" w:unhideWhenUsed="0" w:qFormat="1"/>
    <w:lsdException w:name="Date" w:semiHidden="0" w:uiPriority="0" w:unhideWhenUsed="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Document Map" w:qFormat="1"/>
    <w:lsdException w:name="Plain Text" w:semiHidden="0" w:uiPriority="0" w:unhideWhenUsed="0" w:qFormat="1"/>
    <w:lsdException w:name="Normal (Web)"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Indent"/>
    <w:basedOn w:val="a"/>
    <w:qFormat/>
    <w:pPr>
      <w:spacing w:line="350" w:lineRule="auto"/>
      <w:ind w:leftChars="100" w:left="206" w:firstLineChars="200" w:firstLine="412"/>
    </w:pPr>
  </w:style>
  <w:style w:type="paragraph" w:styleId="a4">
    <w:name w:val="Normal Indent"/>
    <w:basedOn w:val="a"/>
    <w:uiPriority w:val="99"/>
    <w:semiHidden/>
    <w:unhideWhenUsed/>
    <w:qFormat/>
    <w:pPr>
      <w:ind w:firstLine="420"/>
    </w:pPr>
    <w:rPr>
      <w:rFonts w:ascii="Calibri" w:hAnsi="Calibri"/>
      <w:szCs w:val="24"/>
    </w:rPr>
  </w:style>
  <w:style w:type="paragraph" w:styleId="a5">
    <w:name w:val="Document Map"/>
    <w:basedOn w:val="a"/>
    <w:link w:val="Char"/>
    <w:uiPriority w:val="99"/>
    <w:semiHidden/>
    <w:unhideWhenUsed/>
    <w:qFormat/>
    <w:rPr>
      <w:rFonts w:ascii="宋体"/>
      <w:sz w:val="18"/>
      <w:szCs w:val="18"/>
    </w:rPr>
  </w:style>
  <w:style w:type="paragraph" w:styleId="a6">
    <w:name w:val="Body Text"/>
    <w:basedOn w:val="a"/>
    <w:link w:val="Char0"/>
    <w:qFormat/>
    <w:pPr>
      <w:spacing w:after="120"/>
    </w:pPr>
    <w:rPr>
      <w:color w:val="000000"/>
    </w:rPr>
  </w:style>
  <w:style w:type="paragraph" w:styleId="a7">
    <w:name w:val="Plain Text"/>
    <w:aliases w:val="普通文字 Char,纯文本 Char Char,普通文字 Char Char"/>
    <w:basedOn w:val="a"/>
    <w:link w:val="Char1"/>
    <w:qFormat/>
    <w:rPr>
      <w:rFonts w:ascii="宋体" w:hAnsi="Courier New"/>
    </w:rPr>
  </w:style>
  <w:style w:type="paragraph" w:styleId="a8">
    <w:name w:val="Date"/>
    <w:basedOn w:val="a"/>
    <w:next w:val="a"/>
    <w:link w:val="Char2"/>
    <w:qFormat/>
    <w:pPr>
      <w:ind w:leftChars="2500" w:left="100"/>
    </w:pPr>
    <w:rPr>
      <w:sz w:val="28"/>
    </w:rPr>
  </w:style>
  <w:style w:type="paragraph" w:styleId="a9">
    <w:name w:val="Balloon Text"/>
    <w:basedOn w:val="a"/>
    <w:link w:val="Char3"/>
    <w:uiPriority w:val="99"/>
    <w:semiHidden/>
    <w:unhideWhenUsed/>
    <w:qFormat/>
    <w:rPr>
      <w:sz w:val="18"/>
      <w:szCs w:val="18"/>
    </w:rPr>
  </w:style>
  <w:style w:type="paragraph" w:styleId="aa">
    <w:name w:val="footer"/>
    <w:basedOn w:val="a"/>
    <w:link w:val="Char4"/>
    <w:uiPriority w:val="99"/>
    <w:unhideWhenUsed/>
    <w:qFormat/>
    <w:pPr>
      <w:tabs>
        <w:tab w:val="center" w:pos="4153"/>
        <w:tab w:val="right" w:pos="8306"/>
      </w:tabs>
      <w:snapToGrid w:val="0"/>
      <w:jc w:val="left"/>
    </w:pPr>
    <w:rPr>
      <w:sz w:val="18"/>
      <w:szCs w:val="18"/>
    </w:rPr>
  </w:style>
  <w:style w:type="paragraph" w:styleId="ab">
    <w:name w:val="header"/>
    <w:basedOn w:val="a"/>
    <w:link w:val="Char5"/>
    <w:uiPriority w:val="99"/>
    <w:unhideWhenUsed/>
    <w:qFormat/>
    <w:pPr>
      <w:pBdr>
        <w:bottom w:val="single" w:sz="6" w:space="1" w:color="auto"/>
      </w:pBdr>
      <w:tabs>
        <w:tab w:val="center" w:pos="4153"/>
        <w:tab w:val="right" w:pos="8306"/>
      </w:tabs>
      <w:snapToGrid w:val="0"/>
      <w:jc w:val="center"/>
    </w:pPr>
    <w:rPr>
      <w:sz w:val="18"/>
      <w:szCs w:val="18"/>
    </w:rPr>
  </w:style>
  <w:style w:type="paragraph" w:styleId="ac">
    <w:name w:val="Normal (Web)"/>
    <w:basedOn w:val="a"/>
    <w:uiPriority w:val="99"/>
    <w:semiHidden/>
    <w:unhideWhenUsed/>
    <w:qFormat/>
    <w:pPr>
      <w:widowControl/>
      <w:spacing w:before="100" w:beforeAutospacing="1" w:after="100" w:afterAutospacing="1"/>
      <w:jc w:val="left"/>
    </w:pPr>
    <w:rPr>
      <w:rFonts w:ascii="宋体" w:hAnsi="宋体" w:cs="宋体"/>
      <w:kern w:val="0"/>
      <w:sz w:val="24"/>
      <w:szCs w:val="24"/>
    </w:rPr>
  </w:style>
  <w:style w:type="character" w:styleId="ad">
    <w:name w:val="FollowedHyperlink"/>
    <w:basedOn w:val="a1"/>
    <w:uiPriority w:val="99"/>
    <w:semiHidden/>
    <w:unhideWhenUsed/>
    <w:qFormat/>
    <w:rPr>
      <w:color w:val="800080"/>
      <w:u w:val="single"/>
    </w:rPr>
  </w:style>
  <w:style w:type="character" w:styleId="ae">
    <w:name w:val="Hyperlink"/>
    <w:basedOn w:val="a1"/>
    <w:uiPriority w:val="99"/>
    <w:unhideWhenUsed/>
    <w:qFormat/>
    <w:rPr>
      <w:color w:val="0000FF" w:themeColor="hyperlink"/>
      <w:u w:val="single"/>
    </w:rPr>
  </w:style>
  <w:style w:type="character" w:customStyle="1" w:styleId="Char0">
    <w:name w:val="正文文本 Char"/>
    <w:basedOn w:val="a1"/>
    <w:link w:val="a6"/>
    <w:qFormat/>
    <w:rPr>
      <w:rFonts w:ascii="Times New Roman" w:eastAsia="宋体" w:hAnsi="Times New Roman" w:cs="Times New Roman"/>
      <w:color w:val="000000"/>
      <w:szCs w:val="20"/>
    </w:rPr>
  </w:style>
  <w:style w:type="character" w:customStyle="1" w:styleId="Char2">
    <w:name w:val="日期 Char"/>
    <w:basedOn w:val="a1"/>
    <w:link w:val="a8"/>
    <w:qFormat/>
    <w:rPr>
      <w:rFonts w:ascii="Times New Roman" w:eastAsia="宋体" w:hAnsi="Times New Roman" w:cs="Times New Roman"/>
      <w:sz w:val="28"/>
      <w:szCs w:val="20"/>
    </w:rPr>
  </w:style>
  <w:style w:type="character" w:customStyle="1" w:styleId="Char1">
    <w:name w:val="纯文本 Char"/>
    <w:aliases w:val="普通文字 Char Char1,纯文本 Char Char Char,普通文字 Char Char Char"/>
    <w:basedOn w:val="a1"/>
    <w:link w:val="a7"/>
    <w:qFormat/>
    <w:rPr>
      <w:rFonts w:ascii="宋体" w:eastAsia="宋体" w:hAnsi="Courier New" w:cs="Times New Roman"/>
      <w:szCs w:val="20"/>
    </w:rPr>
  </w:style>
  <w:style w:type="character" w:customStyle="1" w:styleId="Char5">
    <w:name w:val="页眉 Char"/>
    <w:basedOn w:val="a1"/>
    <w:link w:val="ab"/>
    <w:uiPriority w:val="99"/>
    <w:qFormat/>
    <w:rPr>
      <w:rFonts w:ascii="Times New Roman" w:eastAsia="宋体" w:hAnsi="Times New Roman" w:cs="Times New Roman"/>
      <w:sz w:val="18"/>
      <w:szCs w:val="18"/>
    </w:rPr>
  </w:style>
  <w:style w:type="character" w:customStyle="1" w:styleId="Char4">
    <w:name w:val="页脚 Char"/>
    <w:basedOn w:val="a1"/>
    <w:link w:val="aa"/>
    <w:uiPriority w:val="99"/>
    <w:qFormat/>
    <w:rPr>
      <w:rFonts w:ascii="Times New Roman" w:eastAsia="宋体" w:hAnsi="Times New Roman" w:cs="Times New Roman"/>
      <w:sz w:val="18"/>
      <w:szCs w:val="18"/>
    </w:rPr>
  </w:style>
  <w:style w:type="character" w:customStyle="1" w:styleId="1Char">
    <w:name w:val="标题 1 Char"/>
    <w:basedOn w:val="a1"/>
    <w:link w:val="1"/>
    <w:uiPriority w:val="9"/>
    <w:qFormat/>
    <w:rPr>
      <w:rFonts w:ascii="Times New Roman" w:eastAsia="宋体" w:hAnsi="Times New Roman" w:cs="Times New Roman"/>
      <w:b/>
      <w:bCs/>
      <w:kern w:val="44"/>
      <w:sz w:val="44"/>
      <w:szCs w:val="44"/>
    </w:rPr>
  </w:style>
  <w:style w:type="character" w:customStyle="1" w:styleId="2Char">
    <w:name w:val="标题 2 Char"/>
    <w:basedOn w:val="a1"/>
    <w:link w:val="2"/>
    <w:uiPriority w:val="9"/>
    <w:qFormat/>
    <w:rPr>
      <w:rFonts w:asciiTheme="majorHAnsi" w:eastAsiaTheme="majorEastAsia" w:hAnsiTheme="majorHAnsi" w:cstheme="majorBidi"/>
      <w:b/>
      <w:bCs/>
      <w:sz w:val="32"/>
      <w:szCs w:val="32"/>
    </w:rPr>
  </w:style>
  <w:style w:type="character" w:customStyle="1" w:styleId="Char">
    <w:name w:val="文档结构图 Char"/>
    <w:basedOn w:val="a1"/>
    <w:link w:val="a5"/>
    <w:uiPriority w:val="99"/>
    <w:semiHidden/>
    <w:qFormat/>
    <w:rPr>
      <w:rFonts w:ascii="宋体" w:eastAsia="宋体" w:hAnsi="Times New Roman" w:cs="Times New Roman"/>
      <w:sz w:val="18"/>
      <w:szCs w:val="18"/>
    </w:rPr>
  </w:style>
  <w:style w:type="paragraph" w:customStyle="1" w:styleId="10">
    <w:name w:val="列出段落1"/>
    <w:basedOn w:val="a"/>
    <w:link w:val="Char6"/>
    <w:uiPriority w:val="34"/>
    <w:qFormat/>
    <w:pPr>
      <w:ind w:firstLineChars="200" w:firstLine="420"/>
    </w:pPr>
    <w:rPr>
      <w:sz w:val="24"/>
      <w:szCs w:val="24"/>
    </w:rPr>
  </w:style>
  <w:style w:type="character" w:customStyle="1" w:styleId="Char6">
    <w:name w:val="列出段落 Char"/>
    <w:link w:val="10"/>
    <w:uiPriority w:val="34"/>
    <w:qFormat/>
    <w:rPr>
      <w:rFonts w:ascii="Times New Roman" w:eastAsia="宋体" w:hAnsi="Times New Roman" w:cs="Times New Roman"/>
      <w:sz w:val="24"/>
      <w:szCs w:val="24"/>
    </w:rPr>
  </w:style>
  <w:style w:type="paragraph" w:styleId="af">
    <w:name w:val="List Paragraph"/>
    <w:basedOn w:val="a"/>
    <w:uiPriority w:val="34"/>
    <w:qFormat/>
    <w:pPr>
      <w:ind w:firstLineChars="200" w:firstLine="420"/>
    </w:pPr>
  </w:style>
  <w:style w:type="paragraph" w:customStyle="1" w:styleId="Default">
    <w:name w:val="Default"/>
    <w:qFormat/>
    <w:pPr>
      <w:widowControl w:val="0"/>
      <w:autoSpaceDE w:val="0"/>
      <w:autoSpaceDN w:val="0"/>
      <w:adjustRightInd w:val="0"/>
    </w:pPr>
    <w:rPr>
      <w:rFonts w:ascii="方正小标宋简体" w:eastAsia="方正小标宋简体" w:hAnsi="Calibri" w:cs="方正小标宋简体"/>
      <w:color w:val="000000"/>
      <w:sz w:val="24"/>
      <w:szCs w:val="24"/>
    </w:rPr>
  </w:style>
  <w:style w:type="paragraph" w:customStyle="1" w:styleId="reader-word-layer">
    <w:name w:val="reader-word-layer"/>
    <w:basedOn w:val="a"/>
    <w:qFormat/>
    <w:pPr>
      <w:widowControl/>
      <w:spacing w:before="100" w:beforeAutospacing="1" w:after="100" w:afterAutospacing="1"/>
      <w:jc w:val="left"/>
    </w:pPr>
    <w:rPr>
      <w:rFonts w:ascii="宋体" w:hAnsi="宋体" w:cs="宋体"/>
      <w:kern w:val="0"/>
      <w:sz w:val="24"/>
      <w:szCs w:val="24"/>
    </w:rPr>
  </w:style>
  <w:style w:type="character" w:customStyle="1" w:styleId="Char3">
    <w:name w:val="批注框文本 Char"/>
    <w:basedOn w:val="a1"/>
    <w:link w:val="a9"/>
    <w:uiPriority w:val="99"/>
    <w:semiHidden/>
    <w:qFormat/>
    <w:rPr>
      <w:rFonts w:ascii="Times New Roman" w:eastAsia="宋体" w:hAnsi="Times New Roman" w:cs="Times New Roman"/>
      <w:sz w:val="18"/>
      <w:szCs w:val="18"/>
    </w:rPr>
  </w:style>
  <w:style w:type="paragraph" w:customStyle="1" w:styleId="font5">
    <w:name w:val="font5"/>
    <w:basedOn w:val="a"/>
    <w:qFormat/>
    <w:pPr>
      <w:widowControl/>
      <w:spacing w:before="100" w:beforeAutospacing="1" w:after="100" w:afterAutospacing="1"/>
      <w:jc w:val="left"/>
    </w:pPr>
    <w:rPr>
      <w:rFonts w:ascii="宋体" w:hAnsi="宋体" w:cs="宋体"/>
      <w:color w:val="000000"/>
      <w:kern w:val="0"/>
      <w:sz w:val="18"/>
      <w:szCs w:val="18"/>
    </w:rPr>
  </w:style>
  <w:style w:type="paragraph" w:customStyle="1" w:styleId="font6">
    <w:name w:val="font6"/>
    <w:basedOn w:val="a"/>
    <w:qFormat/>
    <w:pPr>
      <w:widowControl/>
      <w:spacing w:before="100" w:beforeAutospacing="1" w:after="100" w:afterAutospacing="1"/>
      <w:jc w:val="left"/>
    </w:pPr>
    <w:rPr>
      <w:rFonts w:ascii="宋体" w:hAnsi="宋体" w:cs="宋体"/>
      <w:color w:val="000000"/>
      <w:kern w:val="0"/>
      <w:sz w:val="18"/>
      <w:szCs w:val="18"/>
    </w:rPr>
  </w:style>
  <w:style w:type="paragraph" w:customStyle="1" w:styleId="font7">
    <w:name w:val="font7"/>
    <w:basedOn w:val="a"/>
    <w:qFormat/>
    <w:pPr>
      <w:widowControl/>
      <w:spacing w:before="100" w:beforeAutospacing="1" w:after="100" w:afterAutospacing="1"/>
      <w:jc w:val="left"/>
    </w:pPr>
    <w:rPr>
      <w:rFonts w:ascii="Calibri" w:hAnsi="Calibri" w:cs="宋体"/>
      <w:color w:val="000000"/>
      <w:kern w:val="0"/>
      <w:sz w:val="18"/>
      <w:szCs w:val="18"/>
    </w:rPr>
  </w:style>
  <w:style w:type="paragraph" w:customStyle="1" w:styleId="font8">
    <w:name w:val="font8"/>
    <w:basedOn w:val="a"/>
    <w:qFormat/>
    <w:pPr>
      <w:widowControl/>
      <w:spacing w:before="100" w:beforeAutospacing="1" w:after="100" w:afterAutospacing="1"/>
      <w:jc w:val="left"/>
    </w:pPr>
    <w:rPr>
      <w:rFonts w:ascii="宋体" w:hAnsi="宋体" w:cs="宋体"/>
      <w:color w:val="FF0000"/>
      <w:kern w:val="0"/>
      <w:sz w:val="18"/>
      <w:szCs w:val="18"/>
    </w:rPr>
  </w:style>
  <w:style w:type="paragraph" w:customStyle="1" w:styleId="font9">
    <w:name w:val="font9"/>
    <w:basedOn w:val="a"/>
    <w:qFormat/>
    <w:pPr>
      <w:widowControl/>
      <w:spacing w:before="100" w:beforeAutospacing="1" w:after="100" w:afterAutospacing="1"/>
      <w:jc w:val="left"/>
    </w:pPr>
    <w:rPr>
      <w:rFonts w:ascii="宋体" w:hAnsi="宋体" w:cs="宋体"/>
      <w:kern w:val="0"/>
      <w:sz w:val="18"/>
      <w:szCs w:val="18"/>
    </w:rPr>
  </w:style>
  <w:style w:type="paragraph" w:customStyle="1" w:styleId="xl65">
    <w:name w:val="xl65"/>
    <w:basedOn w:val="a"/>
    <w:qFormat/>
    <w:pPr>
      <w:widowControl/>
      <w:spacing w:before="100" w:beforeAutospacing="1" w:after="100" w:afterAutospacing="1"/>
      <w:jc w:val="left"/>
    </w:pPr>
    <w:rPr>
      <w:rFonts w:ascii="宋体" w:hAnsi="宋体" w:cs="宋体"/>
      <w:kern w:val="0"/>
      <w:sz w:val="24"/>
      <w:szCs w:val="24"/>
    </w:rPr>
  </w:style>
  <w:style w:type="paragraph" w:customStyle="1" w:styleId="xl66">
    <w:name w:val="xl66"/>
    <w:basedOn w:val="a"/>
    <w:qFormat/>
    <w:pPr>
      <w:widowControl/>
      <w:spacing w:before="100" w:beforeAutospacing="1" w:after="100" w:afterAutospacing="1"/>
      <w:jc w:val="left"/>
    </w:pPr>
    <w:rPr>
      <w:rFonts w:ascii="宋体" w:hAnsi="宋体" w:cs="宋体"/>
      <w:kern w:val="0"/>
      <w:sz w:val="24"/>
      <w:szCs w:val="24"/>
    </w:rPr>
  </w:style>
  <w:style w:type="paragraph" w:customStyle="1" w:styleId="xl67">
    <w:name w:val="xl67"/>
    <w:basedOn w:val="a"/>
    <w:qFormat/>
    <w:pPr>
      <w:widowControl/>
      <w:spacing w:before="100" w:beforeAutospacing="1" w:after="100" w:afterAutospacing="1"/>
      <w:jc w:val="center"/>
    </w:pPr>
    <w:rPr>
      <w:rFonts w:ascii="宋体" w:hAnsi="宋体" w:cs="宋体"/>
      <w:kern w:val="0"/>
      <w:sz w:val="24"/>
      <w:szCs w:val="24"/>
    </w:rPr>
  </w:style>
  <w:style w:type="paragraph" w:customStyle="1" w:styleId="xl68">
    <w:name w:val="xl68"/>
    <w:basedOn w:val="a"/>
    <w:qFormat/>
    <w:pPr>
      <w:widowControl/>
      <w:spacing w:before="100" w:beforeAutospacing="1" w:after="100" w:afterAutospacing="1"/>
      <w:jc w:val="center"/>
    </w:pPr>
    <w:rPr>
      <w:rFonts w:ascii="宋体" w:hAnsi="宋体" w:cs="宋体"/>
      <w:kern w:val="0"/>
      <w:sz w:val="24"/>
      <w:szCs w:val="24"/>
    </w:rPr>
  </w:style>
  <w:style w:type="paragraph" w:customStyle="1" w:styleId="xl69">
    <w:name w:val="xl69"/>
    <w:basedOn w:val="a"/>
    <w:qFormat/>
    <w:pPr>
      <w:widowControl/>
      <w:spacing w:before="100" w:beforeAutospacing="1" w:after="100" w:afterAutospacing="1"/>
      <w:jc w:val="right"/>
    </w:pPr>
    <w:rPr>
      <w:rFonts w:ascii="宋体" w:hAnsi="宋体" w:cs="宋体"/>
      <w:kern w:val="0"/>
      <w:sz w:val="24"/>
      <w:szCs w:val="24"/>
    </w:rPr>
  </w:style>
  <w:style w:type="paragraph" w:customStyle="1" w:styleId="xl70">
    <w:name w:val="xl70"/>
    <w:basedOn w:val="a"/>
    <w:pPr>
      <w:widowControl/>
      <w:spacing w:before="100" w:beforeAutospacing="1" w:after="100" w:afterAutospacing="1"/>
      <w:jc w:val="left"/>
    </w:pPr>
    <w:rPr>
      <w:rFonts w:ascii="宋体" w:hAnsi="宋体" w:cs="宋体"/>
      <w:kern w:val="0"/>
      <w:sz w:val="24"/>
      <w:szCs w:val="24"/>
    </w:rPr>
  </w:style>
  <w:style w:type="paragraph" w:customStyle="1" w:styleId="xl71">
    <w:name w:val="xl71"/>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72">
    <w:name w:val="xl72"/>
    <w:basedOn w:val="a"/>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73">
    <w:name w:val="xl7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74">
    <w:name w:val="xl7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kern w:val="0"/>
      <w:sz w:val="24"/>
      <w:szCs w:val="24"/>
    </w:rPr>
  </w:style>
  <w:style w:type="paragraph" w:customStyle="1" w:styleId="xl75">
    <w:name w:val="xl7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Cs w:val="21"/>
    </w:rPr>
  </w:style>
  <w:style w:type="paragraph" w:customStyle="1" w:styleId="xl76">
    <w:name w:val="xl76"/>
    <w:basedOn w:val="a"/>
    <w:qFormat/>
    <w:pPr>
      <w:widowControl/>
      <w:pBdr>
        <w:top w:val="single" w:sz="4" w:space="0" w:color="000000"/>
        <w:left w:val="single" w:sz="4" w:space="0" w:color="000000"/>
        <w:bottom w:val="single" w:sz="4" w:space="0" w:color="000000"/>
      </w:pBdr>
      <w:spacing w:before="100" w:beforeAutospacing="1" w:after="100" w:afterAutospacing="1"/>
      <w:jc w:val="center"/>
    </w:pPr>
    <w:rPr>
      <w:rFonts w:ascii="宋体" w:hAnsi="宋体" w:cs="宋体"/>
      <w:color w:val="000000"/>
      <w:kern w:val="0"/>
      <w:sz w:val="20"/>
    </w:rPr>
  </w:style>
  <w:style w:type="paragraph" w:customStyle="1" w:styleId="xl77">
    <w:name w:val="xl7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rPr>
  </w:style>
  <w:style w:type="paragraph" w:customStyle="1" w:styleId="xl78">
    <w:name w:val="xl78"/>
    <w:basedOn w:val="a"/>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24"/>
      <w:szCs w:val="24"/>
    </w:rPr>
  </w:style>
  <w:style w:type="paragraph" w:customStyle="1" w:styleId="xl79">
    <w:name w:val="xl7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80">
    <w:name w:val="xl80"/>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81">
    <w:name w:val="xl81"/>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82">
    <w:name w:val="xl82"/>
    <w:basedOn w:val="a"/>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24"/>
      <w:szCs w:val="24"/>
    </w:rPr>
  </w:style>
  <w:style w:type="paragraph" w:customStyle="1" w:styleId="xl83">
    <w:name w:val="xl83"/>
    <w:basedOn w:val="a"/>
    <w:qFormat/>
    <w:pPr>
      <w:widowControl/>
      <w:pBdr>
        <w:top w:val="single" w:sz="4" w:space="0" w:color="auto"/>
        <w:left w:val="single" w:sz="4" w:space="0" w:color="auto"/>
        <w:bottom w:val="single" w:sz="4" w:space="0" w:color="auto"/>
        <w:right w:val="single" w:sz="4" w:space="0" w:color="000000"/>
      </w:pBdr>
      <w:spacing w:before="100" w:beforeAutospacing="1" w:after="100" w:afterAutospacing="1"/>
      <w:jc w:val="center"/>
    </w:pPr>
    <w:rPr>
      <w:rFonts w:ascii="宋体" w:hAnsi="宋体" w:cs="宋体"/>
      <w:kern w:val="0"/>
      <w:sz w:val="24"/>
      <w:szCs w:val="24"/>
    </w:rPr>
  </w:style>
  <w:style w:type="paragraph" w:customStyle="1" w:styleId="xl84">
    <w:name w:val="xl8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85">
    <w:name w:val="xl8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kern w:val="0"/>
      <w:sz w:val="24"/>
      <w:szCs w:val="24"/>
    </w:rPr>
  </w:style>
  <w:style w:type="paragraph" w:customStyle="1" w:styleId="xl86">
    <w:name w:val="xl8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18"/>
      <w:szCs w:val="18"/>
    </w:rPr>
  </w:style>
  <w:style w:type="paragraph" w:customStyle="1" w:styleId="xl87">
    <w:name w:val="xl87"/>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88">
    <w:name w:val="xl8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89">
    <w:name w:val="xl8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xl90">
    <w:name w:val="xl90"/>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xl91">
    <w:name w:val="xl91"/>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92">
    <w:name w:val="xl92"/>
    <w:basedOn w:val="a"/>
    <w:qFormat/>
    <w:pPr>
      <w:widowControl/>
      <w:pBdr>
        <w:top w:val="single" w:sz="4" w:space="0" w:color="auto"/>
        <w:left w:val="single" w:sz="4" w:space="0" w:color="auto"/>
      </w:pBdr>
      <w:spacing w:before="100" w:beforeAutospacing="1" w:after="100" w:afterAutospacing="1"/>
      <w:jc w:val="center"/>
    </w:pPr>
    <w:rPr>
      <w:rFonts w:ascii="宋体" w:hAnsi="宋体" w:cs="宋体"/>
      <w:kern w:val="0"/>
      <w:sz w:val="24"/>
      <w:szCs w:val="24"/>
    </w:rPr>
  </w:style>
  <w:style w:type="paragraph" w:customStyle="1" w:styleId="xl93">
    <w:name w:val="xl93"/>
    <w:basedOn w:val="a"/>
    <w:qFormat/>
    <w:pPr>
      <w:widowControl/>
      <w:spacing w:before="100" w:beforeAutospacing="1" w:after="100" w:afterAutospacing="1"/>
      <w:jc w:val="center"/>
    </w:pPr>
    <w:rPr>
      <w:rFonts w:ascii="宋体" w:hAnsi="宋体" w:cs="宋体"/>
      <w:b/>
      <w:bCs/>
      <w:kern w:val="0"/>
      <w:sz w:val="32"/>
      <w:szCs w:val="32"/>
    </w:rPr>
  </w:style>
  <w:style w:type="paragraph" w:customStyle="1" w:styleId="xl94">
    <w:name w:val="xl94"/>
    <w:basedOn w:val="a"/>
    <w:qFormat/>
    <w:pPr>
      <w:widowControl/>
      <w:spacing w:before="100" w:beforeAutospacing="1" w:after="100" w:afterAutospacing="1"/>
      <w:jc w:val="left"/>
    </w:pPr>
    <w:rPr>
      <w:rFonts w:ascii="宋体" w:hAnsi="宋体" w:cs="宋体"/>
      <w:b/>
      <w:bCs/>
      <w:kern w:val="0"/>
      <w:sz w:val="20"/>
    </w:rPr>
  </w:style>
  <w:style w:type="paragraph" w:customStyle="1" w:styleId="xl95">
    <w:name w:val="xl9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eastAsia="黑体" w:hAnsi="黑体" w:cs="宋体"/>
      <w:kern w:val="0"/>
      <w:szCs w:val="21"/>
    </w:rPr>
  </w:style>
  <w:style w:type="paragraph" w:customStyle="1" w:styleId="xl96">
    <w:name w:val="xl96"/>
    <w:basedOn w:val="a"/>
    <w:qFormat/>
    <w:pPr>
      <w:widowControl/>
      <w:pBdr>
        <w:top w:val="single" w:sz="4" w:space="0" w:color="auto"/>
        <w:lef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97">
    <w:name w:val="xl97"/>
    <w:basedOn w:val="a"/>
    <w:qFormat/>
    <w:pPr>
      <w:widowControl/>
      <w:pBdr>
        <w:top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98">
    <w:name w:val="xl9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18"/>
      <w:szCs w:val="18"/>
    </w:rPr>
  </w:style>
  <w:style w:type="paragraph" w:customStyle="1" w:styleId="xl99">
    <w:name w:val="xl99"/>
    <w:basedOn w:val="a"/>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100">
    <w:name w:val="xl100"/>
    <w:basedOn w:val="a"/>
    <w:qFormat/>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cs="宋体"/>
      <w:color w:val="000000"/>
      <w:kern w:val="0"/>
      <w:sz w:val="18"/>
      <w:szCs w:val="18"/>
    </w:rPr>
  </w:style>
  <w:style w:type="paragraph" w:customStyle="1" w:styleId="xl101">
    <w:name w:val="xl101"/>
    <w:basedOn w:val="a"/>
    <w:qFormat/>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18"/>
      <w:szCs w:val="18"/>
    </w:rPr>
  </w:style>
  <w:style w:type="paragraph" w:customStyle="1" w:styleId="xl102">
    <w:name w:val="xl102"/>
    <w:basedOn w:val="a"/>
    <w:qFormat/>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cs="宋体"/>
      <w:color w:val="000000"/>
      <w:kern w:val="0"/>
      <w:sz w:val="18"/>
      <w:szCs w:val="18"/>
    </w:rPr>
  </w:style>
  <w:style w:type="paragraph" w:customStyle="1" w:styleId="xl103">
    <w:name w:val="xl103"/>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Cs w:val="21"/>
    </w:rPr>
  </w:style>
  <w:style w:type="paragraph" w:customStyle="1" w:styleId="xl104">
    <w:name w:val="xl104"/>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18"/>
      <w:szCs w:val="18"/>
    </w:rPr>
  </w:style>
  <w:style w:type="paragraph" w:customStyle="1" w:styleId="xl105">
    <w:name w:val="xl105"/>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18"/>
      <w:szCs w:val="18"/>
    </w:rPr>
  </w:style>
  <w:style w:type="paragraph" w:customStyle="1" w:styleId="xl106">
    <w:name w:val="xl10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xl107">
    <w:name w:val="xl107"/>
    <w:basedOn w:val="a"/>
    <w:qFormat/>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cs="宋体"/>
      <w:kern w:val="0"/>
      <w:sz w:val="18"/>
      <w:szCs w:val="18"/>
    </w:rPr>
  </w:style>
  <w:style w:type="paragraph" w:customStyle="1" w:styleId="xl108">
    <w:name w:val="xl108"/>
    <w:basedOn w:val="a"/>
    <w:qFormat/>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xl109">
    <w:name w:val="xl109"/>
    <w:basedOn w:val="a"/>
    <w:qFormat/>
    <w:pPr>
      <w:widowControl/>
      <w:pBdr>
        <w:left w:val="single" w:sz="4" w:space="0" w:color="auto"/>
        <w:bottom w:val="single" w:sz="4" w:space="0" w:color="auto"/>
      </w:pBdr>
      <w:spacing w:before="100" w:beforeAutospacing="1" w:after="100" w:afterAutospacing="1"/>
      <w:jc w:val="center"/>
    </w:pPr>
    <w:rPr>
      <w:rFonts w:ascii="宋体" w:hAnsi="宋体" w:cs="宋体"/>
      <w:kern w:val="0"/>
      <w:sz w:val="24"/>
      <w:szCs w:val="24"/>
    </w:rPr>
  </w:style>
  <w:style w:type="paragraph" w:customStyle="1" w:styleId="xl110">
    <w:name w:val="xl110"/>
    <w:basedOn w:val="a"/>
    <w:qFormat/>
    <w:pPr>
      <w:widowControl/>
      <w:pBdr>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111">
    <w:name w:val="xl111"/>
    <w:basedOn w:val="a"/>
    <w:qFormat/>
    <w:pPr>
      <w:widowControl/>
      <w:pBdr>
        <w:top w:val="single" w:sz="4" w:space="0" w:color="auto"/>
        <w:bottom w:val="single" w:sz="4" w:space="0" w:color="auto"/>
      </w:pBdr>
      <w:spacing w:before="100" w:beforeAutospacing="1" w:after="100" w:afterAutospacing="1"/>
      <w:jc w:val="left"/>
    </w:pPr>
    <w:rPr>
      <w:rFonts w:ascii="宋体" w:hAnsi="宋体" w:cs="宋体"/>
      <w:color w:val="000000"/>
      <w:kern w:val="0"/>
      <w:sz w:val="18"/>
      <w:szCs w:val="18"/>
    </w:rPr>
  </w:style>
  <w:style w:type="paragraph" w:customStyle="1" w:styleId="xl112">
    <w:name w:val="xl112"/>
    <w:basedOn w:val="a"/>
    <w:qFormat/>
    <w:pPr>
      <w:widowControl/>
      <w:pBdr>
        <w:top w:val="single" w:sz="4" w:space="0" w:color="auto"/>
        <w:left w:val="single" w:sz="4" w:space="0" w:color="auto"/>
        <w:bottom w:val="single" w:sz="4" w:space="0" w:color="000000"/>
      </w:pBdr>
      <w:spacing w:before="100" w:beforeAutospacing="1" w:after="100" w:afterAutospacing="1"/>
      <w:jc w:val="center"/>
    </w:pPr>
    <w:rPr>
      <w:rFonts w:ascii="宋体" w:hAnsi="宋体" w:cs="宋体"/>
      <w:color w:val="000000"/>
      <w:kern w:val="0"/>
      <w:szCs w:val="21"/>
    </w:rPr>
  </w:style>
  <w:style w:type="paragraph" w:customStyle="1" w:styleId="xl113">
    <w:name w:val="xl113"/>
    <w:basedOn w:val="a"/>
    <w:qFormat/>
    <w:pPr>
      <w:widowControl/>
      <w:pBdr>
        <w:top w:val="single" w:sz="4" w:space="0" w:color="auto"/>
        <w:bottom w:val="single" w:sz="4" w:space="0" w:color="000000"/>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114">
    <w:name w:val="xl114"/>
    <w:basedOn w:val="a"/>
    <w:qFormat/>
    <w:pPr>
      <w:widowControl/>
      <w:pBdr>
        <w:top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18"/>
      <w:szCs w:val="18"/>
    </w:rPr>
  </w:style>
  <w:style w:type="paragraph" w:customStyle="1" w:styleId="xl115">
    <w:name w:val="xl115"/>
    <w:basedOn w:val="a"/>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116">
    <w:name w:val="xl116"/>
    <w:basedOn w:val="a"/>
    <w:qFormat/>
    <w:pPr>
      <w:widowControl/>
      <w:pBdr>
        <w:top w:val="single" w:sz="4" w:space="0" w:color="auto"/>
        <w:left w:val="single" w:sz="4" w:space="0" w:color="auto"/>
        <w:bottom w:val="single" w:sz="4" w:space="0" w:color="auto"/>
      </w:pBdr>
      <w:spacing w:before="100" w:beforeAutospacing="1" w:after="100" w:afterAutospacing="1"/>
      <w:jc w:val="left"/>
    </w:pPr>
    <w:rPr>
      <w:rFonts w:ascii="Calibri" w:hAnsi="Calibri" w:cs="宋体"/>
      <w:kern w:val="0"/>
      <w:sz w:val="18"/>
      <w:szCs w:val="18"/>
    </w:rPr>
  </w:style>
  <w:style w:type="paragraph" w:customStyle="1" w:styleId="xl117">
    <w:name w:val="xl117"/>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118">
    <w:name w:val="xl118"/>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xl119">
    <w:name w:val="xl11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eastAsia="黑体" w:hAnsi="黑体" w:cs="宋体"/>
      <w:kern w:val="0"/>
      <w:szCs w:val="21"/>
    </w:rPr>
  </w:style>
  <w:style w:type="paragraph" w:customStyle="1" w:styleId="xl120">
    <w:name w:val="xl120"/>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121">
    <w:name w:val="xl121"/>
    <w:basedOn w:val="a"/>
    <w:qFormat/>
    <w:pPr>
      <w:widowControl/>
      <w:pBdr>
        <w:left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122">
    <w:name w:val="xl122"/>
    <w:basedOn w:val="a"/>
    <w:qFormat/>
    <w:pPr>
      <w:widowControl/>
      <w:pBdr>
        <w:left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123">
    <w:name w:val="xl123"/>
    <w:basedOn w:val="a"/>
    <w:qFormat/>
    <w:pPr>
      <w:widowControl/>
      <w:pBdr>
        <w:left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124">
    <w:name w:val="xl124"/>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125">
    <w:name w:val="xl125"/>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黑体" w:eastAsia="黑体" w:hAnsi="黑体" w:cs="宋体"/>
      <w:kern w:val="0"/>
      <w:szCs w:val="21"/>
    </w:rPr>
  </w:style>
  <w:style w:type="paragraph" w:customStyle="1" w:styleId="xl126">
    <w:name w:val="xl126"/>
    <w:basedOn w:val="a"/>
    <w:qFormat/>
    <w:pPr>
      <w:widowControl/>
      <w:pBdr>
        <w:left w:val="single" w:sz="4" w:space="0" w:color="auto"/>
        <w:right w:val="single" w:sz="4" w:space="0" w:color="auto"/>
      </w:pBdr>
      <w:spacing w:before="100" w:beforeAutospacing="1" w:after="100" w:afterAutospacing="1"/>
      <w:jc w:val="center"/>
    </w:pPr>
    <w:rPr>
      <w:rFonts w:ascii="黑体" w:eastAsia="黑体" w:hAnsi="黑体" w:cs="宋体"/>
      <w:kern w:val="0"/>
      <w:szCs w:val="21"/>
    </w:rPr>
  </w:style>
  <w:style w:type="paragraph" w:customStyle="1" w:styleId="xl127">
    <w:name w:val="xl127"/>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黑体" w:eastAsia="黑体" w:hAnsi="黑体" w:cs="宋体"/>
      <w:kern w:val="0"/>
      <w:szCs w:val="21"/>
    </w:rPr>
  </w:style>
  <w:style w:type="paragraph" w:customStyle="1" w:styleId="xl128">
    <w:name w:val="xl128"/>
    <w:basedOn w:val="a"/>
    <w:qFormat/>
    <w:pPr>
      <w:widowControl/>
      <w:pBdr>
        <w:left w:val="single" w:sz="4" w:space="0" w:color="auto"/>
        <w:right w:val="single" w:sz="4" w:space="0" w:color="auto"/>
      </w:pBdr>
      <w:spacing w:before="100" w:beforeAutospacing="1" w:after="100" w:afterAutospacing="1"/>
      <w:jc w:val="center"/>
    </w:pPr>
    <w:rPr>
      <w:rFonts w:ascii="黑体" w:eastAsia="黑体" w:hAnsi="黑体" w:cs="宋体"/>
      <w:kern w:val="0"/>
      <w:szCs w:val="21"/>
    </w:rPr>
  </w:style>
  <w:style w:type="paragraph" w:customStyle="1" w:styleId="xl129">
    <w:name w:val="xl129"/>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黑体" w:eastAsia="黑体" w:hAnsi="黑体" w:cs="宋体"/>
      <w:kern w:val="0"/>
      <w:szCs w:val="21"/>
    </w:rPr>
  </w:style>
  <w:style w:type="paragraph" w:customStyle="1" w:styleId="xl130">
    <w:name w:val="xl130"/>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131">
    <w:name w:val="xl131"/>
    <w:basedOn w:val="a"/>
    <w:qFormat/>
    <w:pPr>
      <w:widowControl/>
      <w:pBdr>
        <w:left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132">
    <w:name w:val="xl132"/>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133">
    <w:name w:val="xl133"/>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xl134">
    <w:name w:val="xl134"/>
    <w:basedOn w:val="a"/>
    <w:qFormat/>
    <w:pPr>
      <w:widowControl/>
      <w:pBdr>
        <w:left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xl135">
    <w:name w:val="xl135"/>
    <w:basedOn w:val="a"/>
    <w:qFormat/>
    <w:pPr>
      <w:widowControl/>
      <w:pBdr>
        <w:left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136">
    <w:name w:val="xl136"/>
    <w:basedOn w:val="a"/>
    <w:qFormat/>
    <w:pPr>
      <w:widowControl/>
      <w:pBdr>
        <w:left w:val="single" w:sz="4" w:space="0" w:color="auto"/>
        <w:bottom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137">
    <w:name w:val="xl137"/>
    <w:basedOn w:val="a"/>
    <w:qFormat/>
    <w:pPr>
      <w:widowControl/>
      <w:pBdr>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138">
    <w:name w:val="xl138"/>
    <w:basedOn w:val="a"/>
    <w:qFormat/>
    <w:pPr>
      <w:widowControl/>
      <w:pBdr>
        <w:lef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139">
    <w:name w:val="xl139"/>
    <w:basedOn w:val="a"/>
    <w:qFormat/>
    <w:pPr>
      <w:widowControl/>
      <w:pBdr>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140">
    <w:name w:val="xl14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18"/>
      <w:szCs w:val="18"/>
    </w:rPr>
  </w:style>
  <w:style w:type="paragraph" w:customStyle="1" w:styleId="xl141">
    <w:name w:val="xl141"/>
    <w:basedOn w:val="a"/>
    <w:qFormat/>
    <w:pPr>
      <w:widowControl/>
      <w:pBdr>
        <w:top w:val="single" w:sz="4" w:space="0" w:color="auto"/>
        <w:left w:val="single" w:sz="4" w:space="0" w:color="auto"/>
      </w:pBdr>
      <w:spacing w:before="100" w:beforeAutospacing="1" w:after="100" w:afterAutospacing="1"/>
      <w:jc w:val="center"/>
    </w:pPr>
    <w:rPr>
      <w:rFonts w:ascii="宋体" w:hAnsi="宋体" w:cs="宋体"/>
      <w:kern w:val="0"/>
      <w:sz w:val="24"/>
      <w:szCs w:val="24"/>
    </w:rPr>
  </w:style>
  <w:style w:type="paragraph" w:customStyle="1" w:styleId="xl142">
    <w:name w:val="xl142"/>
    <w:basedOn w:val="a"/>
    <w:qFormat/>
    <w:pPr>
      <w:widowControl/>
      <w:pBdr>
        <w:top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143">
    <w:name w:val="xl143"/>
    <w:basedOn w:val="a"/>
    <w:qFormat/>
    <w:pPr>
      <w:widowControl/>
      <w:pBdr>
        <w:left w:val="single" w:sz="4" w:space="0" w:color="auto"/>
      </w:pBdr>
      <w:spacing w:before="100" w:beforeAutospacing="1" w:after="100" w:afterAutospacing="1"/>
      <w:jc w:val="center"/>
    </w:pPr>
    <w:rPr>
      <w:rFonts w:ascii="宋体" w:hAnsi="宋体" w:cs="宋体"/>
      <w:kern w:val="0"/>
      <w:sz w:val="24"/>
      <w:szCs w:val="24"/>
    </w:rPr>
  </w:style>
  <w:style w:type="paragraph" w:customStyle="1" w:styleId="xl144">
    <w:name w:val="xl144"/>
    <w:basedOn w:val="a"/>
    <w:qFormat/>
    <w:pPr>
      <w:widowControl/>
      <w:pBdr>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145">
    <w:name w:val="xl145"/>
    <w:basedOn w:val="a"/>
    <w:qFormat/>
    <w:pPr>
      <w:widowControl/>
      <w:pBdr>
        <w:top w:val="single" w:sz="4" w:space="0" w:color="000000"/>
        <w:lef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146">
    <w:name w:val="xl146"/>
    <w:basedOn w:val="a"/>
    <w:qFormat/>
    <w:pPr>
      <w:widowControl/>
      <w:pBdr>
        <w:top w:val="single" w:sz="4" w:space="0" w:color="000000"/>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147">
    <w:name w:val="xl147"/>
    <w:basedOn w:val="a"/>
    <w:qFormat/>
    <w:pPr>
      <w:widowControl/>
      <w:pBdr>
        <w:top w:val="single" w:sz="4" w:space="0" w:color="000000"/>
        <w:left w:val="single" w:sz="4" w:space="0" w:color="000000"/>
      </w:pBdr>
      <w:spacing w:before="100" w:beforeAutospacing="1" w:after="100" w:afterAutospacing="1"/>
      <w:jc w:val="center"/>
    </w:pPr>
    <w:rPr>
      <w:rFonts w:ascii="宋体" w:hAnsi="宋体" w:cs="宋体"/>
      <w:color w:val="000000"/>
      <w:kern w:val="0"/>
      <w:szCs w:val="21"/>
    </w:rPr>
  </w:style>
  <w:style w:type="paragraph" w:customStyle="1" w:styleId="xl148">
    <w:name w:val="xl148"/>
    <w:basedOn w:val="a"/>
    <w:qFormat/>
    <w:pPr>
      <w:widowControl/>
      <w:pBdr>
        <w:top w:val="single" w:sz="4" w:space="0" w:color="000000"/>
        <w:right w:val="single" w:sz="4" w:space="0" w:color="000000"/>
      </w:pBdr>
      <w:spacing w:before="100" w:beforeAutospacing="1" w:after="100" w:afterAutospacing="1"/>
      <w:jc w:val="center"/>
    </w:pPr>
    <w:rPr>
      <w:rFonts w:ascii="宋体" w:hAnsi="宋体" w:cs="宋体"/>
      <w:color w:val="000000"/>
      <w:kern w:val="0"/>
      <w:szCs w:val="21"/>
    </w:rPr>
  </w:style>
  <w:style w:type="paragraph" w:customStyle="1" w:styleId="xl149">
    <w:name w:val="xl149"/>
    <w:basedOn w:val="a"/>
    <w:qFormat/>
    <w:pPr>
      <w:widowControl/>
      <w:pBdr>
        <w:left w:val="single" w:sz="4" w:space="0" w:color="000000"/>
      </w:pBdr>
      <w:spacing w:before="100" w:beforeAutospacing="1" w:after="100" w:afterAutospacing="1"/>
      <w:jc w:val="center"/>
    </w:pPr>
    <w:rPr>
      <w:rFonts w:ascii="宋体" w:hAnsi="宋体" w:cs="宋体"/>
      <w:color w:val="000000"/>
      <w:kern w:val="0"/>
      <w:szCs w:val="21"/>
    </w:rPr>
  </w:style>
  <w:style w:type="paragraph" w:customStyle="1" w:styleId="xl150">
    <w:name w:val="xl150"/>
    <w:basedOn w:val="a"/>
    <w:qFormat/>
    <w:pPr>
      <w:widowControl/>
      <w:pBdr>
        <w:right w:val="single" w:sz="4" w:space="0" w:color="000000"/>
      </w:pBdr>
      <w:spacing w:before="100" w:beforeAutospacing="1" w:after="100" w:afterAutospacing="1"/>
      <w:jc w:val="center"/>
    </w:pPr>
    <w:rPr>
      <w:rFonts w:ascii="宋体" w:hAnsi="宋体" w:cs="宋体"/>
      <w:color w:val="000000"/>
      <w:kern w:val="0"/>
      <w:szCs w:val="21"/>
    </w:rPr>
  </w:style>
  <w:style w:type="character" w:customStyle="1" w:styleId="font11">
    <w:name w:val="font11"/>
    <w:basedOn w:val="a1"/>
    <w:qFormat/>
    <w:rPr>
      <w:rFonts w:ascii="仿宋" w:eastAsia="仿宋" w:hAnsi="仿宋" w:cs="仿宋" w:hint="eastAsia"/>
      <w:color w:val="000000"/>
      <w:sz w:val="32"/>
      <w:szCs w:val="32"/>
      <w:u w:val="none"/>
    </w:rPr>
  </w:style>
  <w:style w:type="character" w:customStyle="1" w:styleId="font31">
    <w:name w:val="font31"/>
    <w:basedOn w:val="a1"/>
    <w:qFormat/>
    <w:rPr>
      <w:rFonts w:ascii="宋体" w:eastAsia="宋体" w:hAnsi="宋体" w:cs="宋体" w:hint="eastAsia"/>
      <w:color w:val="000000"/>
      <w:sz w:val="32"/>
      <w:szCs w:val="32"/>
      <w:u w:val="none"/>
    </w:rPr>
  </w:style>
  <w:style w:type="character" w:customStyle="1" w:styleId="font21">
    <w:name w:val="font21"/>
    <w:basedOn w:val="a1"/>
    <w:qFormat/>
    <w:rPr>
      <w:rFonts w:ascii="仿宋" w:eastAsia="仿宋" w:hAnsi="仿宋" w:cs="仿宋" w:hint="eastAsia"/>
      <w:color w:val="0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65723">
      <w:marLeft w:val="0"/>
      <w:marRight w:val="0"/>
      <w:marTop w:val="0"/>
      <w:marBottom w:val="0"/>
      <w:divBdr>
        <w:top w:val="none" w:sz="0" w:space="0" w:color="auto"/>
        <w:left w:val="none" w:sz="0" w:space="0" w:color="auto"/>
        <w:bottom w:val="none" w:sz="0" w:space="0" w:color="auto"/>
        <w:right w:val="none" w:sz="0" w:space="0" w:color="auto"/>
      </w:divBdr>
    </w:div>
    <w:div w:id="13070447">
      <w:marLeft w:val="0"/>
      <w:marRight w:val="0"/>
      <w:marTop w:val="0"/>
      <w:marBottom w:val="0"/>
      <w:divBdr>
        <w:top w:val="none" w:sz="0" w:space="0" w:color="auto"/>
        <w:left w:val="none" w:sz="0" w:space="0" w:color="auto"/>
        <w:bottom w:val="none" w:sz="0" w:space="0" w:color="auto"/>
        <w:right w:val="none" w:sz="0" w:space="0" w:color="auto"/>
      </w:divBdr>
    </w:div>
    <w:div w:id="30156720">
      <w:marLeft w:val="0"/>
      <w:marRight w:val="0"/>
      <w:marTop w:val="0"/>
      <w:marBottom w:val="0"/>
      <w:divBdr>
        <w:top w:val="none" w:sz="0" w:space="0" w:color="auto"/>
        <w:left w:val="none" w:sz="0" w:space="0" w:color="auto"/>
        <w:bottom w:val="none" w:sz="0" w:space="0" w:color="auto"/>
        <w:right w:val="none" w:sz="0" w:space="0" w:color="auto"/>
      </w:divBdr>
    </w:div>
    <w:div w:id="41096967">
      <w:marLeft w:val="0"/>
      <w:marRight w:val="0"/>
      <w:marTop w:val="0"/>
      <w:marBottom w:val="0"/>
      <w:divBdr>
        <w:top w:val="none" w:sz="0" w:space="0" w:color="auto"/>
        <w:left w:val="none" w:sz="0" w:space="0" w:color="auto"/>
        <w:bottom w:val="none" w:sz="0" w:space="0" w:color="auto"/>
        <w:right w:val="none" w:sz="0" w:space="0" w:color="auto"/>
      </w:divBdr>
    </w:div>
    <w:div w:id="57099522">
      <w:marLeft w:val="0"/>
      <w:marRight w:val="0"/>
      <w:marTop w:val="0"/>
      <w:marBottom w:val="0"/>
      <w:divBdr>
        <w:top w:val="none" w:sz="0" w:space="0" w:color="auto"/>
        <w:left w:val="none" w:sz="0" w:space="0" w:color="auto"/>
        <w:bottom w:val="none" w:sz="0" w:space="0" w:color="auto"/>
        <w:right w:val="none" w:sz="0" w:space="0" w:color="auto"/>
      </w:divBdr>
    </w:div>
    <w:div w:id="68314537">
      <w:marLeft w:val="0"/>
      <w:marRight w:val="0"/>
      <w:marTop w:val="0"/>
      <w:marBottom w:val="0"/>
      <w:divBdr>
        <w:top w:val="none" w:sz="0" w:space="0" w:color="auto"/>
        <w:left w:val="none" w:sz="0" w:space="0" w:color="auto"/>
        <w:bottom w:val="none" w:sz="0" w:space="0" w:color="auto"/>
        <w:right w:val="none" w:sz="0" w:space="0" w:color="auto"/>
      </w:divBdr>
    </w:div>
    <w:div w:id="68579220">
      <w:marLeft w:val="0"/>
      <w:marRight w:val="0"/>
      <w:marTop w:val="0"/>
      <w:marBottom w:val="0"/>
      <w:divBdr>
        <w:top w:val="none" w:sz="0" w:space="0" w:color="auto"/>
        <w:left w:val="none" w:sz="0" w:space="0" w:color="auto"/>
        <w:bottom w:val="none" w:sz="0" w:space="0" w:color="auto"/>
        <w:right w:val="none" w:sz="0" w:space="0" w:color="auto"/>
      </w:divBdr>
    </w:div>
    <w:div w:id="80956137">
      <w:marLeft w:val="0"/>
      <w:marRight w:val="0"/>
      <w:marTop w:val="0"/>
      <w:marBottom w:val="0"/>
      <w:divBdr>
        <w:top w:val="none" w:sz="0" w:space="0" w:color="auto"/>
        <w:left w:val="none" w:sz="0" w:space="0" w:color="auto"/>
        <w:bottom w:val="none" w:sz="0" w:space="0" w:color="auto"/>
        <w:right w:val="none" w:sz="0" w:space="0" w:color="auto"/>
      </w:divBdr>
    </w:div>
    <w:div w:id="83916710">
      <w:marLeft w:val="0"/>
      <w:marRight w:val="0"/>
      <w:marTop w:val="0"/>
      <w:marBottom w:val="0"/>
      <w:divBdr>
        <w:top w:val="none" w:sz="0" w:space="0" w:color="auto"/>
        <w:left w:val="none" w:sz="0" w:space="0" w:color="auto"/>
        <w:bottom w:val="none" w:sz="0" w:space="0" w:color="auto"/>
        <w:right w:val="none" w:sz="0" w:space="0" w:color="auto"/>
      </w:divBdr>
    </w:div>
    <w:div w:id="92287246">
      <w:marLeft w:val="0"/>
      <w:marRight w:val="0"/>
      <w:marTop w:val="0"/>
      <w:marBottom w:val="0"/>
      <w:divBdr>
        <w:top w:val="none" w:sz="0" w:space="0" w:color="auto"/>
        <w:left w:val="none" w:sz="0" w:space="0" w:color="auto"/>
        <w:bottom w:val="none" w:sz="0" w:space="0" w:color="auto"/>
        <w:right w:val="none" w:sz="0" w:space="0" w:color="auto"/>
      </w:divBdr>
    </w:div>
    <w:div w:id="96486706">
      <w:marLeft w:val="0"/>
      <w:marRight w:val="0"/>
      <w:marTop w:val="0"/>
      <w:marBottom w:val="0"/>
      <w:divBdr>
        <w:top w:val="none" w:sz="0" w:space="0" w:color="auto"/>
        <w:left w:val="none" w:sz="0" w:space="0" w:color="auto"/>
        <w:bottom w:val="none" w:sz="0" w:space="0" w:color="auto"/>
        <w:right w:val="none" w:sz="0" w:space="0" w:color="auto"/>
      </w:divBdr>
    </w:div>
    <w:div w:id="104203438">
      <w:marLeft w:val="0"/>
      <w:marRight w:val="0"/>
      <w:marTop w:val="0"/>
      <w:marBottom w:val="0"/>
      <w:divBdr>
        <w:top w:val="none" w:sz="0" w:space="0" w:color="auto"/>
        <w:left w:val="none" w:sz="0" w:space="0" w:color="auto"/>
        <w:bottom w:val="none" w:sz="0" w:space="0" w:color="auto"/>
        <w:right w:val="none" w:sz="0" w:space="0" w:color="auto"/>
      </w:divBdr>
    </w:div>
    <w:div w:id="104271272">
      <w:marLeft w:val="0"/>
      <w:marRight w:val="0"/>
      <w:marTop w:val="0"/>
      <w:marBottom w:val="0"/>
      <w:divBdr>
        <w:top w:val="none" w:sz="0" w:space="0" w:color="auto"/>
        <w:left w:val="none" w:sz="0" w:space="0" w:color="auto"/>
        <w:bottom w:val="none" w:sz="0" w:space="0" w:color="auto"/>
        <w:right w:val="none" w:sz="0" w:space="0" w:color="auto"/>
      </w:divBdr>
    </w:div>
    <w:div w:id="118184673">
      <w:marLeft w:val="0"/>
      <w:marRight w:val="0"/>
      <w:marTop w:val="0"/>
      <w:marBottom w:val="0"/>
      <w:divBdr>
        <w:top w:val="none" w:sz="0" w:space="0" w:color="auto"/>
        <w:left w:val="none" w:sz="0" w:space="0" w:color="auto"/>
        <w:bottom w:val="none" w:sz="0" w:space="0" w:color="auto"/>
        <w:right w:val="none" w:sz="0" w:space="0" w:color="auto"/>
      </w:divBdr>
    </w:div>
    <w:div w:id="144585675">
      <w:marLeft w:val="0"/>
      <w:marRight w:val="0"/>
      <w:marTop w:val="0"/>
      <w:marBottom w:val="0"/>
      <w:divBdr>
        <w:top w:val="none" w:sz="0" w:space="0" w:color="auto"/>
        <w:left w:val="none" w:sz="0" w:space="0" w:color="auto"/>
        <w:bottom w:val="none" w:sz="0" w:space="0" w:color="auto"/>
        <w:right w:val="none" w:sz="0" w:space="0" w:color="auto"/>
      </w:divBdr>
    </w:div>
    <w:div w:id="157774198">
      <w:marLeft w:val="0"/>
      <w:marRight w:val="0"/>
      <w:marTop w:val="0"/>
      <w:marBottom w:val="0"/>
      <w:divBdr>
        <w:top w:val="none" w:sz="0" w:space="0" w:color="auto"/>
        <w:left w:val="none" w:sz="0" w:space="0" w:color="auto"/>
        <w:bottom w:val="none" w:sz="0" w:space="0" w:color="auto"/>
        <w:right w:val="none" w:sz="0" w:space="0" w:color="auto"/>
      </w:divBdr>
    </w:div>
    <w:div w:id="166752164">
      <w:marLeft w:val="0"/>
      <w:marRight w:val="0"/>
      <w:marTop w:val="0"/>
      <w:marBottom w:val="0"/>
      <w:divBdr>
        <w:top w:val="none" w:sz="0" w:space="0" w:color="auto"/>
        <w:left w:val="none" w:sz="0" w:space="0" w:color="auto"/>
        <w:bottom w:val="none" w:sz="0" w:space="0" w:color="auto"/>
        <w:right w:val="none" w:sz="0" w:space="0" w:color="auto"/>
      </w:divBdr>
    </w:div>
    <w:div w:id="168721300">
      <w:marLeft w:val="0"/>
      <w:marRight w:val="0"/>
      <w:marTop w:val="0"/>
      <w:marBottom w:val="0"/>
      <w:divBdr>
        <w:top w:val="none" w:sz="0" w:space="0" w:color="auto"/>
        <w:left w:val="none" w:sz="0" w:space="0" w:color="auto"/>
        <w:bottom w:val="none" w:sz="0" w:space="0" w:color="auto"/>
        <w:right w:val="none" w:sz="0" w:space="0" w:color="auto"/>
      </w:divBdr>
    </w:div>
    <w:div w:id="173081474">
      <w:marLeft w:val="0"/>
      <w:marRight w:val="0"/>
      <w:marTop w:val="0"/>
      <w:marBottom w:val="0"/>
      <w:divBdr>
        <w:top w:val="none" w:sz="0" w:space="0" w:color="auto"/>
        <w:left w:val="none" w:sz="0" w:space="0" w:color="auto"/>
        <w:bottom w:val="none" w:sz="0" w:space="0" w:color="auto"/>
        <w:right w:val="none" w:sz="0" w:space="0" w:color="auto"/>
      </w:divBdr>
    </w:div>
    <w:div w:id="175462215">
      <w:marLeft w:val="0"/>
      <w:marRight w:val="0"/>
      <w:marTop w:val="0"/>
      <w:marBottom w:val="0"/>
      <w:divBdr>
        <w:top w:val="none" w:sz="0" w:space="0" w:color="auto"/>
        <w:left w:val="none" w:sz="0" w:space="0" w:color="auto"/>
        <w:bottom w:val="none" w:sz="0" w:space="0" w:color="auto"/>
        <w:right w:val="none" w:sz="0" w:space="0" w:color="auto"/>
      </w:divBdr>
    </w:div>
    <w:div w:id="183449449">
      <w:marLeft w:val="0"/>
      <w:marRight w:val="0"/>
      <w:marTop w:val="0"/>
      <w:marBottom w:val="0"/>
      <w:divBdr>
        <w:top w:val="none" w:sz="0" w:space="0" w:color="auto"/>
        <w:left w:val="none" w:sz="0" w:space="0" w:color="auto"/>
        <w:bottom w:val="none" w:sz="0" w:space="0" w:color="auto"/>
        <w:right w:val="none" w:sz="0" w:space="0" w:color="auto"/>
      </w:divBdr>
    </w:div>
    <w:div w:id="184490375">
      <w:marLeft w:val="0"/>
      <w:marRight w:val="0"/>
      <w:marTop w:val="0"/>
      <w:marBottom w:val="0"/>
      <w:divBdr>
        <w:top w:val="none" w:sz="0" w:space="0" w:color="auto"/>
        <w:left w:val="none" w:sz="0" w:space="0" w:color="auto"/>
        <w:bottom w:val="none" w:sz="0" w:space="0" w:color="auto"/>
        <w:right w:val="none" w:sz="0" w:space="0" w:color="auto"/>
      </w:divBdr>
    </w:div>
    <w:div w:id="189879519">
      <w:marLeft w:val="0"/>
      <w:marRight w:val="0"/>
      <w:marTop w:val="0"/>
      <w:marBottom w:val="0"/>
      <w:divBdr>
        <w:top w:val="none" w:sz="0" w:space="0" w:color="auto"/>
        <w:left w:val="none" w:sz="0" w:space="0" w:color="auto"/>
        <w:bottom w:val="none" w:sz="0" w:space="0" w:color="auto"/>
        <w:right w:val="none" w:sz="0" w:space="0" w:color="auto"/>
      </w:divBdr>
    </w:div>
    <w:div w:id="191311990">
      <w:marLeft w:val="0"/>
      <w:marRight w:val="0"/>
      <w:marTop w:val="0"/>
      <w:marBottom w:val="0"/>
      <w:divBdr>
        <w:top w:val="none" w:sz="0" w:space="0" w:color="auto"/>
        <w:left w:val="none" w:sz="0" w:space="0" w:color="auto"/>
        <w:bottom w:val="none" w:sz="0" w:space="0" w:color="auto"/>
        <w:right w:val="none" w:sz="0" w:space="0" w:color="auto"/>
      </w:divBdr>
    </w:div>
    <w:div w:id="193034391">
      <w:marLeft w:val="0"/>
      <w:marRight w:val="0"/>
      <w:marTop w:val="0"/>
      <w:marBottom w:val="0"/>
      <w:divBdr>
        <w:top w:val="none" w:sz="0" w:space="0" w:color="auto"/>
        <w:left w:val="none" w:sz="0" w:space="0" w:color="auto"/>
        <w:bottom w:val="none" w:sz="0" w:space="0" w:color="auto"/>
        <w:right w:val="none" w:sz="0" w:space="0" w:color="auto"/>
      </w:divBdr>
    </w:div>
    <w:div w:id="218518806">
      <w:marLeft w:val="0"/>
      <w:marRight w:val="0"/>
      <w:marTop w:val="0"/>
      <w:marBottom w:val="0"/>
      <w:divBdr>
        <w:top w:val="none" w:sz="0" w:space="0" w:color="auto"/>
        <w:left w:val="none" w:sz="0" w:space="0" w:color="auto"/>
        <w:bottom w:val="none" w:sz="0" w:space="0" w:color="auto"/>
        <w:right w:val="none" w:sz="0" w:space="0" w:color="auto"/>
      </w:divBdr>
    </w:div>
    <w:div w:id="228619483">
      <w:marLeft w:val="0"/>
      <w:marRight w:val="0"/>
      <w:marTop w:val="0"/>
      <w:marBottom w:val="0"/>
      <w:divBdr>
        <w:top w:val="none" w:sz="0" w:space="0" w:color="auto"/>
        <w:left w:val="none" w:sz="0" w:space="0" w:color="auto"/>
        <w:bottom w:val="none" w:sz="0" w:space="0" w:color="auto"/>
        <w:right w:val="none" w:sz="0" w:space="0" w:color="auto"/>
      </w:divBdr>
    </w:div>
    <w:div w:id="230114773">
      <w:marLeft w:val="0"/>
      <w:marRight w:val="0"/>
      <w:marTop w:val="0"/>
      <w:marBottom w:val="0"/>
      <w:divBdr>
        <w:top w:val="none" w:sz="0" w:space="0" w:color="auto"/>
        <w:left w:val="none" w:sz="0" w:space="0" w:color="auto"/>
        <w:bottom w:val="none" w:sz="0" w:space="0" w:color="auto"/>
        <w:right w:val="none" w:sz="0" w:space="0" w:color="auto"/>
      </w:divBdr>
    </w:div>
    <w:div w:id="241524269">
      <w:marLeft w:val="0"/>
      <w:marRight w:val="0"/>
      <w:marTop w:val="0"/>
      <w:marBottom w:val="0"/>
      <w:divBdr>
        <w:top w:val="none" w:sz="0" w:space="0" w:color="auto"/>
        <w:left w:val="none" w:sz="0" w:space="0" w:color="auto"/>
        <w:bottom w:val="none" w:sz="0" w:space="0" w:color="auto"/>
        <w:right w:val="none" w:sz="0" w:space="0" w:color="auto"/>
      </w:divBdr>
    </w:div>
    <w:div w:id="272564260">
      <w:marLeft w:val="0"/>
      <w:marRight w:val="0"/>
      <w:marTop w:val="0"/>
      <w:marBottom w:val="0"/>
      <w:divBdr>
        <w:top w:val="none" w:sz="0" w:space="0" w:color="auto"/>
        <w:left w:val="none" w:sz="0" w:space="0" w:color="auto"/>
        <w:bottom w:val="none" w:sz="0" w:space="0" w:color="auto"/>
        <w:right w:val="none" w:sz="0" w:space="0" w:color="auto"/>
      </w:divBdr>
    </w:div>
    <w:div w:id="279000576">
      <w:marLeft w:val="0"/>
      <w:marRight w:val="0"/>
      <w:marTop w:val="0"/>
      <w:marBottom w:val="0"/>
      <w:divBdr>
        <w:top w:val="none" w:sz="0" w:space="0" w:color="auto"/>
        <w:left w:val="none" w:sz="0" w:space="0" w:color="auto"/>
        <w:bottom w:val="none" w:sz="0" w:space="0" w:color="auto"/>
        <w:right w:val="none" w:sz="0" w:space="0" w:color="auto"/>
      </w:divBdr>
    </w:div>
    <w:div w:id="285046887">
      <w:marLeft w:val="0"/>
      <w:marRight w:val="0"/>
      <w:marTop w:val="0"/>
      <w:marBottom w:val="0"/>
      <w:divBdr>
        <w:top w:val="none" w:sz="0" w:space="0" w:color="auto"/>
        <w:left w:val="none" w:sz="0" w:space="0" w:color="auto"/>
        <w:bottom w:val="none" w:sz="0" w:space="0" w:color="auto"/>
        <w:right w:val="none" w:sz="0" w:space="0" w:color="auto"/>
      </w:divBdr>
    </w:div>
    <w:div w:id="294682287">
      <w:marLeft w:val="0"/>
      <w:marRight w:val="0"/>
      <w:marTop w:val="0"/>
      <w:marBottom w:val="0"/>
      <w:divBdr>
        <w:top w:val="none" w:sz="0" w:space="0" w:color="auto"/>
        <w:left w:val="none" w:sz="0" w:space="0" w:color="auto"/>
        <w:bottom w:val="none" w:sz="0" w:space="0" w:color="auto"/>
        <w:right w:val="none" w:sz="0" w:space="0" w:color="auto"/>
      </w:divBdr>
    </w:div>
    <w:div w:id="297145844">
      <w:marLeft w:val="0"/>
      <w:marRight w:val="0"/>
      <w:marTop w:val="0"/>
      <w:marBottom w:val="0"/>
      <w:divBdr>
        <w:top w:val="none" w:sz="0" w:space="0" w:color="auto"/>
        <w:left w:val="none" w:sz="0" w:space="0" w:color="auto"/>
        <w:bottom w:val="none" w:sz="0" w:space="0" w:color="auto"/>
        <w:right w:val="none" w:sz="0" w:space="0" w:color="auto"/>
      </w:divBdr>
    </w:div>
    <w:div w:id="299842878">
      <w:marLeft w:val="0"/>
      <w:marRight w:val="0"/>
      <w:marTop w:val="0"/>
      <w:marBottom w:val="0"/>
      <w:divBdr>
        <w:top w:val="none" w:sz="0" w:space="0" w:color="auto"/>
        <w:left w:val="none" w:sz="0" w:space="0" w:color="auto"/>
        <w:bottom w:val="none" w:sz="0" w:space="0" w:color="auto"/>
        <w:right w:val="none" w:sz="0" w:space="0" w:color="auto"/>
      </w:divBdr>
    </w:div>
    <w:div w:id="303238287">
      <w:marLeft w:val="0"/>
      <w:marRight w:val="0"/>
      <w:marTop w:val="0"/>
      <w:marBottom w:val="0"/>
      <w:divBdr>
        <w:top w:val="none" w:sz="0" w:space="0" w:color="auto"/>
        <w:left w:val="none" w:sz="0" w:space="0" w:color="auto"/>
        <w:bottom w:val="none" w:sz="0" w:space="0" w:color="auto"/>
        <w:right w:val="none" w:sz="0" w:space="0" w:color="auto"/>
      </w:divBdr>
    </w:div>
    <w:div w:id="313147388">
      <w:marLeft w:val="0"/>
      <w:marRight w:val="0"/>
      <w:marTop w:val="0"/>
      <w:marBottom w:val="0"/>
      <w:divBdr>
        <w:top w:val="none" w:sz="0" w:space="0" w:color="auto"/>
        <w:left w:val="none" w:sz="0" w:space="0" w:color="auto"/>
        <w:bottom w:val="none" w:sz="0" w:space="0" w:color="auto"/>
        <w:right w:val="none" w:sz="0" w:space="0" w:color="auto"/>
      </w:divBdr>
    </w:div>
    <w:div w:id="315113490">
      <w:marLeft w:val="0"/>
      <w:marRight w:val="0"/>
      <w:marTop w:val="0"/>
      <w:marBottom w:val="0"/>
      <w:divBdr>
        <w:top w:val="none" w:sz="0" w:space="0" w:color="auto"/>
        <w:left w:val="none" w:sz="0" w:space="0" w:color="auto"/>
        <w:bottom w:val="none" w:sz="0" w:space="0" w:color="auto"/>
        <w:right w:val="none" w:sz="0" w:space="0" w:color="auto"/>
      </w:divBdr>
    </w:div>
    <w:div w:id="337853537">
      <w:marLeft w:val="0"/>
      <w:marRight w:val="0"/>
      <w:marTop w:val="0"/>
      <w:marBottom w:val="0"/>
      <w:divBdr>
        <w:top w:val="none" w:sz="0" w:space="0" w:color="auto"/>
        <w:left w:val="none" w:sz="0" w:space="0" w:color="auto"/>
        <w:bottom w:val="none" w:sz="0" w:space="0" w:color="auto"/>
        <w:right w:val="none" w:sz="0" w:space="0" w:color="auto"/>
      </w:divBdr>
    </w:div>
    <w:div w:id="345402552">
      <w:marLeft w:val="0"/>
      <w:marRight w:val="0"/>
      <w:marTop w:val="0"/>
      <w:marBottom w:val="0"/>
      <w:divBdr>
        <w:top w:val="none" w:sz="0" w:space="0" w:color="auto"/>
        <w:left w:val="none" w:sz="0" w:space="0" w:color="auto"/>
        <w:bottom w:val="none" w:sz="0" w:space="0" w:color="auto"/>
        <w:right w:val="none" w:sz="0" w:space="0" w:color="auto"/>
      </w:divBdr>
    </w:div>
    <w:div w:id="353115762">
      <w:marLeft w:val="0"/>
      <w:marRight w:val="0"/>
      <w:marTop w:val="0"/>
      <w:marBottom w:val="0"/>
      <w:divBdr>
        <w:top w:val="none" w:sz="0" w:space="0" w:color="auto"/>
        <w:left w:val="none" w:sz="0" w:space="0" w:color="auto"/>
        <w:bottom w:val="none" w:sz="0" w:space="0" w:color="auto"/>
        <w:right w:val="none" w:sz="0" w:space="0" w:color="auto"/>
      </w:divBdr>
    </w:div>
    <w:div w:id="357118899">
      <w:marLeft w:val="0"/>
      <w:marRight w:val="0"/>
      <w:marTop w:val="0"/>
      <w:marBottom w:val="0"/>
      <w:divBdr>
        <w:top w:val="none" w:sz="0" w:space="0" w:color="auto"/>
        <w:left w:val="none" w:sz="0" w:space="0" w:color="auto"/>
        <w:bottom w:val="none" w:sz="0" w:space="0" w:color="auto"/>
        <w:right w:val="none" w:sz="0" w:space="0" w:color="auto"/>
      </w:divBdr>
    </w:div>
    <w:div w:id="360009862">
      <w:marLeft w:val="0"/>
      <w:marRight w:val="0"/>
      <w:marTop w:val="0"/>
      <w:marBottom w:val="0"/>
      <w:divBdr>
        <w:top w:val="none" w:sz="0" w:space="0" w:color="auto"/>
        <w:left w:val="none" w:sz="0" w:space="0" w:color="auto"/>
        <w:bottom w:val="none" w:sz="0" w:space="0" w:color="auto"/>
        <w:right w:val="none" w:sz="0" w:space="0" w:color="auto"/>
      </w:divBdr>
    </w:div>
    <w:div w:id="362901582">
      <w:marLeft w:val="0"/>
      <w:marRight w:val="0"/>
      <w:marTop w:val="0"/>
      <w:marBottom w:val="0"/>
      <w:divBdr>
        <w:top w:val="none" w:sz="0" w:space="0" w:color="auto"/>
        <w:left w:val="none" w:sz="0" w:space="0" w:color="auto"/>
        <w:bottom w:val="none" w:sz="0" w:space="0" w:color="auto"/>
        <w:right w:val="none" w:sz="0" w:space="0" w:color="auto"/>
      </w:divBdr>
    </w:div>
    <w:div w:id="365758809">
      <w:marLeft w:val="0"/>
      <w:marRight w:val="0"/>
      <w:marTop w:val="0"/>
      <w:marBottom w:val="0"/>
      <w:divBdr>
        <w:top w:val="none" w:sz="0" w:space="0" w:color="auto"/>
        <w:left w:val="none" w:sz="0" w:space="0" w:color="auto"/>
        <w:bottom w:val="none" w:sz="0" w:space="0" w:color="auto"/>
        <w:right w:val="none" w:sz="0" w:space="0" w:color="auto"/>
      </w:divBdr>
    </w:div>
    <w:div w:id="380831471">
      <w:marLeft w:val="0"/>
      <w:marRight w:val="0"/>
      <w:marTop w:val="0"/>
      <w:marBottom w:val="0"/>
      <w:divBdr>
        <w:top w:val="none" w:sz="0" w:space="0" w:color="auto"/>
        <w:left w:val="none" w:sz="0" w:space="0" w:color="auto"/>
        <w:bottom w:val="none" w:sz="0" w:space="0" w:color="auto"/>
        <w:right w:val="none" w:sz="0" w:space="0" w:color="auto"/>
      </w:divBdr>
    </w:div>
    <w:div w:id="380986693">
      <w:marLeft w:val="0"/>
      <w:marRight w:val="0"/>
      <w:marTop w:val="0"/>
      <w:marBottom w:val="0"/>
      <w:divBdr>
        <w:top w:val="none" w:sz="0" w:space="0" w:color="auto"/>
        <w:left w:val="none" w:sz="0" w:space="0" w:color="auto"/>
        <w:bottom w:val="none" w:sz="0" w:space="0" w:color="auto"/>
        <w:right w:val="none" w:sz="0" w:space="0" w:color="auto"/>
      </w:divBdr>
    </w:div>
    <w:div w:id="389623024">
      <w:marLeft w:val="0"/>
      <w:marRight w:val="0"/>
      <w:marTop w:val="0"/>
      <w:marBottom w:val="0"/>
      <w:divBdr>
        <w:top w:val="none" w:sz="0" w:space="0" w:color="auto"/>
        <w:left w:val="none" w:sz="0" w:space="0" w:color="auto"/>
        <w:bottom w:val="none" w:sz="0" w:space="0" w:color="auto"/>
        <w:right w:val="none" w:sz="0" w:space="0" w:color="auto"/>
      </w:divBdr>
    </w:div>
    <w:div w:id="402067418">
      <w:marLeft w:val="0"/>
      <w:marRight w:val="0"/>
      <w:marTop w:val="0"/>
      <w:marBottom w:val="0"/>
      <w:divBdr>
        <w:top w:val="none" w:sz="0" w:space="0" w:color="auto"/>
        <w:left w:val="none" w:sz="0" w:space="0" w:color="auto"/>
        <w:bottom w:val="none" w:sz="0" w:space="0" w:color="auto"/>
        <w:right w:val="none" w:sz="0" w:space="0" w:color="auto"/>
      </w:divBdr>
    </w:div>
    <w:div w:id="423692777">
      <w:marLeft w:val="0"/>
      <w:marRight w:val="0"/>
      <w:marTop w:val="0"/>
      <w:marBottom w:val="0"/>
      <w:divBdr>
        <w:top w:val="none" w:sz="0" w:space="0" w:color="auto"/>
        <w:left w:val="none" w:sz="0" w:space="0" w:color="auto"/>
        <w:bottom w:val="none" w:sz="0" w:space="0" w:color="auto"/>
        <w:right w:val="none" w:sz="0" w:space="0" w:color="auto"/>
      </w:divBdr>
    </w:div>
    <w:div w:id="452485474">
      <w:marLeft w:val="0"/>
      <w:marRight w:val="0"/>
      <w:marTop w:val="0"/>
      <w:marBottom w:val="0"/>
      <w:divBdr>
        <w:top w:val="none" w:sz="0" w:space="0" w:color="auto"/>
        <w:left w:val="none" w:sz="0" w:space="0" w:color="auto"/>
        <w:bottom w:val="none" w:sz="0" w:space="0" w:color="auto"/>
        <w:right w:val="none" w:sz="0" w:space="0" w:color="auto"/>
      </w:divBdr>
    </w:div>
    <w:div w:id="453912297">
      <w:marLeft w:val="0"/>
      <w:marRight w:val="0"/>
      <w:marTop w:val="0"/>
      <w:marBottom w:val="0"/>
      <w:divBdr>
        <w:top w:val="none" w:sz="0" w:space="0" w:color="auto"/>
        <w:left w:val="none" w:sz="0" w:space="0" w:color="auto"/>
        <w:bottom w:val="none" w:sz="0" w:space="0" w:color="auto"/>
        <w:right w:val="none" w:sz="0" w:space="0" w:color="auto"/>
      </w:divBdr>
    </w:div>
    <w:div w:id="454909488">
      <w:marLeft w:val="0"/>
      <w:marRight w:val="0"/>
      <w:marTop w:val="0"/>
      <w:marBottom w:val="0"/>
      <w:divBdr>
        <w:top w:val="none" w:sz="0" w:space="0" w:color="auto"/>
        <w:left w:val="none" w:sz="0" w:space="0" w:color="auto"/>
        <w:bottom w:val="none" w:sz="0" w:space="0" w:color="auto"/>
        <w:right w:val="none" w:sz="0" w:space="0" w:color="auto"/>
      </w:divBdr>
    </w:div>
    <w:div w:id="456416194">
      <w:marLeft w:val="0"/>
      <w:marRight w:val="0"/>
      <w:marTop w:val="0"/>
      <w:marBottom w:val="0"/>
      <w:divBdr>
        <w:top w:val="none" w:sz="0" w:space="0" w:color="auto"/>
        <w:left w:val="none" w:sz="0" w:space="0" w:color="auto"/>
        <w:bottom w:val="none" w:sz="0" w:space="0" w:color="auto"/>
        <w:right w:val="none" w:sz="0" w:space="0" w:color="auto"/>
      </w:divBdr>
    </w:div>
    <w:div w:id="459110436">
      <w:marLeft w:val="0"/>
      <w:marRight w:val="0"/>
      <w:marTop w:val="0"/>
      <w:marBottom w:val="0"/>
      <w:divBdr>
        <w:top w:val="none" w:sz="0" w:space="0" w:color="auto"/>
        <w:left w:val="none" w:sz="0" w:space="0" w:color="auto"/>
        <w:bottom w:val="none" w:sz="0" w:space="0" w:color="auto"/>
        <w:right w:val="none" w:sz="0" w:space="0" w:color="auto"/>
      </w:divBdr>
    </w:div>
    <w:div w:id="459342742">
      <w:marLeft w:val="0"/>
      <w:marRight w:val="0"/>
      <w:marTop w:val="0"/>
      <w:marBottom w:val="0"/>
      <w:divBdr>
        <w:top w:val="none" w:sz="0" w:space="0" w:color="auto"/>
        <w:left w:val="none" w:sz="0" w:space="0" w:color="auto"/>
        <w:bottom w:val="none" w:sz="0" w:space="0" w:color="auto"/>
        <w:right w:val="none" w:sz="0" w:space="0" w:color="auto"/>
      </w:divBdr>
    </w:div>
    <w:div w:id="462580369">
      <w:marLeft w:val="0"/>
      <w:marRight w:val="0"/>
      <w:marTop w:val="0"/>
      <w:marBottom w:val="0"/>
      <w:divBdr>
        <w:top w:val="none" w:sz="0" w:space="0" w:color="auto"/>
        <w:left w:val="none" w:sz="0" w:space="0" w:color="auto"/>
        <w:bottom w:val="none" w:sz="0" w:space="0" w:color="auto"/>
        <w:right w:val="none" w:sz="0" w:space="0" w:color="auto"/>
      </w:divBdr>
    </w:div>
    <w:div w:id="471024496">
      <w:marLeft w:val="0"/>
      <w:marRight w:val="0"/>
      <w:marTop w:val="0"/>
      <w:marBottom w:val="0"/>
      <w:divBdr>
        <w:top w:val="none" w:sz="0" w:space="0" w:color="auto"/>
        <w:left w:val="none" w:sz="0" w:space="0" w:color="auto"/>
        <w:bottom w:val="none" w:sz="0" w:space="0" w:color="auto"/>
        <w:right w:val="none" w:sz="0" w:space="0" w:color="auto"/>
      </w:divBdr>
    </w:div>
    <w:div w:id="472210982">
      <w:marLeft w:val="0"/>
      <w:marRight w:val="0"/>
      <w:marTop w:val="0"/>
      <w:marBottom w:val="0"/>
      <w:divBdr>
        <w:top w:val="none" w:sz="0" w:space="0" w:color="auto"/>
        <w:left w:val="none" w:sz="0" w:space="0" w:color="auto"/>
        <w:bottom w:val="none" w:sz="0" w:space="0" w:color="auto"/>
        <w:right w:val="none" w:sz="0" w:space="0" w:color="auto"/>
      </w:divBdr>
    </w:div>
    <w:div w:id="480344666">
      <w:marLeft w:val="0"/>
      <w:marRight w:val="0"/>
      <w:marTop w:val="0"/>
      <w:marBottom w:val="0"/>
      <w:divBdr>
        <w:top w:val="none" w:sz="0" w:space="0" w:color="auto"/>
        <w:left w:val="none" w:sz="0" w:space="0" w:color="auto"/>
        <w:bottom w:val="none" w:sz="0" w:space="0" w:color="auto"/>
        <w:right w:val="none" w:sz="0" w:space="0" w:color="auto"/>
      </w:divBdr>
    </w:div>
    <w:div w:id="485979250">
      <w:marLeft w:val="0"/>
      <w:marRight w:val="0"/>
      <w:marTop w:val="0"/>
      <w:marBottom w:val="0"/>
      <w:divBdr>
        <w:top w:val="none" w:sz="0" w:space="0" w:color="auto"/>
        <w:left w:val="none" w:sz="0" w:space="0" w:color="auto"/>
        <w:bottom w:val="none" w:sz="0" w:space="0" w:color="auto"/>
        <w:right w:val="none" w:sz="0" w:space="0" w:color="auto"/>
      </w:divBdr>
    </w:div>
    <w:div w:id="506402934">
      <w:marLeft w:val="0"/>
      <w:marRight w:val="0"/>
      <w:marTop w:val="0"/>
      <w:marBottom w:val="0"/>
      <w:divBdr>
        <w:top w:val="none" w:sz="0" w:space="0" w:color="auto"/>
        <w:left w:val="none" w:sz="0" w:space="0" w:color="auto"/>
        <w:bottom w:val="none" w:sz="0" w:space="0" w:color="auto"/>
        <w:right w:val="none" w:sz="0" w:space="0" w:color="auto"/>
      </w:divBdr>
    </w:div>
    <w:div w:id="506873150">
      <w:marLeft w:val="0"/>
      <w:marRight w:val="0"/>
      <w:marTop w:val="0"/>
      <w:marBottom w:val="0"/>
      <w:divBdr>
        <w:top w:val="none" w:sz="0" w:space="0" w:color="auto"/>
        <w:left w:val="none" w:sz="0" w:space="0" w:color="auto"/>
        <w:bottom w:val="none" w:sz="0" w:space="0" w:color="auto"/>
        <w:right w:val="none" w:sz="0" w:space="0" w:color="auto"/>
      </w:divBdr>
    </w:div>
    <w:div w:id="509181948">
      <w:marLeft w:val="0"/>
      <w:marRight w:val="0"/>
      <w:marTop w:val="0"/>
      <w:marBottom w:val="0"/>
      <w:divBdr>
        <w:top w:val="none" w:sz="0" w:space="0" w:color="auto"/>
        <w:left w:val="none" w:sz="0" w:space="0" w:color="auto"/>
        <w:bottom w:val="none" w:sz="0" w:space="0" w:color="auto"/>
        <w:right w:val="none" w:sz="0" w:space="0" w:color="auto"/>
      </w:divBdr>
    </w:div>
    <w:div w:id="513804040">
      <w:marLeft w:val="0"/>
      <w:marRight w:val="0"/>
      <w:marTop w:val="0"/>
      <w:marBottom w:val="0"/>
      <w:divBdr>
        <w:top w:val="none" w:sz="0" w:space="0" w:color="auto"/>
        <w:left w:val="none" w:sz="0" w:space="0" w:color="auto"/>
        <w:bottom w:val="none" w:sz="0" w:space="0" w:color="auto"/>
        <w:right w:val="none" w:sz="0" w:space="0" w:color="auto"/>
      </w:divBdr>
    </w:div>
    <w:div w:id="531698495">
      <w:marLeft w:val="0"/>
      <w:marRight w:val="0"/>
      <w:marTop w:val="0"/>
      <w:marBottom w:val="0"/>
      <w:divBdr>
        <w:top w:val="none" w:sz="0" w:space="0" w:color="auto"/>
        <w:left w:val="none" w:sz="0" w:space="0" w:color="auto"/>
        <w:bottom w:val="none" w:sz="0" w:space="0" w:color="auto"/>
        <w:right w:val="none" w:sz="0" w:space="0" w:color="auto"/>
      </w:divBdr>
    </w:div>
    <w:div w:id="543442788">
      <w:marLeft w:val="0"/>
      <w:marRight w:val="0"/>
      <w:marTop w:val="0"/>
      <w:marBottom w:val="0"/>
      <w:divBdr>
        <w:top w:val="none" w:sz="0" w:space="0" w:color="auto"/>
        <w:left w:val="none" w:sz="0" w:space="0" w:color="auto"/>
        <w:bottom w:val="none" w:sz="0" w:space="0" w:color="auto"/>
        <w:right w:val="none" w:sz="0" w:space="0" w:color="auto"/>
      </w:divBdr>
    </w:div>
    <w:div w:id="545990248">
      <w:marLeft w:val="0"/>
      <w:marRight w:val="0"/>
      <w:marTop w:val="0"/>
      <w:marBottom w:val="0"/>
      <w:divBdr>
        <w:top w:val="none" w:sz="0" w:space="0" w:color="auto"/>
        <w:left w:val="none" w:sz="0" w:space="0" w:color="auto"/>
        <w:bottom w:val="none" w:sz="0" w:space="0" w:color="auto"/>
        <w:right w:val="none" w:sz="0" w:space="0" w:color="auto"/>
      </w:divBdr>
    </w:div>
    <w:div w:id="557134040">
      <w:marLeft w:val="0"/>
      <w:marRight w:val="0"/>
      <w:marTop w:val="0"/>
      <w:marBottom w:val="0"/>
      <w:divBdr>
        <w:top w:val="none" w:sz="0" w:space="0" w:color="auto"/>
        <w:left w:val="none" w:sz="0" w:space="0" w:color="auto"/>
        <w:bottom w:val="none" w:sz="0" w:space="0" w:color="auto"/>
        <w:right w:val="none" w:sz="0" w:space="0" w:color="auto"/>
      </w:divBdr>
    </w:div>
    <w:div w:id="568883791">
      <w:marLeft w:val="0"/>
      <w:marRight w:val="0"/>
      <w:marTop w:val="0"/>
      <w:marBottom w:val="0"/>
      <w:divBdr>
        <w:top w:val="none" w:sz="0" w:space="0" w:color="auto"/>
        <w:left w:val="none" w:sz="0" w:space="0" w:color="auto"/>
        <w:bottom w:val="none" w:sz="0" w:space="0" w:color="auto"/>
        <w:right w:val="none" w:sz="0" w:space="0" w:color="auto"/>
      </w:divBdr>
    </w:div>
    <w:div w:id="572352804">
      <w:marLeft w:val="0"/>
      <w:marRight w:val="0"/>
      <w:marTop w:val="0"/>
      <w:marBottom w:val="0"/>
      <w:divBdr>
        <w:top w:val="none" w:sz="0" w:space="0" w:color="auto"/>
        <w:left w:val="none" w:sz="0" w:space="0" w:color="auto"/>
        <w:bottom w:val="none" w:sz="0" w:space="0" w:color="auto"/>
        <w:right w:val="none" w:sz="0" w:space="0" w:color="auto"/>
      </w:divBdr>
    </w:div>
    <w:div w:id="574054681">
      <w:marLeft w:val="0"/>
      <w:marRight w:val="0"/>
      <w:marTop w:val="0"/>
      <w:marBottom w:val="0"/>
      <w:divBdr>
        <w:top w:val="none" w:sz="0" w:space="0" w:color="auto"/>
        <w:left w:val="none" w:sz="0" w:space="0" w:color="auto"/>
        <w:bottom w:val="none" w:sz="0" w:space="0" w:color="auto"/>
        <w:right w:val="none" w:sz="0" w:space="0" w:color="auto"/>
      </w:divBdr>
    </w:div>
    <w:div w:id="579675142">
      <w:marLeft w:val="0"/>
      <w:marRight w:val="0"/>
      <w:marTop w:val="0"/>
      <w:marBottom w:val="0"/>
      <w:divBdr>
        <w:top w:val="none" w:sz="0" w:space="0" w:color="auto"/>
        <w:left w:val="none" w:sz="0" w:space="0" w:color="auto"/>
        <w:bottom w:val="none" w:sz="0" w:space="0" w:color="auto"/>
        <w:right w:val="none" w:sz="0" w:space="0" w:color="auto"/>
      </w:divBdr>
    </w:div>
    <w:div w:id="581567797">
      <w:marLeft w:val="0"/>
      <w:marRight w:val="0"/>
      <w:marTop w:val="0"/>
      <w:marBottom w:val="0"/>
      <w:divBdr>
        <w:top w:val="none" w:sz="0" w:space="0" w:color="auto"/>
        <w:left w:val="none" w:sz="0" w:space="0" w:color="auto"/>
        <w:bottom w:val="none" w:sz="0" w:space="0" w:color="auto"/>
        <w:right w:val="none" w:sz="0" w:space="0" w:color="auto"/>
      </w:divBdr>
    </w:div>
    <w:div w:id="599803609">
      <w:marLeft w:val="0"/>
      <w:marRight w:val="0"/>
      <w:marTop w:val="0"/>
      <w:marBottom w:val="0"/>
      <w:divBdr>
        <w:top w:val="none" w:sz="0" w:space="0" w:color="auto"/>
        <w:left w:val="none" w:sz="0" w:space="0" w:color="auto"/>
        <w:bottom w:val="none" w:sz="0" w:space="0" w:color="auto"/>
        <w:right w:val="none" w:sz="0" w:space="0" w:color="auto"/>
      </w:divBdr>
    </w:div>
    <w:div w:id="608121239">
      <w:marLeft w:val="0"/>
      <w:marRight w:val="0"/>
      <w:marTop w:val="0"/>
      <w:marBottom w:val="0"/>
      <w:divBdr>
        <w:top w:val="none" w:sz="0" w:space="0" w:color="auto"/>
        <w:left w:val="none" w:sz="0" w:space="0" w:color="auto"/>
        <w:bottom w:val="none" w:sz="0" w:space="0" w:color="auto"/>
        <w:right w:val="none" w:sz="0" w:space="0" w:color="auto"/>
      </w:divBdr>
    </w:div>
    <w:div w:id="637034244">
      <w:marLeft w:val="0"/>
      <w:marRight w:val="0"/>
      <w:marTop w:val="0"/>
      <w:marBottom w:val="0"/>
      <w:divBdr>
        <w:top w:val="none" w:sz="0" w:space="0" w:color="auto"/>
        <w:left w:val="none" w:sz="0" w:space="0" w:color="auto"/>
        <w:bottom w:val="none" w:sz="0" w:space="0" w:color="auto"/>
        <w:right w:val="none" w:sz="0" w:space="0" w:color="auto"/>
      </w:divBdr>
    </w:div>
    <w:div w:id="637763302">
      <w:marLeft w:val="0"/>
      <w:marRight w:val="0"/>
      <w:marTop w:val="0"/>
      <w:marBottom w:val="0"/>
      <w:divBdr>
        <w:top w:val="none" w:sz="0" w:space="0" w:color="auto"/>
        <w:left w:val="none" w:sz="0" w:space="0" w:color="auto"/>
        <w:bottom w:val="none" w:sz="0" w:space="0" w:color="auto"/>
        <w:right w:val="none" w:sz="0" w:space="0" w:color="auto"/>
      </w:divBdr>
    </w:div>
    <w:div w:id="641538471">
      <w:marLeft w:val="0"/>
      <w:marRight w:val="0"/>
      <w:marTop w:val="0"/>
      <w:marBottom w:val="0"/>
      <w:divBdr>
        <w:top w:val="none" w:sz="0" w:space="0" w:color="auto"/>
        <w:left w:val="none" w:sz="0" w:space="0" w:color="auto"/>
        <w:bottom w:val="none" w:sz="0" w:space="0" w:color="auto"/>
        <w:right w:val="none" w:sz="0" w:space="0" w:color="auto"/>
      </w:divBdr>
    </w:div>
    <w:div w:id="648365425">
      <w:marLeft w:val="0"/>
      <w:marRight w:val="0"/>
      <w:marTop w:val="0"/>
      <w:marBottom w:val="0"/>
      <w:divBdr>
        <w:top w:val="none" w:sz="0" w:space="0" w:color="auto"/>
        <w:left w:val="none" w:sz="0" w:space="0" w:color="auto"/>
        <w:bottom w:val="none" w:sz="0" w:space="0" w:color="auto"/>
        <w:right w:val="none" w:sz="0" w:space="0" w:color="auto"/>
      </w:divBdr>
    </w:div>
    <w:div w:id="655570183">
      <w:marLeft w:val="0"/>
      <w:marRight w:val="0"/>
      <w:marTop w:val="0"/>
      <w:marBottom w:val="0"/>
      <w:divBdr>
        <w:top w:val="none" w:sz="0" w:space="0" w:color="auto"/>
        <w:left w:val="none" w:sz="0" w:space="0" w:color="auto"/>
        <w:bottom w:val="none" w:sz="0" w:space="0" w:color="auto"/>
        <w:right w:val="none" w:sz="0" w:space="0" w:color="auto"/>
      </w:divBdr>
    </w:div>
    <w:div w:id="663974422">
      <w:marLeft w:val="0"/>
      <w:marRight w:val="0"/>
      <w:marTop w:val="0"/>
      <w:marBottom w:val="0"/>
      <w:divBdr>
        <w:top w:val="none" w:sz="0" w:space="0" w:color="auto"/>
        <w:left w:val="none" w:sz="0" w:space="0" w:color="auto"/>
        <w:bottom w:val="none" w:sz="0" w:space="0" w:color="auto"/>
        <w:right w:val="none" w:sz="0" w:space="0" w:color="auto"/>
      </w:divBdr>
    </w:div>
    <w:div w:id="680547863">
      <w:marLeft w:val="0"/>
      <w:marRight w:val="0"/>
      <w:marTop w:val="0"/>
      <w:marBottom w:val="0"/>
      <w:divBdr>
        <w:top w:val="none" w:sz="0" w:space="0" w:color="auto"/>
        <w:left w:val="none" w:sz="0" w:space="0" w:color="auto"/>
        <w:bottom w:val="none" w:sz="0" w:space="0" w:color="auto"/>
        <w:right w:val="none" w:sz="0" w:space="0" w:color="auto"/>
      </w:divBdr>
    </w:div>
    <w:div w:id="691613891">
      <w:marLeft w:val="0"/>
      <w:marRight w:val="0"/>
      <w:marTop w:val="0"/>
      <w:marBottom w:val="0"/>
      <w:divBdr>
        <w:top w:val="none" w:sz="0" w:space="0" w:color="auto"/>
        <w:left w:val="none" w:sz="0" w:space="0" w:color="auto"/>
        <w:bottom w:val="none" w:sz="0" w:space="0" w:color="auto"/>
        <w:right w:val="none" w:sz="0" w:space="0" w:color="auto"/>
      </w:divBdr>
    </w:div>
    <w:div w:id="696855450">
      <w:marLeft w:val="0"/>
      <w:marRight w:val="0"/>
      <w:marTop w:val="0"/>
      <w:marBottom w:val="0"/>
      <w:divBdr>
        <w:top w:val="none" w:sz="0" w:space="0" w:color="auto"/>
        <w:left w:val="none" w:sz="0" w:space="0" w:color="auto"/>
        <w:bottom w:val="none" w:sz="0" w:space="0" w:color="auto"/>
        <w:right w:val="none" w:sz="0" w:space="0" w:color="auto"/>
      </w:divBdr>
    </w:div>
    <w:div w:id="732629471">
      <w:marLeft w:val="0"/>
      <w:marRight w:val="0"/>
      <w:marTop w:val="0"/>
      <w:marBottom w:val="0"/>
      <w:divBdr>
        <w:top w:val="none" w:sz="0" w:space="0" w:color="auto"/>
        <w:left w:val="none" w:sz="0" w:space="0" w:color="auto"/>
        <w:bottom w:val="none" w:sz="0" w:space="0" w:color="auto"/>
        <w:right w:val="none" w:sz="0" w:space="0" w:color="auto"/>
      </w:divBdr>
    </w:div>
    <w:div w:id="747581724">
      <w:marLeft w:val="0"/>
      <w:marRight w:val="0"/>
      <w:marTop w:val="0"/>
      <w:marBottom w:val="0"/>
      <w:divBdr>
        <w:top w:val="none" w:sz="0" w:space="0" w:color="auto"/>
        <w:left w:val="none" w:sz="0" w:space="0" w:color="auto"/>
        <w:bottom w:val="none" w:sz="0" w:space="0" w:color="auto"/>
        <w:right w:val="none" w:sz="0" w:space="0" w:color="auto"/>
      </w:divBdr>
    </w:div>
    <w:div w:id="753937246">
      <w:marLeft w:val="0"/>
      <w:marRight w:val="0"/>
      <w:marTop w:val="0"/>
      <w:marBottom w:val="0"/>
      <w:divBdr>
        <w:top w:val="none" w:sz="0" w:space="0" w:color="auto"/>
        <w:left w:val="none" w:sz="0" w:space="0" w:color="auto"/>
        <w:bottom w:val="none" w:sz="0" w:space="0" w:color="auto"/>
        <w:right w:val="none" w:sz="0" w:space="0" w:color="auto"/>
      </w:divBdr>
    </w:div>
    <w:div w:id="775292992">
      <w:marLeft w:val="0"/>
      <w:marRight w:val="0"/>
      <w:marTop w:val="0"/>
      <w:marBottom w:val="0"/>
      <w:divBdr>
        <w:top w:val="none" w:sz="0" w:space="0" w:color="auto"/>
        <w:left w:val="none" w:sz="0" w:space="0" w:color="auto"/>
        <w:bottom w:val="none" w:sz="0" w:space="0" w:color="auto"/>
        <w:right w:val="none" w:sz="0" w:space="0" w:color="auto"/>
      </w:divBdr>
    </w:div>
    <w:div w:id="799493314">
      <w:marLeft w:val="0"/>
      <w:marRight w:val="0"/>
      <w:marTop w:val="0"/>
      <w:marBottom w:val="0"/>
      <w:divBdr>
        <w:top w:val="none" w:sz="0" w:space="0" w:color="auto"/>
        <w:left w:val="none" w:sz="0" w:space="0" w:color="auto"/>
        <w:bottom w:val="none" w:sz="0" w:space="0" w:color="auto"/>
        <w:right w:val="none" w:sz="0" w:space="0" w:color="auto"/>
      </w:divBdr>
    </w:div>
    <w:div w:id="806629999">
      <w:marLeft w:val="0"/>
      <w:marRight w:val="0"/>
      <w:marTop w:val="0"/>
      <w:marBottom w:val="0"/>
      <w:divBdr>
        <w:top w:val="none" w:sz="0" w:space="0" w:color="auto"/>
        <w:left w:val="none" w:sz="0" w:space="0" w:color="auto"/>
        <w:bottom w:val="none" w:sz="0" w:space="0" w:color="auto"/>
        <w:right w:val="none" w:sz="0" w:space="0" w:color="auto"/>
      </w:divBdr>
    </w:div>
    <w:div w:id="842665119">
      <w:marLeft w:val="0"/>
      <w:marRight w:val="0"/>
      <w:marTop w:val="0"/>
      <w:marBottom w:val="0"/>
      <w:divBdr>
        <w:top w:val="none" w:sz="0" w:space="0" w:color="auto"/>
        <w:left w:val="none" w:sz="0" w:space="0" w:color="auto"/>
        <w:bottom w:val="none" w:sz="0" w:space="0" w:color="auto"/>
        <w:right w:val="none" w:sz="0" w:space="0" w:color="auto"/>
      </w:divBdr>
    </w:div>
    <w:div w:id="845941842">
      <w:marLeft w:val="0"/>
      <w:marRight w:val="0"/>
      <w:marTop w:val="0"/>
      <w:marBottom w:val="0"/>
      <w:divBdr>
        <w:top w:val="none" w:sz="0" w:space="0" w:color="auto"/>
        <w:left w:val="none" w:sz="0" w:space="0" w:color="auto"/>
        <w:bottom w:val="none" w:sz="0" w:space="0" w:color="auto"/>
        <w:right w:val="none" w:sz="0" w:space="0" w:color="auto"/>
      </w:divBdr>
    </w:div>
    <w:div w:id="846140451">
      <w:marLeft w:val="0"/>
      <w:marRight w:val="0"/>
      <w:marTop w:val="0"/>
      <w:marBottom w:val="0"/>
      <w:divBdr>
        <w:top w:val="none" w:sz="0" w:space="0" w:color="auto"/>
        <w:left w:val="none" w:sz="0" w:space="0" w:color="auto"/>
        <w:bottom w:val="none" w:sz="0" w:space="0" w:color="auto"/>
        <w:right w:val="none" w:sz="0" w:space="0" w:color="auto"/>
      </w:divBdr>
    </w:div>
    <w:div w:id="850534335">
      <w:marLeft w:val="0"/>
      <w:marRight w:val="0"/>
      <w:marTop w:val="0"/>
      <w:marBottom w:val="0"/>
      <w:divBdr>
        <w:top w:val="none" w:sz="0" w:space="0" w:color="auto"/>
        <w:left w:val="none" w:sz="0" w:space="0" w:color="auto"/>
        <w:bottom w:val="none" w:sz="0" w:space="0" w:color="auto"/>
        <w:right w:val="none" w:sz="0" w:space="0" w:color="auto"/>
      </w:divBdr>
    </w:div>
    <w:div w:id="851451878">
      <w:marLeft w:val="0"/>
      <w:marRight w:val="0"/>
      <w:marTop w:val="0"/>
      <w:marBottom w:val="0"/>
      <w:divBdr>
        <w:top w:val="none" w:sz="0" w:space="0" w:color="auto"/>
        <w:left w:val="none" w:sz="0" w:space="0" w:color="auto"/>
        <w:bottom w:val="none" w:sz="0" w:space="0" w:color="auto"/>
        <w:right w:val="none" w:sz="0" w:space="0" w:color="auto"/>
      </w:divBdr>
    </w:div>
    <w:div w:id="852959046">
      <w:marLeft w:val="0"/>
      <w:marRight w:val="0"/>
      <w:marTop w:val="0"/>
      <w:marBottom w:val="0"/>
      <w:divBdr>
        <w:top w:val="none" w:sz="0" w:space="0" w:color="auto"/>
        <w:left w:val="none" w:sz="0" w:space="0" w:color="auto"/>
        <w:bottom w:val="none" w:sz="0" w:space="0" w:color="auto"/>
        <w:right w:val="none" w:sz="0" w:space="0" w:color="auto"/>
      </w:divBdr>
    </w:div>
    <w:div w:id="856119158">
      <w:marLeft w:val="0"/>
      <w:marRight w:val="0"/>
      <w:marTop w:val="0"/>
      <w:marBottom w:val="0"/>
      <w:divBdr>
        <w:top w:val="none" w:sz="0" w:space="0" w:color="auto"/>
        <w:left w:val="none" w:sz="0" w:space="0" w:color="auto"/>
        <w:bottom w:val="none" w:sz="0" w:space="0" w:color="auto"/>
        <w:right w:val="none" w:sz="0" w:space="0" w:color="auto"/>
      </w:divBdr>
    </w:div>
    <w:div w:id="861432154">
      <w:marLeft w:val="0"/>
      <w:marRight w:val="0"/>
      <w:marTop w:val="0"/>
      <w:marBottom w:val="0"/>
      <w:divBdr>
        <w:top w:val="none" w:sz="0" w:space="0" w:color="auto"/>
        <w:left w:val="none" w:sz="0" w:space="0" w:color="auto"/>
        <w:bottom w:val="none" w:sz="0" w:space="0" w:color="auto"/>
        <w:right w:val="none" w:sz="0" w:space="0" w:color="auto"/>
      </w:divBdr>
    </w:div>
    <w:div w:id="863908780">
      <w:marLeft w:val="0"/>
      <w:marRight w:val="0"/>
      <w:marTop w:val="0"/>
      <w:marBottom w:val="0"/>
      <w:divBdr>
        <w:top w:val="none" w:sz="0" w:space="0" w:color="auto"/>
        <w:left w:val="none" w:sz="0" w:space="0" w:color="auto"/>
        <w:bottom w:val="none" w:sz="0" w:space="0" w:color="auto"/>
        <w:right w:val="none" w:sz="0" w:space="0" w:color="auto"/>
      </w:divBdr>
    </w:div>
    <w:div w:id="868685637">
      <w:marLeft w:val="0"/>
      <w:marRight w:val="0"/>
      <w:marTop w:val="0"/>
      <w:marBottom w:val="0"/>
      <w:divBdr>
        <w:top w:val="none" w:sz="0" w:space="0" w:color="auto"/>
        <w:left w:val="none" w:sz="0" w:space="0" w:color="auto"/>
        <w:bottom w:val="none" w:sz="0" w:space="0" w:color="auto"/>
        <w:right w:val="none" w:sz="0" w:space="0" w:color="auto"/>
      </w:divBdr>
    </w:div>
    <w:div w:id="869951567">
      <w:marLeft w:val="0"/>
      <w:marRight w:val="0"/>
      <w:marTop w:val="0"/>
      <w:marBottom w:val="0"/>
      <w:divBdr>
        <w:top w:val="none" w:sz="0" w:space="0" w:color="auto"/>
        <w:left w:val="none" w:sz="0" w:space="0" w:color="auto"/>
        <w:bottom w:val="none" w:sz="0" w:space="0" w:color="auto"/>
        <w:right w:val="none" w:sz="0" w:space="0" w:color="auto"/>
      </w:divBdr>
    </w:div>
    <w:div w:id="899293137">
      <w:marLeft w:val="0"/>
      <w:marRight w:val="0"/>
      <w:marTop w:val="0"/>
      <w:marBottom w:val="0"/>
      <w:divBdr>
        <w:top w:val="none" w:sz="0" w:space="0" w:color="auto"/>
        <w:left w:val="none" w:sz="0" w:space="0" w:color="auto"/>
        <w:bottom w:val="none" w:sz="0" w:space="0" w:color="auto"/>
        <w:right w:val="none" w:sz="0" w:space="0" w:color="auto"/>
      </w:divBdr>
    </w:div>
    <w:div w:id="901982705">
      <w:marLeft w:val="0"/>
      <w:marRight w:val="0"/>
      <w:marTop w:val="0"/>
      <w:marBottom w:val="0"/>
      <w:divBdr>
        <w:top w:val="none" w:sz="0" w:space="0" w:color="auto"/>
        <w:left w:val="none" w:sz="0" w:space="0" w:color="auto"/>
        <w:bottom w:val="none" w:sz="0" w:space="0" w:color="auto"/>
        <w:right w:val="none" w:sz="0" w:space="0" w:color="auto"/>
      </w:divBdr>
    </w:div>
    <w:div w:id="925335502">
      <w:marLeft w:val="0"/>
      <w:marRight w:val="0"/>
      <w:marTop w:val="0"/>
      <w:marBottom w:val="0"/>
      <w:divBdr>
        <w:top w:val="none" w:sz="0" w:space="0" w:color="auto"/>
        <w:left w:val="none" w:sz="0" w:space="0" w:color="auto"/>
        <w:bottom w:val="none" w:sz="0" w:space="0" w:color="auto"/>
        <w:right w:val="none" w:sz="0" w:space="0" w:color="auto"/>
      </w:divBdr>
    </w:div>
    <w:div w:id="929436023">
      <w:marLeft w:val="0"/>
      <w:marRight w:val="0"/>
      <w:marTop w:val="0"/>
      <w:marBottom w:val="0"/>
      <w:divBdr>
        <w:top w:val="none" w:sz="0" w:space="0" w:color="auto"/>
        <w:left w:val="none" w:sz="0" w:space="0" w:color="auto"/>
        <w:bottom w:val="none" w:sz="0" w:space="0" w:color="auto"/>
        <w:right w:val="none" w:sz="0" w:space="0" w:color="auto"/>
      </w:divBdr>
    </w:div>
    <w:div w:id="929701554">
      <w:marLeft w:val="0"/>
      <w:marRight w:val="0"/>
      <w:marTop w:val="0"/>
      <w:marBottom w:val="0"/>
      <w:divBdr>
        <w:top w:val="none" w:sz="0" w:space="0" w:color="auto"/>
        <w:left w:val="none" w:sz="0" w:space="0" w:color="auto"/>
        <w:bottom w:val="none" w:sz="0" w:space="0" w:color="auto"/>
        <w:right w:val="none" w:sz="0" w:space="0" w:color="auto"/>
      </w:divBdr>
    </w:div>
    <w:div w:id="937758787">
      <w:marLeft w:val="0"/>
      <w:marRight w:val="0"/>
      <w:marTop w:val="0"/>
      <w:marBottom w:val="0"/>
      <w:divBdr>
        <w:top w:val="none" w:sz="0" w:space="0" w:color="auto"/>
        <w:left w:val="none" w:sz="0" w:space="0" w:color="auto"/>
        <w:bottom w:val="none" w:sz="0" w:space="0" w:color="auto"/>
        <w:right w:val="none" w:sz="0" w:space="0" w:color="auto"/>
      </w:divBdr>
    </w:div>
    <w:div w:id="938374123">
      <w:marLeft w:val="0"/>
      <w:marRight w:val="0"/>
      <w:marTop w:val="0"/>
      <w:marBottom w:val="0"/>
      <w:divBdr>
        <w:top w:val="none" w:sz="0" w:space="0" w:color="auto"/>
        <w:left w:val="none" w:sz="0" w:space="0" w:color="auto"/>
        <w:bottom w:val="none" w:sz="0" w:space="0" w:color="auto"/>
        <w:right w:val="none" w:sz="0" w:space="0" w:color="auto"/>
      </w:divBdr>
    </w:div>
    <w:div w:id="947469740">
      <w:marLeft w:val="0"/>
      <w:marRight w:val="0"/>
      <w:marTop w:val="0"/>
      <w:marBottom w:val="0"/>
      <w:divBdr>
        <w:top w:val="none" w:sz="0" w:space="0" w:color="auto"/>
        <w:left w:val="none" w:sz="0" w:space="0" w:color="auto"/>
        <w:bottom w:val="none" w:sz="0" w:space="0" w:color="auto"/>
        <w:right w:val="none" w:sz="0" w:space="0" w:color="auto"/>
      </w:divBdr>
    </w:div>
    <w:div w:id="990525544">
      <w:marLeft w:val="0"/>
      <w:marRight w:val="0"/>
      <w:marTop w:val="0"/>
      <w:marBottom w:val="0"/>
      <w:divBdr>
        <w:top w:val="none" w:sz="0" w:space="0" w:color="auto"/>
        <w:left w:val="none" w:sz="0" w:space="0" w:color="auto"/>
        <w:bottom w:val="none" w:sz="0" w:space="0" w:color="auto"/>
        <w:right w:val="none" w:sz="0" w:space="0" w:color="auto"/>
      </w:divBdr>
    </w:div>
    <w:div w:id="996109329">
      <w:marLeft w:val="0"/>
      <w:marRight w:val="0"/>
      <w:marTop w:val="0"/>
      <w:marBottom w:val="0"/>
      <w:divBdr>
        <w:top w:val="none" w:sz="0" w:space="0" w:color="auto"/>
        <w:left w:val="none" w:sz="0" w:space="0" w:color="auto"/>
        <w:bottom w:val="none" w:sz="0" w:space="0" w:color="auto"/>
        <w:right w:val="none" w:sz="0" w:space="0" w:color="auto"/>
      </w:divBdr>
    </w:div>
    <w:div w:id="1008796022">
      <w:marLeft w:val="0"/>
      <w:marRight w:val="0"/>
      <w:marTop w:val="0"/>
      <w:marBottom w:val="0"/>
      <w:divBdr>
        <w:top w:val="none" w:sz="0" w:space="0" w:color="auto"/>
        <w:left w:val="none" w:sz="0" w:space="0" w:color="auto"/>
        <w:bottom w:val="none" w:sz="0" w:space="0" w:color="auto"/>
        <w:right w:val="none" w:sz="0" w:space="0" w:color="auto"/>
      </w:divBdr>
    </w:div>
    <w:div w:id="1015812324">
      <w:marLeft w:val="0"/>
      <w:marRight w:val="0"/>
      <w:marTop w:val="0"/>
      <w:marBottom w:val="0"/>
      <w:divBdr>
        <w:top w:val="none" w:sz="0" w:space="0" w:color="auto"/>
        <w:left w:val="none" w:sz="0" w:space="0" w:color="auto"/>
        <w:bottom w:val="none" w:sz="0" w:space="0" w:color="auto"/>
        <w:right w:val="none" w:sz="0" w:space="0" w:color="auto"/>
      </w:divBdr>
    </w:div>
    <w:div w:id="1025407147">
      <w:marLeft w:val="0"/>
      <w:marRight w:val="0"/>
      <w:marTop w:val="0"/>
      <w:marBottom w:val="0"/>
      <w:divBdr>
        <w:top w:val="none" w:sz="0" w:space="0" w:color="auto"/>
        <w:left w:val="none" w:sz="0" w:space="0" w:color="auto"/>
        <w:bottom w:val="none" w:sz="0" w:space="0" w:color="auto"/>
        <w:right w:val="none" w:sz="0" w:space="0" w:color="auto"/>
      </w:divBdr>
    </w:div>
    <w:div w:id="1030881722">
      <w:marLeft w:val="0"/>
      <w:marRight w:val="0"/>
      <w:marTop w:val="0"/>
      <w:marBottom w:val="0"/>
      <w:divBdr>
        <w:top w:val="none" w:sz="0" w:space="0" w:color="auto"/>
        <w:left w:val="none" w:sz="0" w:space="0" w:color="auto"/>
        <w:bottom w:val="none" w:sz="0" w:space="0" w:color="auto"/>
        <w:right w:val="none" w:sz="0" w:space="0" w:color="auto"/>
      </w:divBdr>
    </w:div>
    <w:div w:id="1054112689">
      <w:marLeft w:val="0"/>
      <w:marRight w:val="0"/>
      <w:marTop w:val="0"/>
      <w:marBottom w:val="0"/>
      <w:divBdr>
        <w:top w:val="none" w:sz="0" w:space="0" w:color="auto"/>
        <w:left w:val="none" w:sz="0" w:space="0" w:color="auto"/>
        <w:bottom w:val="none" w:sz="0" w:space="0" w:color="auto"/>
        <w:right w:val="none" w:sz="0" w:space="0" w:color="auto"/>
      </w:divBdr>
    </w:div>
    <w:div w:id="1057626306">
      <w:marLeft w:val="0"/>
      <w:marRight w:val="0"/>
      <w:marTop w:val="0"/>
      <w:marBottom w:val="0"/>
      <w:divBdr>
        <w:top w:val="none" w:sz="0" w:space="0" w:color="auto"/>
        <w:left w:val="none" w:sz="0" w:space="0" w:color="auto"/>
        <w:bottom w:val="none" w:sz="0" w:space="0" w:color="auto"/>
        <w:right w:val="none" w:sz="0" w:space="0" w:color="auto"/>
      </w:divBdr>
    </w:div>
    <w:div w:id="1067992551">
      <w:marLeft w:val="0"/>
      <w:marRight w:val="0"/>
      <w:marTop w:val="0"/>
      <w:marBottom w:val="0"/>
      <w:divBdr>
        <w:top w:val="none" w:sz="0" w:space="0" w:color="auto"/>
        <w:left w:val="none" w:sz="0" w:space="0" w:color="auto"/>
        <w:bottom w:val="none" w:sz="0" w:space="0" w:color="auto"/>
        <w:right w:val="none" w:sz="0" w:space="0" w:color="auto"/>
      </w:divBdr>
    </w:div>
    <w:div w:id="1074887970">
      <w:marLeft w:val="0"/>
      <w:marRight w:val="0"/>
      <w:marTop w:val="0"/>
      <w:marBottom w:val="0"/>
      <w:divBdr>
        <w:top w:val="none" w:sz="0" w:space="0" w:color="auto"/>
        <w:left w:val="none" w:sz="0" w:space="0" w:color="auto"/>
        <w:bottom w:val="none" w:sz="0" w:space="0" w:color="auto"/>
        <w:right w:val="none" w:sz="0" w:space="0" w:color="auto"/>
      </w:divBdr>
    </w:div>
    <w:div w:id="1077941266">
      <w:marLeft w:val="0"/>
      <w:marRight w:val="0"/>
      <w:marTop w:val="0"/>
      <w:marBottom w:val="0"/>
      <w:divBdr>
        <w:top w:val="none" w:sz="0" w:space="0" w:color="auto"/>
        <w:left w:val="none" w:sz="0" w:space="0" w:color="auto"/>
        <w:bottom w:val="none" w:sz="0" w:space="0" w:color="auto"/>
        <w:right w:val="none" w:sz="0" w:space="0" w:color="auto"/>
      </w:divBdr>
    </w:div>
    <w:div w:id="1102191468">
      <w:marLeft w:val="0"/>
      <w:marRight w:val="0"/>
      <w:marTop w:val="0"/>
      <w:marBottom w:val="0"/>
      <w:divBdr>
        <w:top w:val="none" w:sz="0" w:space="0" w:color="auto"/>
        <w:left w:val="none" w:sz="0" w:space="0" w:color="auto"/>
        <w:bottom w:val="none" w:sz="0" w:space="0" w:color="auto"/>
        <w:right w:val="none" w:sz="0" w:space="0" w:color="auto"/>
      </w:divBdr>
    </w:div>
    <w:div w:id="1128819099">
      <w:marLeft w:val="0"/>
      <w:marRight w:val="0"/>
      <w:marTop w:val="0"/>
      <w:marBottom w:val="0"/>
      <w:divBdr>
        <w:top w:val="none" w:sz="0" w:space="0" w:color="auto"/>
        <w:left w:val="none" w:sz="0" w:space="0" w:color="auto"/>
        <w:bottom w:val="none" w:sz="0" w:space="0" w:color="auto"/>
        <w:right w:val="none" w:sz="0" w:space="0" w:color="auto"/>
      </w:divBdr>
    </w:div>
    <w:div w:id="1145587603">
      <w:marLeft w:val="0"/>
      <w:marRight w:val="0"/>
      <w:marTop w:val="0"/>
      <w:marBottom w:val="0"/>
      <w:divBdr>
        <w:top w:val="none" w:sz="0" w:space="0" w:color="auto"/>
        <w:left w:val="none" w:sz="0" w:space="0" w:color="auto"/>
        <w:bottom w:val="none" w:sz="0" w:space="0" w:color="auto"/>
        <w:right w:val="none" w:sz="0" w:space="0" w:color="auto"/>
      </w:divBdr>
    </w:div>
    <w:div w:id="1146967275">
      <w:marLeft w:val="0"/>
      <w:marRight w:val="0"/>
      <w:marTop w:val="0"/>
      <w:marBottom w:val="0"/>
      <w:divBdr>
        <w:top w:val="none" w:sz="0" w:space="0" w:color="auto"/>
        <w:left w:val="none" w:sz="0" w:space="0" w:color="auto"/>
        <w:bottom w:val="none" w:sz="0" w:space="0" w:color="auto"/>
        <w:right w:val="none" w:sz="0" w:space="0" w:color="auto"/>
      </w:divBdr>
    </w:div>
    <w:div w:id="1155146817">
      <w:marLeft w:val="0"/>
      <w:marRight w:val="0"/>
      <w:marTop w:val="0"/>
      <w:marBottom w:val="0"/>
      <w:divBdr>
        <w:top w:val="none" w:sz="0" w:space="0" w:color="auto"/>
        <w:left w:val="none" w:sz="0" w:space="0" w:color="auto"/>
        <w:bottom w:val="none" w:sz="0" w:space="0" w:color="auto"/>
        <w:right w:val="none" w:sz="0" w:space="0" w:color="auto"/>
      </w:divBdr>
    </w:div>
    <w:div w:id="1175806840">
      <w:marLeft w:val="0"/>
      <w:marRight w:val="0"/>
      <w:marTop w:val="0"/>
      <w:marBottom w:val="0"/>
      <w:divBdr>
        <w:top w:val="none" w:sz="0" w:space="0" w:color="auto"/>
        <w:left w:val="none" w:sz="0" w:space="0" w:color="auto"/>
        <w:bottom w:val="none" w:sz="0" w:space="0" w:color="auto"/>
        <w:right w:val="none" w:sz="0" w:space="0" w:color="auto"/>
      </w:divBdr>
    </w:div>
    <w:div w:id="1177228835">
      <w:marLeft w:val="0"/>
      <w:marRight w:val="0"/>
      <w:marTop w:val="0"/>
      <w:marBottom w:val="0"/>
      <w:divBdr>
        <w:top w:val="none" w:sz="0" w:space="0" w:color="auto"/>
        <w:left w:val="none" w:sz="0" w:space="0" w:color="auto"/>
        <w:bottom w:val="none" w:sz="0" w:space="0" w:color="auto"/>
        <w:right w:val="none" w:sz="0" w:space="0" w:color="auto"/>
      </w:divBdr>
    </w:div>
    <w:div w:id="1183010709">
      <w:marLeft w:val="0"/>
      <w:marRight w:val="0"/>
      <w:marTop w:val="0"/>
      <w:marBottom w:val="0"/>
      <w:divBdr>
        <w:top w:val="none" w:sz="0" w:space="0" w:color="auto"/>
        <w:left w:val="none" w:sz="0" w:space="0" w:color="auto"/>
        <w:bottom w:val="none" w:sz="0" w:space="0" w:color="auto"/>
        <w:right w:val="none" w:sz="0" w:space="0" w:color="auto"/>
      </w:divBdr>
    </w:div>
    <w:div w:id="1183402699">
      <w:marLeft w:val="0"/>
      <w:marRight w:val="0"/>
      <w:marTop w:val="0"/>
      <w:marBottom w:val="0"/>
      <w:divBdr>
        <w:top w:val="none" w:sz="0" w:space="0" w:color="auto"/>
        <w:left w:val="none" w:sz="0" w:space="0" w:color="auto"/>
        <w:bottom w:val="none" w:sz="0" w:space="0" w:color="auto"/>
        <w:right w:val="none" w:sz="0" w:space="0" w:color="auto"/>
      </w:divBdr>
    </w:div>
    <w:div w:id="1191451197">
      <w:marLeft w:val="0"/>
      <w:marRight w:val="0"/>
      <w:marTop w:val="0"/>
      <w:marBottom w:val="0"/>
      <w:divBdr>
        <w:top w:val="none" w:sz="0" w:space="0" w:color="auto"/>
        <w:left w:val="none" w:sz="0" w:space="0" w:color="auto"/>
        <w:bottom w:val="none" w:sz="0" w:space="0" w:color="auto"/>
        <w:right w:val="none" w:sz="0" w:space="0" w:color="auto"/>
      </w:divBdr>
    </w:div>
    <w:div w:id="1205630276">
      <w:marLeft w:val="0"/>
      <w:marRight w:val="0"/>
      <w:marTop w:val="0"/>
      <w:marBottom w:val="0"/>
      <w:divBdr>
        <w:top w:val="none" w:sz="0" w:space="0" w:color="auto"/>
        <w:left w:val="none" w:sz="0" w:space="0" w:color="auto"/>
        <w:bottom w:val="none" w:sz="0" w:space="0" w:color="auto"/>
        <w:right w:val="none" w:sz="0" w:space="0" w:color="auto"/>
      </w:divBdr>
    </w:div>
    <w:div w:id="1210340195">
      <w:marLeft w:val="0"/>
      <w:marRight w:val="0"/>
      <w:marTop w:val="0"/>
      <w:marBottom w:val="0"/>
      <w:divBdr>
        <w:top w:val="none" w:sz="0" w:space="0" w:color="auto"/>
        <w:left w:val="none" w:sz="0" w:space="0" w:color="auto"/>
        <w:bottom w:val="none" w:sz="0" w:space="0" w:color="auto"/>
        <w:right w:val="none" w:sz="0" w:space="0" w:color="auto"/>
      </w:divBdr>
    </w:div>
    <w:div w:id="1215120023">
      <w:marLeft w:val="0"/>
      <w:marRight w:val="0"/>
      <w:marTop w:val="0"/>
      <w:marBottom w:val="0"/>
      <w:divBdr>
        <w:top w:val="none" w:sz="0" w:space="0" w:color="auto"/>
        <w:left w:val="none" w:sz="0" w:space="0" w:color="auto"/>
        <w:bottom w:val="none" w:sz="0" w:space="0" w:color="auto"/>
        <w:right w:val="none" w:sz="0" w:space="0" w:color="auto"/>
      </w:divBdr>
    </w:div>
    <w:div w:id="1228758239">
      <w:marLeft w:val="0"/>
      <w:marRight w:val="0"/>
      <w:marTop w:val="0"/>
      <w:marBottom w:val="0"/>
      <w:divBdr>
        <w:top w:val="none" w:sz="0" w:space="0" w:color="auto"/>
        <w:left w:val="none" w:sz="0" w:space="0" w:color="auto"/>
        <w:bottom w:val="none" w:sz="0" w:space="0" w:color="auto"/>
        <w:right w:val="none" w:sz="0" w:space="0" w:color="auto"/>
      </w:divBdr>
    </w:div>
    <w:div w:id="1230724885">
      <w:marLeft w:val="0"/>
      <w:marRight w:val="0"/>
      <w:marTop w:val="0"/>
      <w:marBottom w:val="0"/>
      <w:divBdr>
        <w:top w:val="none" w:sz="0" w:space="0" w:color="auto"/>
        <w:left w:val="none" w:sz="0" w:space="0" w:color="auto"/>
        <w:bottom w:val="none" w:sz="0" w:space="0" w:color="auto"/>
        <w:right w:val="none" w:sz="0" w:space="0" w:color="auto"/>
      </w:divBdr>
    </w:div>
    <w:div w:id="1236743203">
      <w:marLeft w:val="0"/>
      <w:marRight w:val="0"/>
      <w:marTop w:val="0"/>
      <w:marBottom w:val="0"/>
      <w:divBdr>
        <w:top w:val="none" w:sz="0" w:space="0" w:color="auto"/>
        <w:left w:val="none" w:sz="0" w:space="0" w:color="auto"/>
        <w:bottom w:val="none" w:sz="0" w:space="0" w:color="auto"/>
        <w:right w:val="none" w:sz="0" w:space="0" w:color="auto"/>
      </w:divBdr>
    </w:div>
    <w:div w:id="1249970307">
      <w:marLeft w:val="0"/>
      <w:marRight w:val="0"/>
      <w:marTop w:val="0"/>
      <w:marBottom w:val="0"/>
      <w:divBdr>
        <w:top w:val="none" w:sz="0" w:space="0" w:color="auto"/>
        <w:left w:val="none" w:sz="0" w:space="0" w:color="auto"/>
        <w:bottom w:val="none" w:sz="0" w:space="0" w:color="auto"/>
        <w:right w:val="none" w:sz="0" w:space="0" w:color="auto"/>
      </w:divBdr>
    </w:div>
    <w:div w:id="1253860506">
      <w:marLeft w:val="0"/>
      <w:marRight w:val="0"/>
      <w:marTop w:val="0"/>
      <w:marBottom w:val="0"/>
      <w:divBdr>
        <w:top w:val="none" w:sz="0" w:space="0" w:color="auto"/>
        <w:left w:val="none" w:sz="0" w:space="0" w:color="auto"/>
        <w:bottom w:val="none" w:sz="0" w:space="0" w:color="auto"/>
        <w:right w:val="none" w:sz="0" w:space="0" w:color="auto"/>
      </w:divBdr>
    </w:div>
    <w:div w:id="1270237118">
      <w:marLeft w:val="0"/>
      <w:marRight w:val="0"/>
      <w:marTop w:val="0"/>
      <w:marBottom w:val="0"/>
      <w:divBdr>
        <w:top w:val="none" w:sz="0" w:space="0" w:color="auto"/>
        <w:left w:val="none" w:sz="0" w:space="0" w:color="auto"/>
        <w:bottom w:val="none" w:sz="0" w:space="0" w:color="auto"/>
        <w:right w:val="none" w:sz="0" w:space="0" w:color="auto"/>
      </w:divBdr>
    </w:div>
    <w:div w:id="1273901143">
      <w:marLeft w:val="0"/>
      <w:marRight w:val="0"/>
      <w:marTop w:val="0"/>
      <w:marBottom w:val="0"/>
      <w:divBdr>
        <w:top w:val="none" w:sz="0" w:space="0" w:color="auto"/>
        <w:left w:val="none" w:sz="0" w:space="0" w:color="auto"/>
        <w:bottom w:val="none" w:sz="0" w:space="0" w:color="auto"/>
        <w:right w:val="none" w:sz="0" w:space="0" w:color="auto"/>
      </w:divBdr>
    </w:div>
    <w:div w:id="1275866011">
      <w:marLeft w:val="0"/>
      <w:marRight w:val="0"/>
      <w:marTop w:val="0"/>
      <w:marBottom w:val="0"/>
      <w:divBdr>
        <w:top w:val="none" w:sz="0" w:space="0" w:color="auto"/>
        <w:left w:val="none" w:sz="0" w:space="0" w:color="auto"/>
        <w:bottom w:val="none" w:sz="0" w:space="0" w:color="auto"/>
        <w:right w:val="none" w:sz="0" w:space="0" w:color="auto"/>
      </w:divBdr>
    </w:div>
    <w:div w:id="1276788349">
      <w:marLeft w:val="0"/>
      <w:marRight w:val="0"/>
      <w:marTop w:val="0"/>
      <w:marBottom w:val="0"/>
      <w:divBdr>
        <w:top w:val="none" w:sz="0" w:space="0" w:color="auto"/>
        <w:left w:val="none" w:sz="0" w:space="0" w:color="auto"/>
        <w:bottom w:val="none" w:sz="0" w:space="0" w:color="auto"/>
        <w:right w:val="none" w:sz="0" w:space="0" w:color="auto"/>
      </w:divBdr>
    </w:div>
    <w:div w:id="1282035163">
      <w:marLeft w:val="0"/>
      <w:marRight w:val="0"/>
      <w:marTop w:val="0"/>
      <w:marBottom w:val="0"/>
      <w:divBdr>
        <w:top w:val="none" w:sz="0" w:space="0" w:color="auto"/>
        <w:left w:val="none" w:sz="0" w:space="0" w:color="auto"/>
        <w:bottom w:val="none" w:sz="0" w:space="0" w:color="auto"/>
        <w:right w:val="none" w:sz="0" w:space="0" w:color="auto"/>
      </w:divBdr>
    </w:div>
    <w:div w:id="1283924797">
      <w:marLeft w:val="0"/>
      <w:marRight w:val="0"/>
      <w:marTop w:val="0"/>
      <w:marBottom w:val="0"/>
      <w:divBdr>
        <w:top w:val="none" w:sz="0" w:space="0" w:color="auto"/>
        <w:left w:val="none" w:sz="0" w:space="0" w:color="auto"/>
        <w:bottom w:val="none" w:sz="0" w:space="0" w:color="auto"/>
        <w:right w:val="none" w:sz="0" w:space="0" w:color="auto"/>
      </w:divBdr>
    </w:div>
    <w:div w:id="1288660375">
      <w:marLeft w:val="0"/>
      <w:marRight w:val="0"/>
      <w:marTop w:val="0"/>
      <w:marBottom w:val="0"/>
      <w:divBdr>
        <w:top w:val="none" w:sz="0" w:space="0" w:color="auto"/>
        <w:left w:val="none" w:sz="0" w:space="0" w:color="auto"/>
        <w:bottom w:val="none" w:sz="0" w:space="0" w:color="auto"/>
        <w:right w:val="none" w:sz="0" w:space="0" w:color="auto"/>
      </w:divBdr>
    </w:div>
    <w:div w:id="1294167307">
      <w:marLeft w:val="0"/>
      <w:marRight w:val="0"/>
      <w:marTop w:val="0"/>
      <w:marBottom w:val="0"/>
      <w:divBdr>
        <w:top w:val="none" w:sz="0" w:space="0" w:color="auto"/>
        <w:left w:val="none" w:sz="0" w:space="0" w:color="auto"/>
        <w:bottom w:val="none" w:sz="0" w:space="0" w:color="auto"/>
        <w:right w:val="none" w:sz="0" w:space="0" w:color="auto"/>
      </w:divBdr>
    </w:div>
    <w:div w:id="1297640188">
      <w:marLeft w:val="0"/>
      <w:marRight w:val="0"/>
      <w:marTop w:val="0"/>
      <w:marBottom w:val="0"/>
      <w:divBdr>
        <w:top w:val="none" w:sz="0" w:space="0" w:color="auto"/>
        <w:left w:val="none" w:sz="0" w:space="0" w:color="auto"/>
        <w:bottom w:val="none" w:sz="0" w:space="0" w:color="auto"/>
        <w:right w:val="none" w:sz="0" w:space="0" w:color="auto"/>
      </w:divBdr>
    </w:div>
    <w:div w:id="1304966777">
      <w:marLeft w:val="0"/>
      <w:marRight w:val="0"/>
      <w:marTop w:val="0"/>
      <w:marBottom w:val="0"/>
      <w:divBdr>
        <w:top w:val="none" w:sz="0" w:space="0" w:color="auto"/>
        <w:left w:val="none" w:sz="0" w:space="0" w:color="auto"/>
        <w:bottom w:val="none" w:sz="0" w:space="0" w:color="auto"/>
        <w:right w:val="none" w:sz="0" w:space="0" w:color="auto"/>
      </w:divBdr>
    </w:div>
    <w:div w:id="1343313466">
      <w:marLeft w:val="0"/>
      <w:marRight w:val="0"/>
      <w:marTop w:val="0"/>
      <w:marBottom w:val="0"/>
      <w:divBdr>
        <w:top w:val="none" w:sz="0" w:space="0" w:color="auto"/>
        <w:left w:val="none" w:sz="0" w:space="0" w:color="auto"/>
        <w:bottom w:val="none" w:sz="0" w:space="0" w:color="auto"/>
        <w:right w:val="none" w:sz="0" w:space="0" w:color="auto"/>
      </w:divBdr>
    </w:div>
    <w:div w:id="1354920704">
      <w:marLeft w:val="0"/>
      <w:marRight w:val="0"/>
      <w:marTop w:val="0"/>
      <w:marBottom w:val="0"/>
      <w:divBdr>
        <w:top w:val="none" w:sz="0" w:space="0" w:color="auto"/>
        <w:left w:val="none" w:sz="0" w:space="0" w:color="auto"/>
        <w:bottom w:val="none" w:sz="0" w:space="0" w:color="auto"/>
        <w:right w:val="none" w:sz="0" w:space="0" w:color="auto"/>
      </w:divBdr>
    </w:div>
    <w:div w:id="1363508430">
      <w:marLeft w:val="0"/>
      <w:marRight w:val="0"/>
      <w:marTop w:val="0"/>
      <w:marBottom w:val="0"/>
      <w:divBdr>
        <w:top w:val="none" w:sz="0" w:space="0" w:color="auto"/>
        <w:left w:val="none" w:sz="0" w:space="0" w:color="auto"/>
        <w:bottom w:val="none" w:sz="0" w:space="0" w:color="auto"/>
        <w:right w:val="none" w:sz="0" w:space="0" w:color="auto"/>
      </w:divBdr>
    </w:div>
    <w:div w:id="1364478262">
      <w:marLeft w:val="0"/>
      <w:marRight w:val="0"/>
      <w:marTop w:val="0"/>
      <w:marBottom w:val="0"/>
      <w:divBdr>
        <w:top w:val="none" w:sz="0" w:space="0" w:color="auto"/>
        <w:left w:val="none" w:sz="0" w:space="0" w:color="auto"/>
        <w:bottom w:val="none" w:sz="0" w:space="0" w:color="auto"/>
        <w:right w:val="none" w:sz="0" w:space="0" w:color="auto"/>
      </w:divBdr>
    </w:div>
    <w:div w:id="1368292019">
      <w:marLeft w:val="0"/>
      <w:marRight w:val="0"/>
      <w:marTop w:val="0"/>
      <w:marBottom w:val="0"/>
      <w:divBdr>
        <w:top w:val="none" w:sz="0" w:space="0" w:color="auto"/>
        <w:left w:val="none" w:sz="0" w:space="0" w:color="auto"/>
        <w:bottom w:val="none" w:sz="0" w:space="0" w:color="auto"/>
        <w:right w:val="none" w:sz="0" w:space="0" w:color="auto"/>
      </w:divBdr>
    </w:div>
    <w:div w:id="1383408733">
      <w:marLeft w:val="0"/>
      <w:marRight w:val="0"/>
      <w:marTop w:val="0"/>
      <w:marBottom w:val="0"/>
      <w:divBdr>
        <w:top w:val="none" w:sz="0" w:space="0" w:color="auto"/>
        <w:left w:val="none" w:sz="0" w:space="0" w:color="auto"/>
        <w:bottom w:val="none" w:sz="0" w:space="0" w:color="auto"/>
        <w:right w:val="none" w:sz="0" w:space="0" w:color="auto"/>
      </w:divBdr>
    </w:div>
    <w:div w:id="1389109814">
      <w:marLeft w:val="0"/>
      <w:marRight w:val="0"/>
      <w:marTop w:val="0"/>
      <w:marBottom w:val="0"/>
      <w:divBdr>
        <w:top w:val="none" w:sz="0" w:space="0" w:color="auto"/>
        <w:left w:val="none" w:sz="0" w:space="0" w:color="auto"/>
        <w:bottom w:val="none" w:sz="0" w:space="0" w:color="auto"/>
        <w:right w:val="none" w:sz="0" w:space="0" w:color="auto"/>
      </w:divBdr>
    </w:div>
    <w:div w:id="1389113991">
      <w:marLeft w:val="0"/>
      <w:marRight w:val="0"/>
      <w:marTop w:val="0"/>
      <w:marBottom w:val="0"/>
      <w:divBdr>
        <w:top w:val="none" w:sz="0" w:space="0" w:color="auto"/>
        <w:left w:val="none" w:sz="0" w:space="0" w:color="auto"/>
        <w:bottom w:val="none" w:sz="0" w:space="0" w:color="auto"/>
        <w:right w:val="none" w:sz="0" w:space="0" w:color="auto"/>
      </w:divBdr>
    </w:div>
    <w:div w:id="1390810449">
      <w:marLeft w:val="0"/>
      <w:marRight w:val="0"/>
      <w:marTop w:val="0"/>
      <w:marBottom w:val="0"/>
      <w:divBdr>
        <w:top w:val="none" w:sz="0" w:space="0" w:color="auto"/>
        <w:left w:val="none" w:sz="0" w:space="0" w:color="auto"/>
        <w:bottom w:val="none" w:sz="0" w:space="0" w:color="auto"/>
        <w:right w:val="none" w:sz="0" w:space="0" w:color="auto"/>
      </w:divBdr>
    </w:div>
    <w:div w:id="1398354937">
      <w:marLeft w:val="0"/>
      <w:marRight w:val="0"/>
      <w:marTop w:val="0"/>
      <w:marBottom w:val="0"/>
      <w:divBdr>
        <w:top w:val="none" w:sz="0" w:space="0" w:color="auto"/>
        <w:left w:val="none" w:sz="0" w:space="0" w:color="auto"/>
        <w:bottom w:val="none" w:sz="0" w:space="0" w:color="auto"/>
        <w:right w:val="none" w:sz="0" w:space="0" w:color="auto"/>
      </w:divBdr>
    </w:div>
    <w:div w:id="1407652850">
      <w:marLeft w:val="0"/>
      <w:marRight w:val="0"/>
      <w:marTop w:val="0"/>
      <w:marBottom w:val="0"/>
      <w:divBdr>
        <w:top w:val="none" w:sz="0" w:space="0" w:color="auto"/>
        <w:left w:val="none" w:sz="0" w:space="0" w:color="auto"/>
        <w:bottom w:val="none" w:sz="0" w:space="0" w:color="auto"/>
        <w:right w:val="none" w:sz="0" w:space="0" w:color="auto"/>
      </w:divBdr>
    </w:div>
    <w:div w:id="1435901960">
      <w:marLeft w:val="0"/>
      <w:marRight w:val="0"/>
      <w:marTop w:val="0"/>
      <w:marBottom w:val="0"/>
      <w:divBdr>
        <w:top w:val="none" w:sz="0" w:space="0" w:color="auto"/>
        <w:left w:val="none" w:sz="0" w:space="0" w:color="auto"/>
        <w:bottom w:val="none" w:sz="0" w:space="0" w:color="auto"/>
        <w:right w:val="none" w:sz="0" w:space="0" w:color="auto"/>
      </w:divBdr>
    </w:div>
    <w:div w:id="1436824868">
      <w:marLeft w:val="0"/>
      <w:marRight w:val="0"/>
      <w:marTop w:val="0"/>
      <w:marBottom w:val="0"/>
      <w:divBdr>
        <w:top w:val="none" w:sz="0" w:space="0" w:color="auto"/>
        <w:left w:val="none" w:sz="0" w:space="0" w:color="auto"/>
        <w:bottom w:val="none" w:sz="0" w:space="0" w:color="auto"/>
        <w:right w:val="none" w:sz="0" w:space="0" w:color="auto"/>
      </w:divBdr>
    </w:div>
    <w:div w:id="1445810759">
      <w:marLeft w:val="0"/>
      <w:marRight w:val="0"/>
      <w:marTop w:val="0"/>
      <w:marBottom w:val="0"/>
      <w:divBdr>
        <w:top w:val="none" w:sz="0" w:space="0" w:color="auto"/>
        <w:left w:val="none" w:sz="0" w:space="0" w:color="auto"/>
        <w:bottom w:val="none" w:sz="0" w:space="0" w:color="auto"/>
        <w:right w:val="none" w:sz="0" w:space="0" w:color="auto"/>
      </w:divBdr>
    </w:div>
    <w:div w:id="1452939862">
      <w:marLeft w:val="0"/>
      <w:marRight w:val="0"/>
      <w:marTop w:val="0"/>
      <w:marBottom w:val="0"/>
      <w:divBdr>
        <w:top w:val="none" w:sz="0" w:space="0" w:color="auto"/>
        <w:left w:val="none" w:sz="0" w:space="0" w:color="auto"/>
        <w:bottom w:val="none" w:sz="0" w:space="0" w:color="auto"/>
        <w:right w:val="none" w:sz="0" w:space="0" w:color="auto"/>
      </w:divBdr>
    </w:div>
    <w:div w:id="1456483896">
      <w:marLeft w:val="0"/>
      <w:marRight w:val="0"/>
      <w:marTop w:val="0"/>
      <w:marBottom w:val="0"/>
      <w:divBdr>
        <w:top w:val="none" w:sz="0" w:space="0" w:color="auto"/>
        <w:left w:val="none" w:sz="0" w:space="0" w:color="auto"/>
        <w:bottom w:val="none" w:sz="0" w:space="0" w:color="auto"/>
        <w:right w:val="none" w:sz="0" w:space="0" w:color="auto"/>
      </w:divBdr>
    </w:div>
    <w:div w:id="1478917198">
      <w:marLeft w:val="0"/>
      <w:marRight w:val="0"/>
      <w:marTop w:val="0"/>
      <w:marBottom w:val="0"/>
      <w:divBdr>
        <w:top w:val="none" w:sz="0" w:space="0" w:color="auto"/>
        <w:left w:val="none" w:sz="0" w:space="0" w:color="auto"/>
        <w:bottom w:val="none" w:sz="0" w:space="0" w:color="auto"/>
        <w:right w:val="none" w:sz="0" w:space="0" w:color="auto"/>
      </w:divBdr>
    </w:div>
    <w:div w:id="1479374545">
      <w:marLeft w:val="0"/>
      <w:marRight w:val="0"/>
      <w:marTop w:val="0"/>
      <w:marBottom w:val="0"/>
      <w:divBdr>
        <w:top w:val="none" w:sz="0" w:space="0" w:color="auto"/>
        <w:left w:val="none" w:sz="0" w:space="0" w:color="auto"/>
        <w:bottom w:val="none" w:sz="0" w:space="0" w:color="auto"/>
        <w:right w:val="none" w:sz="0" w:space="0" w:color="auto"/>
      </w:divBdr>
    </w:div>
    <w:div w:id="1487629163">
      <w:marLeft w:val="0"/>
      <w:marRight w:val="0"/>
      <w:marTop w:val="0"/>
      <w:marBottom w:val="0"/>
      <w:divBdr>
        <w:top w:val="none" w:sz="0" w:space="0" w:color="auto"/>
        <w:left w:val="none" w:sz="0" w:space="0" w:color="auto"/>
        <w:bottom w:val="none" w:sz="0" w:space="0" w:color="auto"/>
        <w:right w:val="none" w:sz="0" w:space="0" w:color="auto"/>
      </w:divBdr>
    </w:div>
    <w:div w:id="1491410993">
      <w:marLeft w:val="0"/>
      <w:marRight w:val="0"/>
      <w:marTop w:val="0"/>
      <w:marBottom w:val="0"/>
      <w:divBdr>
        <w:top w:val="none" w:sz="0" w:space="0" w:color="auto"/>
        <w:left w:val="none" w:sz="0" w:space="0" w:color="auto"/>
        <w:bottom w:val="none" w:sz="0" w:space="0" w:color="auto"/>
        <w:right w:val="none" w:sz="0" w:space="0" w:color="auto"/>
      </w:divBdr>
    </w:div>
    <w:div w:id="1496073386">
      <w:marLeft w:val="0"/>
      <w:marRight w:val="0"/>
      <w:marTop w:val="0"/>
      <w:marBottom w:val="0"/>
      <w:divBdr>
        <w:top w:val="none" w:sz="0" w:space="0" w:color="auto"/>
        <w:left w:val="none" w:sz="0" w:space="0" w:color="auto"/>
        <w:bottom w:val="none" w:sz="0" w:space="0" w:color="auto"/>
        <w:right w:val="none" w:sz="0" w:space="0" w:color="auto"/>
      </w:divBdr>
    </w:div>
    <w:div w:id="1500804988">
      <w:marLeft w:val="0"/>
      <w:marRight w:val="0"/>
      <w:marTop w:val="0"/>
      <w:marBottom w:val="0"/>
      <w:divBdr>
        <w:top w:val="none" w:sz="0" w:space="0" w:color="auto"/>
        <w:left w:val="none" w:sz="0" w:space="0" w:color="auto"/>
        <w:bottom w:val="none" w:sz="0" w:space="0" w:color="auto"/>
        <w:right w:val="none" w:sz="0" w:space="0" w:color="auto"/>
      </w:divBdr>
    </w:div>
    <w:div w:id="1521160206">
      <w:marLeft w:val="0"/>
      <w:marRight w:val="0"/>
      <w:marTop w:val="0"/>
      <w:marBottom w:val="0"/>
      <w:divBdr>
        <w:top w:val="none" w:sz="0" w:space="0" w:color="auto"/>
        <w:left w:val="none" w:sz="0" w:space="0" w:color="auto"/>
        <w:bottom w:val="none" w:sz="0" w:space="0" w:color="auto"/>
        <w:right w:val="none" w:sz="0" w:space="0" w:color="auto"/>
      </w:divBdr>
    </w:div>
    <w:div w:id="1524977164">
      <w:marLeft w:val="0"/>
      <w:marRight w:val="0"/>
      <w:marTop w:val="0"/>
      <w:marBottom w:val="0"/>
      <w:divBdr>
        <w:top w:val="none" w:sz="0" w:space="0" w:color="auto"/>
        <w:left w:val="none" w:sz="0" w:space="0" w:color="auto"/>
        <w:bottom w:val="none" w:sz="0" w:space="0" w:color="auto"/>
        <w:right w:val="none" w:sz="0" w:space="0" w:color="auto"/>
      </w:divBdr>
    </w:div>
    <w:div w:id="1534998246">
      <w:marLeft w:val="0"/>
      <w:marRight w:val="0"/>
      <w:marTop w:val="0"/>
      <w:marBottom w:val="0"/>
      <w:divBdr>
        <w:top w:val="none" w:sz="0" w:space="0" w:color="auto"/>
        <w:left w:val="none" w:sz="0" w:space="0" w:color="auto"/>
        <w:bottom w:val="none" w:sz="0" w:space="0" w:color="auto"/>
        <w:right w:val="none" w:sz="0" w:space="0" w:color="auto"/>
      </w:divBdr>
    </w:div>
    <w:div w:id="1537742716">
      <w:marLeft w:val="0"/>
      <w:marRight w:val="0"/>
      <w:marTop w:val="0"/>
      <w:marBottom w:val="0"/>
      <w:divBdr>
        <w:top w:val="none" w:sz="0" w:space="0" w:color="auto"/>
        <w:left w:val="none" w:sz="0" w:space="0" w:color="auto"/>
        <w:bottom w:val="none" w:sz="0" w:space="0" w:color="auto"/>
        <w:right w:val="none" w:sz="0" w:space="0" w:color="auto"/>
      </w:divBdr>
    </w:div>
    <w:div w:id="1544320957">
      <w:marLeft w:val="0"/>
      <w:marRight w:val="0"/>
      <w:marTop w:val="0"/>
      <w:marBottom w:val="0"/>
      <w:divBdr>
        <w:top w:val="none" w:sz="0" w:space="0" w:color="auto"/>
        <w:left w:val="none" w:sz="0" w:space="0" w:color="auto"/>
        <w:bottom w:val="none" w:sz="0" w:space="0" w:color="auto"/>
        <w:right w:val="none" w:sz="0" w:space="0" w:color="auto"/>
      </w:divBdr>
    </w:div>
    <w:div w:id="1552308564">
      <w:marLeft w:val="0"/>
      <w:marRight w:val="0"/>
      <w:marTop w:val="0"/>
      <w:marBottom w:val="0"/>
      <w:divBdr>
        <w:top w:val="none" w:sz="0" w:space="0" w:color="auto"/>
        <w:left w:val="none" w:sz="0" w:space="0" w:color="auto"/>
        <w:bottom w:val="none" w:sz="0" w:space="0" w:color="auto"/>
        <w:right w:val="none" w:sz="0" w:space="0" w:color="auto"/>
      </w:divBdr>
    </w:div>
    <w:div w:id="1557548503">
      <w:marLeft w:val="0"/>
      <w:marRight w:val="0"/>
      <w:marTop w:val="0"/>
      <w:marBottom w:val="0"/>
      <w:divBdr>
        <w:top w:val="none" w:sz="0" w:space="0" w:color="auto"/>
        <w:left w:val="none" w:sz="0" w:space="0" w:color="auto"/>
        <w:bottom w:val="none" w:sz="0" w:space="0" w:color="auto"/>
        <w:right w:val="none" w:sz="0" w:space="0" w:color="auto"/>
      </w:divBdr>
    </w:div>
    <w:div w:id="1564102858">
      <w:marLeft w:val="0"/>
      <w:marRight w:val="0"/>
      <w:marTop w:val="0"/>
      <w:marBottom w:val="0"/>
      <w:divBdr>
        <w:top w:val="none" w:sz="0" w:space="0" w:color="auto"/>
        <w:left w:val="none" w:sz="0" w:space="0" w:color="auto"/>
        <w:bottom w:val="none" w:sz="0" w:space="0" w:color="auto"/>
        <w:right w:val="none" w:sz="0" w:space="0" w:color="auto"/>
      </w:divBdr>
    </w:div>
    <w:div w:id="1570458858">
      <w:marLeft w:val="0"/>
      <w:marRight w:val="0"/>
      <w:marTop w:val="0"/>
      <w:marBottom w:val="0"/>
      <w:divBdr>
        <w:top w:val="none" w:sz="0" w:space="0" w:color="auto"/>
        <w:left w:val="none" w:sz="0" w:space="0" w:color="auto"/>
        <w:bottom w:val="none" w:sz="0" w:space="0" w:color="auto"/>
        <w:right w:val="none" w:sz="0" w:space="0" w:color="auto"/>
      </w:divBdr>
    </w:div>
    <w:div w:id="1588417808">
      <w:marLeft w:val="0"/>
      <w:marRight w:val="0"/>
      <w:marTop w:val="0"/>
      <w:marBottom w:val="0"/>
      <w:divBdr>
        <w:top w:val="none" w:sz="0" w:space="0" w:color="auto"/>
        <w:left w:val="none" w:sz="0" w:space="0" w:color="auto"/>
        <w:bottom w:val="none" w:sz="0" w:space="0" w:color="auto"/>
        <w:right w:val="none" w:sz="0" w:space="0" w:color="auto"/>
      </w:divBdr>
    </w:div>
    <w:div w:id="1588538573">
      <w:marLeft w:val="0"/>
      <w:marRight w:val="0"/>
      <w:marTop w:val="0"/>
      <w:marBottom w:val="0"/>
      <w:divBdr>
        <w:top w:val="none" w:sz="0" w:space="0" w:color="auto"/>
        <w:left w:val="none" w:sz="0" w:space="0" w:color="auto"/>
        <w:bottom w:val="none" w:sz="0" w:space="0" w:color="auto"/>
        <w:right w:val="none" w:sz="0" w:space="0" w:color="auto"/>
      </w:divBdr>
    </w:div>
    <w:div w:id="1597129151">
      <w:marLeft w:val="0"/>
      <w:marRight w:val="0"/>
      <w:marTop w:val="0"/>
      <w:marBottom w:val="0"/>
      <w:divBdr>
        <w:top w:val="none" w:sz="0" w:space="0" w:color="auto"/>
        <w:left w:val="none" w:sz="0" w:space="0" w:color="auto"/>
        <w:bottom w:val="none" w:sz="0" w:space="0" w:color="auto"/>
        <w:right w:val="none" w:sz="0" w:space="0" w:color="auto"/>
      </w:divBdr>
    </w:div>
    <w:div w:id="1597130370">
      <w:marLeft w:val="0"/>
      <w:marRight w:val="0"/>
      <w:marTop w:val="0"/>
      <w:marBottom w:val="0"/>
      <w:divBdr>
        <w:top w:val="none" w:sz="0" w:space="0" w:color="auto"/>
        <w:left w:val="none" w:sz="0" w:space="0" w:color="auto"/>
        <w:bottom w:val="none" w:sz="0" w:space="0" w:color="auto"/>
        <w:right w:val="none" w:sz="0" w:space="0" w:color="auto"/>
      </w:divBdr>
    </w:div>
    <w:div w:id="1600795083">
      <w:marLeft w:val="0"/>
      <w:marRight w:val="0"/>
      <w:marTop w:val="0"/>
      <w:marBottom w:val="0"/>
      <w:divBdr>
        <w:top w:val="none" w:sz="0" w:space="0" w:color="auto"/>
        <w:left w:val="none" w:sz="0" w:space="0" w:color="auto"/>
        <w:bottom w:val="none" w:sz="0" w:space="0" w:color="auto"/>
        <w:right w:val="none" w:sz="0" w:space="0" w:color="auto"/>
      </w:divBdr>
    </w:div>
    <w:div w:id="1606814813">
      <w:marLeft w:val="0"/>
      <w:marRight w:val="0"/>
      <w:marTop w:val="0"/>
      <w:marBottom w:val="0"/>
      <w:divBdr>
        <w:top w:val="none" w:sz="0" w:space="0" w:color="auto"/>
        <w:left w:val="none" w:sz="0" w:space="0" w:color="auto"/>
        <w:bottom w:val="none" w:sz="0" w:space="0" w:color="auto"/>
        <w:right w:val="none" w:sz="0" w:space="0" w:color="auto"/>
      </w:divBdr>
    </w:div>
    <w:div w:id="1622108983">
      <w:marLeft w:val="0"/>
      <w:marRight w:val="0"/>
      <w:marTop w:val="0"/>
      <w:marBottom w:val="0"/>
      <w:divBdr>
        <w:top w:val="none" w:sz="0" w:space="0" w:color="auto"/>
        <w:left w:val="none" w:sz="0" w:space="0" w:color="auto"/>
        <w:bottom w:val="none" w:sz="0" w:space="0" w:color="auto"/>
        <w:right w:val="none" w:sz="0" w:space="0" w:color="auto"/>
      </w:divBdr>
    </w:div>
    <w:div w:id="1631134350">
      <w:marLeft w:val="0"/>
      <w:marRight w:val="0"/>
      <w:marTop w:val="0"/>
      <w:marBottom w:val="0"/>
      <w:divBdr>
        <w:top w:val="none" w:sz="0" w:space="0" w:color="auto"/>
        <w:left w:val="none" w:sz="0" w:space="0" w:color="auto"/>
        <w:bottom w:val="none" w:sz="0" w:space="0" w:color="auto"/>
        <w:right w:val="none" w:sz="0" w:space="0" w:color="auto"/>
      </w:divBdr>
    </w:div>
    <w:div w:id="1640302082">
      <w:marLeft w:val="0"/>
      <w:marRight w:val="0"/>
      <w:marTop w:val="0"/>
      <w:marBottom w:val="0"/>
      <w:divBdr>
        <w:top w:val="none" w:sz="0" w:space="0" w:color="auto"/>
        <w:left w:val="none" w:sz="0" w:space="0" w:color="auto"/>
        <w:bottom w:val="none" w:sz="0" w:space="0" w:color="auto"/>
        <w:right w:val="none" w:sz="0" w:space="0" w:color="auto"/>
      </w:divBdr>
    </w:div>
    <w:div w:id="1642465793">
      <w:marLeft w:val="0"/>
      <w:marRight w:val="0"/>
      <w:marTop w:val="0"/>
      <w:marBottom w:val="0"/>
      <w:divBdr>
        <w:top w:val="none" w:sz="0" w:space="0" w:color="auto"/>
        <w:left w:val="none" w:sz="0" w:space="0" w:color="auto"/>
        <w:bottom w:val="none" w:sz="0" w:space="0" w:color="auto"/>
        <w:right w:val="none" w:sz="0" w:space="0" w:color="auto"/>
      </w:divBdr>
    </w:div>
    <w:div w:id="1659847381">
      <w:marLeft w:val="0"/>
      <w:marRight w:val="0"/>
      <w:marTop w:val="0"/>
      <w:marBottom w:val="0"/>
      <w:divBdr>
        <w:top w:val="none" w:sz="0" w:space="0" w:color="auto"/>
        <w:left w:val="none" w:sz="0" w:space="0" w:color="auto"/>
        <w:bottom w:val="none" w:sz="0" w:space="0" w:color="auto"/>
        <w:right w:val="none" w:sz="0" w:space="0" w:color="auto"/>
      </w:divBdr>
    </w:div>
    <w:div w:id="1670597743">
      <w:marLeft w:val="0"/>
      <w:marRight w:val="0"/>
      <w:marTop w:val="0"/>
      <w:marBottom w:val="0"/>
      <w:divBdr>
        <w:top w:val="none" w:sz="0" w:space="0" w:color="auto"/>
        <w:left w:val="none" w:sz="0" w:space="0" w:color="auto"/>
        <w:bottom w:val="none" w:sz="0" w:space="0" w:color="auto"/>
        <w:right w:val="none" w:sz="0" w:space="0" w:color="auto"/>
      </w:divBdr>
    </w:div>
    <w:div w:id="1692145923">
      <w:marLeft w:val="0"/>
      <w:marRight w:val="0"/>
      <w:marTop w:val="0"/>
      <w:marBottom w:val="0"/>
      <w:divBdr>
        <w:top w:val="none" w:sz="0" w:space="0" w:color="auto"/>
        <w:left w:val="none" w:sz="0" w:space="0" w:color="auto"/>
        <w:bottom w:val="none" w:sz="0" w:space="0" w:color="auto"/>
        <w:right w:val="none" w:sz="0" w:space="0" w:color="auto"/>
      </w:divBdr>
    </w:div>
    <w:div w:id="1692998866">
      <w:marLeft w:val="0"/>
      <w:marRight w:val="0"/>
      <w:marTop w:val="0"/>
      <w:marBottom w:val="0"/>
      <w:divBdr>
        <w:top w:val="none" w:sz="0" w:space="0" w:color="auto"/>
        <w:left w:val="none" w:sz="0" w:space="0" w:color="auto"/>
        <w:bottom w:val="none" w:sz="0" w:space="0" w:color="auto"/>
        <w:right w:val="none" w:sz="0" w:space="0" w:color="auto"/>
      </w:divBdr>
    </w:div>
    <w:div w:id="1698650979">
      <w:marLeft w:val="0"/>
      <w:marRight w:val="0"/>
      <w:marTop w:val="0"/>
      <w:marBottom w:val="0"/>
      <w:divBdr>
        <w:top w:val="none" w:sz="0" w:space="0" w:color="auto"/>
        <w:left w:val="none" w:sz="0" w:space="0" w:color="auto"/>
        <w:bottom w:val="none" w:sz="0" w:space="0" w:color="auto"/>
        <w:right w:val="none" w:sz="0" w:space="0" w:color="auto"/>
      </w:divBdr>
    </w:div>
    <w:div w:id="1714500221">
      <w:marLeft w:val="0"/>
      <w:marRight w:val="0"/>
      <w:marTop w:val="0"/>
      <w:marBottom w:val="0"/>
      <w:divBdr>
        <w:top w:val="none" w:sz="0" w:space="0" w:color="auto"/>
        <w:left w:val="none" w:sz="0" w:space="0" w:color="auto"/>
        <w:bottom w:val="none" w:sz="0" w:space="0" w:color="auto"/>
        <w:right w:val="none" w:sz="0" w:space="0" w:color="auto"/>
      </w:divBdr>
    </w:div>
    <w:div w:id="1723291256">
      <w:marLeft w:val="0"/>
      <w:marRight w:val="0"/>
      <w:marTop w:val="0"/>
      <w:marBottom w:val="0"/>
      <w:divBdr>
        <w:top w:val="none" w:sz="0" w:space="0" w:color="auto"/>
        <w:left w:val="none" w:sz="0" w:space="0" w:color="auto"/>
        <w:bottom w:val="none" w:sz="0" w:space="0" w:color="auto"/>
        <w:right w:val="none" w:sz="0" w:space="0" w:color="auto"/>
      </w:divBdr>
    </w:div>
    <w:div w:id="1728800622">
      <w:marLeft w:val="0"/>
      <w:marRight w:val="0"/>
      <w:marTop w:val="0"/>
      <w:marBottom w:val="0"/>
      <w:divBdr>
        <w:top w:val="none" w:sz="0" w:space="0" w:color="auto"/>
        <w:left w:val="none" w:sz="0" w:space="0" w:color="auto"/>
        <w:bottom w:val="none" w:sz="0" w:space="0" w:color="auto"/>
        <w:right w:val="none" w:sz="0" w:space="0" w:color="auto"/>
      </w:divBdr>
    </w:div>
    <w:div w:id="1730687645">
      <w:marLeft w:val="0"/>
      <w:marRight w:val="0"/>
      <w:marTop w:val="0"/>
      <w:marBottom w:val="0"/>
      <w:divBdr>
        <w:top w:val="none" w:sz="0" w:space="0" w:color="auto"/>
        <w:left w:val="none" w:sz="0" w:space="0" w:color="auto"/>
        <w:bottom w:val="none" w:sz="0" w:space="0" w:color="auto"/>
        <w:right w:val="none" w:sz="0" w:space="0" w:color="auto"/>
      </w:divBdr>
    </w:div>
    <w:div w:id="1746338097">
      <w:marLeft w:val="0"/>
      <w:marRight w:val="0"/>
      <w:marTop w:val="0"/>
      <w:marBottom w:val="0"/>
      <w:divBdr>
        <w:top w:val="none" w:sz="0" w:space="0" w:color="auto"/>
        <w:left w:val="none" w:sz="0" w:space="0" w:color="auto"/>
        <w:bottom w:val="none" w:sz="0" w:space="0" w:color="auto"/>
        <w:right w:val="none" w:sz="0" w:space="0" w:color="auto"/>
      </w:divBdr>
    </w:div>
    <w:div w:id="1748764416">
      <w:marLeft w:val="0"/>
      <w:marRight w:val="0"/>
      <w:marTop w:val="0"/>
      <w:marBottom w:val="0"/>
      <w:divBdr>
        <w:top w:val="none" w:sz="0" w:space="0" w:color="auto"/>
        <w:left w:val="none" w:sz="0" w:space="0" w:color="auto"/>
        <w:bottom w:val="none" w:sz="0" w:space="0" w:color="auto"/>
        <w:right w:val="none" w:sz="0" w:space="0" w:color="auto"/>
      </w:divBdr>
    </w:div>
    <w:div w:id="1768958199">
      <w:marLeft w:val="0"/>
      <w:marRight w:val="0"/>
      <w:marTop w:val="0"/>
      <w:marBottom w:val="0"/>
      <w:divBdr>
        <w:top w:val="none" w:sz="0" w:space="0" w:color="auto"/>
        <w:left w:val="none" w:sz="0" w:space="0" w:color="auto"/>
        <w:bottom w:val="none" w:sz="0" w:space="0" w:color="auto"/>
        <w:right w:val="none" w:sz="0" w:space="0" w:color="auto"/>
      </w:divBdr>
    </w:div>
    <w:div w:id="1781140109">
      <w:marLeft w:val="0"/>
      <w:marRight w:val="0"/>
      <w:marTop w:val="0"/>
      <w:marBottom w:val="0"/>
      <w:divBdr>
        <w:top w:val="none" w:sz="0" w:space="0" w:color="auto"/>
        <w:left w:val="none" w:sz="0" w:space="0" w:color="auto"/>
        <w:bottom w:val="none" w:sz="0" w:space="0" w:color="auto"/>
        <w:right w:val="none" w:sz="0" w:space="0" w:color="auto"/>
      </w:divBdr>
    </w:div>
    <w:div w:id="1781221971">
      <w:marLeft w:val="0"/>
      <w:marRight w:val="0"/>
      <w:marTop w:val="0"/>
      <w:marBottom w:val="0"/>
      <w:divBdr>
        <w:top w:val="none" w:sz="0" w:space="0" w:color="auto"/>
        <w:left w:val="none" w:sz="0" w:space="0" w:color="auto"/>
        <w:bottom w:val="none" w:sz="0" w:space="0" w:color="auto"/>
        <w:right w:val="none" w:sz="0" w:space="0" w:color="auto"/>
      </w:divBdr>
    </w:div>
    <w:div w:id="1782647556">
      <w:marLeft w:val="0"/>
      <w:marRight w:val="0"/>
      <w:marTop w:val="0"/>
      <w:marBottom w:val="0"/>
      <w:divBdr>
        <w:top w:val="none" w:sz="0" w:space="0" w:color="auto"/>
        <w:left w:val="none" w:sz="0" w:space="0" w:color="auto"/>
        <w:bottom w:val="none" w:sz="0" w:space="0" w:color="auto"/>
        <w:right w:val="none" w:sz="0" w:space="0" w:color="auto"/>
      </w:divBdr>
    </w:div>
    <w:div w:id="1786730480">
      <w:marLeft w:val="0"/>
      <w:marRight w:val="0"/>
      <w:marTop w:val="0"/>
      <w:marBottom w:val="0"/>
      <w:divBdr>
        <w:top w:val="none" w:sz="0" w:space="0" w:color="auto"/>
        <w:left w:val="none" w:sz="0" w:space="0" w:color="auto"/>
        <w:bottom w:val="none" w:sz="0" w:space="0" w:color="auto"/>
        <w:right w:val="none" w:sz="0" w:space="0" w:color="auto"/>
      </w:divBdr>
    </w:div>
    <w:div w:id="1790054073">
      <w:marLeft w:val="0"/>
      <w:marRight w:val="0"/>
      <w:marTop w:val="0"/>
      <w:marBottom w:val="0"/>
      <w:divBdr>
        <w:top w:val="none" w:sz="0" w:space="0" w:color="auto"/>
        <w:left w:val="none" w:sz="0" w:space="0" w:color="auto"/>
        <w:bottom w:val="none" w:sz="0" w:space="0" w:color="auto"/>
        <w:right w:val="none" w:sz="0" w:space="0" w:color="auto"/>
      </w:divBdr>
    </w:div>
    <w:div w:id="1801415581">
      <w:marLeft w:val="0"/>
      <w:marRight w:val="0"/>
      <w:marTop w:val="0"/>
      <w:marBottom w:val="0"/>
      <w:divBdr>
        <w:top w:val="none" w:sz="0" w:space="0" w:color="auto"/>
        <w:left w:val="none" w:sz="0" w:space="0" w:color="auto"/>
        <w:bottom w:val="none" w:sz="0" w:space="0" w:color="auto"/>
        <w:right w:val="none" w:sz="0" w:space="0" w:color="auto"/>
      </w:divBdr>
    </w:div>
    <w:div w:id="1829008663">
      <w:marLeft w:val="0"/>
      <w:marRight w:val="0"/>
      <w:marTop w:val="0"/>
      <w:marBottom w:val="0"/>
      <w:divBdr>
        <w:top w:val="none" w:sz="0" w:space="0" w:color="auto"/>
        <w:left w:val="none" w:sz="0" w:space="0" w:color="auto"/>
        <w:bottom w:val="none" w:sz="0" w:space="0" w:color="auto"/>
        <w:right w:val="none" w:sz="0" w:space="0" w:color="auto"/>
      </w:divBdr>
    </w:div>
    <w:div w:id="1841388710">
      <w:marLeft w:val="0"/>
      <w:marRight w:val="0"/>
      <w:marTop w:val="0"/>
      <w:marBottom w:val="0"/>
      <w:divBdr>
        <w:top w:val="none" w:sz="0" w:space="0" w:color="auto"/>
        <w:left w:val="none" w:sz="0" w:space="0" w:color="auto"/>
        <w:bottom w:val="none" w:sz="0" w:space="0" w:color="auto"/>
        <w:right w:val="none" w:sz="0" w:space="0" w:color="auto"/>
      </w:divBdr>
    </w:div>
    <w:div w:id="1845826805">
      <w:marLeft w:val="0"/>
      <w:marRight w:val="0"/>
      <w:marTop w:val="0"/>
      <w:marBottom w:val="0"/>
      <w:divBdr>
        <w:top w:val="none" w:sz="0" w:space="0" w:color="auto"/>
        <w:left w:val="none" w:sz="0" w:space="0" w:color="auto"/>
        <w:bottom w:val="none" w:sz="0" w:space="0" w:color="auto"/>
        <w:right w:val="none" w:sz="0" w:space="0" w:color="auto"/>
      </w:divBdr>
    </w:div>
    <w:div w:id="1849295897">
      <w:marLeft w:val="0"/>
      <w:marRight w:val="0"/>
      <w:marTop w:val="0"/>
      <w:marBottom w:val="0"/>
      <w:divBdr>
        <w:top w:val="none" w:sz="0" w:space="0" w:color="auto"/>
        <w:left w:val="none" w:sz="0" w:space="0" w:color="auto"/>
        <w:bottom w:val="none" w:sz="0" w:space="0" w:color="auto"/>
        <w:right w:val="none" w:sz="0" w:space="0" w:color="auto"/>
      </w:divBdr>
    </w:div>
    <w:div w:id="1850481723">
      <w:marLeft w:val="0"/>
      <w:marRight w:val="0"/>
      <w:marTop w:val="0"/>
      <w:marBottom w:val="0"/>
      <w:divBdr>
        <w:top w:val="none" w:sz="0" w:space="0" w:color="auto"/>
        <w:left w:val="none" w:sz="0" w:space="0" w:color="auto"/>
        <w:bottom w:val="none" w:sz="0" w:space="0" w:color="auto"/>
        <w:right w:val="none" w:sz="0" w:space="0" w:color="auto"/>
      </w:divBdr>
    </w:div>
    <w:div w:id="1852648323">
      <w:marLeft w:val="0"/>
      <w:marRight w:val="0"/>
      <w:marTop w:val="0"/>
      <w:marBottom w:val="0"/>
      <w:divBdr>
        <w:top w:val="none" w:sz="0" w:space="0" w:color="auto"/>
        <w:left w:val="none" w:sz="0" w:space="0" w:color="auto"/>
        <w:bottom w:val="none" w:sz="0" w:space="0" w:color="auto"/>
        <w:right w:val="none" w:sz="0" w:space="0" w:color="auto"/>
      </w:divBdr>
    </w:div>
    <w:div w:id="1864245362">
      <w:marLeft w:val="0"/>
      <w:marRight w:val="0"/>
      <w:marTop w:val="0"/>
      <w:marBottom w:val="0"/>
      <w:divBdr>
        <w:top w:val="none" w:sz="0" w:space="0" w:color="auto"/>
        <w:left w:val="none" w:sz="0" w:space="0" w:color="auto"/>
        <w:bottom w:val="none" w:sz="0" w:space="0" w:color="auto"/>
        <w:right w:val="none" w:sz="0" w:space="0" w:color="auto"/>
      </w:divBdr>
    </w:div>
    <w:div w:id="1865705512">
      <w:marLeft w:val="0"/>
      <w:marRight w:val="0"/>
      <w:marTop w:val="0"/>
      <w:marBottom w:val="0"/>
      <w:divBdr>
        <w:top w:val="none" w:sz="0" w:space="0" w:color="auto"/>
        <w:left w:val="none" w:sz="0" w:space="0" w:color="auto"/>
        <w:bottom w:val="none" w:sz="0" w:space="0" w:color="auto"/>
        <w:right w:val="none" w:sz="0" w:space="0" w:color="auto"/>
      </w:divBdr>
    </w:div>
    <w:div w:id="1878928320">
      <w:marLeft w:val="0"/>
      <w:marRight w:val="0"/>
      <w:marTop w:val="0"/>
      <w:marBottom w:val="0"/>
      <w:divBdr>
        <w:top w:val="none" w:sz="0" w:space="0" w:color="auto"/>
        <w:left w:val="none" w:sz="0" w:space="0" w:color="auto"/>
        <w:bottom w:val="none" w:sz="0" w:space="0" w:color="auto"/>
        <w:right w:val="none" w:sz="0" w:space="0" w:color="auto"/>
      </w:divBdr>
    </w:div>
    <w:div w:id="1882280446">
      <w:marLeft w:val="0"/>
      <w:marRight w:val="0"/>
      <w:marTop w:val="0"/>
      <w:marBottom w:val="0"/>
      <w:divBdr>
        <w:top w:val="none" w:sz="0" w:space="0" w:color="auto"/>
        <w:left w:val="none" w:sz="0" w:space="0" w:color="auto"/>
        <w:bottom w:val="none" w:sz="0" w:space="0" w:color="auto"/>
        <w:right w:val="none" w:sz="0" w:space="0" w:color="auto"/>
      </w:divBdr>
    </w:div>
    <w:div w:id="1890535500">
      <w:marLeft w:val="0"/>
      <w:marRight w:val="0"/>
      <w:marTop w:val="0"/>
      <w:marBottom w:val="0"/>
      <w:divBdr>
        <w:top w:val="none" w:sz="0" w:space="0" w:color="auto"/>
        <w:left w:val="none" w:sz="0" w:space="0" w:color="auto"/>
        <w:bottom w:val="none" w:sz="0" w:space="0" w:color="auto"/>
        <w:right w:val="none" w:sz="0" w:space="0" w:color="auto"/>
      </w:divBdr>
    </w:div>
    <w:div w:id="1892424997">
      <w:marLeft w:val="0"/>
      <w:marRight w:val="0"/>
      <w:marTop w:val="0"/>
      <w:marBottom w:val="0"/>
      <w:divBdr>
        <w:top w:val="none" w:sz="0" w:space="0" w:color="auto"/>
        <w:left w:val="none" w:sz="0" w:space="0" w:color="auto"/>
        <w:bottom w:val="none" w:sz="0" w:space="0" w:color="auto"/>
        <w:right w:val="none" w:sz="0" w:space="0" w:color="auto"/>
      </w:divBdr>
    </w:div>
    <w:div w:id="1897660571">
      <w:marLeft w:val="0"/>
      <w:marRight w:val="0"/>
      <w:marTop w:val="0"/>
      <w:marBottom w:val="0"/>
      <w:divBdr>
        <w:top w:val="none" w:sz="0" w:space="0" w:color="auto"/>
        <w:left w:val="none" w:sz="0" w:space="0" w:color="auto"/>
        <w:bottom w:val="none" w:sz="0" w:space="0" w:color="auto"/>
        <w:right w:val="none" w:sz="0" w:space="0" w:color="auto"/>
      </w:divBdr>
    </w:div>
    <w:div w:id="1904634704">
      <w:marLeft w:val="0"/>
      <w:marRight w:val="0"/>
      <w:marTop w:val="0"/>
      <w:marBottom w:val="0"/>
      <w:divBdr>
        <w:top w:val="none" w:sz="0" w:space="0" w:color="auto"/>
        <w:left w:val="none" w:sz="0" w:space="0" w:color="auto"/>
        <w:bottom w:val="none" w:sz="0" w:space="0" w:color="auto"/>
        <w:right w:val="none" w:sz="0" w:space="0" w:color="auto"/>
      </w:divBdr>
    </w:div>
    <w:div w:id="1907570643">
      <w:marLeft w:val="0"/>
      <w:marRight w:val="0"/>
      <w:marTop w:val="0"/>
      <w:marBottom w:val="0"/>
      <w:divBdr>
        <w:top w:val="none" w:sz="0" w:space="0" w:color="auto"/>
        <w:left w:val="none" w:sz="0" w:space="0" w:color="auto"/>
        <w:bottom w:val="none" w:sz="0" w:space="0" w:color="auto"/>
        <w:right w:val="none" w:sz="0" w:space="0" w:color="auto"/>
      </w:divBdr>
    </w:div>
    <w:div w:id="1928735293">
      <w:marLeft w:val="0"/>
      <w:marRight w:val="0"/>
      <w:marTop w:val="0"/>
      <w:marBottom w:val="0"/>
      <w:divBdr>
        <w:top w:val="none" w:sz="0" w:space="0" w:color="auto"/>
        <w:left w:val="none" w:sz="0" w:space="0" w:color="auto"/>
        <w:bottom w:val="none" w:sz="0" w:space="0" w:color="auto"/>
        <w:right w:val="none" w:sz="0" w:space="0" w:color="auto"/>
      </w:divBdr>
    </w:div>
    <w:div w:id="1949465760">
      <w:marLeft w:val="0"/>
      <w:marRight w:val="0"/>
      <w:marTop w:val="0"/>
      <w:marBottom w:val="0"/>
      <w:divBdr>
        <w:top w:val="none" w:sz="0" w:space="0" w:color="auto"/>
        <w:left w:val="none" w:sz="0" w:space="0" w:color="auto"/>
        <w:bottom w:val="none" w:sz="0" w:space="0" w:color="auto"/>
        <w:right w:val="none" w:sz="0" w:space="0" w:color="auto"/>
      </w:divBdr>
    </w:div>
    <w:div w:id="1962151653">
      <w:marLeft w:val="0"/>
      <w:marRight w:val="0"/>
      <w:marTop w:val="0"/>
      <w:marBottom w:val="0"/>
      <w:divBdr>
        <w:top w:val="none" w:sz="0" w:space="0" w:color="auto"/>
        <w:left w:val="none" w:sz="0" w:space="0" w:color="auto"/>
        <w:bottom w:val="none" w:sz="0" w:space="0" w:color="auto"/>
        <w:right w:val="none" w:sz="0" w:space="0" w:color="auto"/>
      </w:divBdr>
    </w:div>
    <w:div w:id="1978341459">
      <w:marLeft w:val="0"/>
      <w:marRight w:val="0"/>
      <w:marTop w:val="0"/>
      <w:marBottom w:val="0"/>
      <w:divBdr>
        <w:top w:val="none" w:sz="0" w:space="0" w:color="auto"/>
        <w:left w:val="none" w:sz="0" w:space="0" w:color="auto"/>
        <w:bottom w:val="none" w:sz="0" w:space="0" w:color="auto"/>
        <w:right w:val="none" w:sz="0" w:space="0" w:color="auto"/>
      </w:divBdr>
    </w:div>
    <w:div w:id="1997680305">
      <w:marLeft w:val="0"/>
      <w:marRight w:val="0"/>
      <w:marTop w:val="0"/>
      <w:marBottom w:val="0"/>
      <w:divBdr>
        <w:top w:val="none" w:sz="0" w:space="0" w:color="auto"/>
        <w:left w:val="none" w:sz="0" w:space="0" w:color="auto"/>
        <w:bottom w:val="none" w:sz="0" w:space="0" w:color="auto"/>
        <w:right w:val="none" w:sz="0" w:space="0" w:color="auto"/>
      </w:divBdr>
    </w:div>
    <w:div w:id="2012633140">
      <w:marLeft w:val="0"/>
      <w:marRight w:val="0"/>
      <w:marTop w:val="0"/>
      <w:marBottom w:val="0"/>
      <w:divBdr>
        <w:top w:val="none" w:sz="0" w:space="0" w:color="auto"/>
        <w:left w:val="none" w:sz="0" w:space="0" w:color="auto"/>
        <w:bottom w:val="none" w:sz="0" w:space="0" w:color="auto"/>
        <w:right w:val="none" w:sz="0" w:space="0" w:color="auto"/>
      </w:divBdr>
    </w:div>
    <w:div w:id="2017152505">
      <w:marLeft w:val="0"/>
      <w:marRight w:val="0"/>
      <w:marTop w:val="0"/>
      <w:marBottom w:val="0"/>
      <w:divBdr>
        <w:top w:val="none" w:sz="0" w:space="0" w:color="auto"/>
        <w:left w:val="none" w:sz="0" w:space="0" w:color="auto"/>
        <w:bottom w:val="none" w:sz="0" w:space="0" w:color="auto"/>
        <w:right w:val="none" w:sz="0" w:space="0" w:color="auto"/>
      </w:divBdr>
    </w:div>
    <w:div w:id="2023120596">
      <w:marLeft w:val="0"/>
      <w:marRight w:val="0"/>
      <w:marTop w:val="0"/>
      <w:marBottom w:val="0"/>
      <w:divBdr>
        <w:top w:val="none" w:sz="0" w:space="0" w:color="auto"/>
        <w:left w:val="none" w:sz="0" w:space="0" w:color="auto"/>
        <w:bottom w:val="none" w:sz="0" w:space="0" w:color="auto"/>
        <w:right w:val="none" w:sz="0" w:space="0" w:color="auto"/>
      </w:divBdr>
    </w:div>
    <w:div w:id="2024890551">
      <w:marLeft w:val="0"/>
      <w:marRight w:val="0"/>
      <w:marTop w:val="0"/>
      <w:marBottom w:val="0"/>
      <w:divBdr>
        <w:top w:val="none" w:sz="0" w:space="0" w:color="auto"/>
        <w:left w:val="none" w:sz="0" w:space="0" w:color="auto"/>
        <w:bottom w:val="none" w:sz="0" w:space="0" w:color="auto"/>
        <w:right w:val="none" w:sz="0" w:space="0" w:color="auto"/>
      </w:divBdr>
    </w:div>
    <w:div w:id="2030832927">
      <w:marLeft w:val="0"/>
      <w:marRight w:val="0"/>
      <w:marTop w:val="0"/>
      <w:marBottom w:val="0"/>
      <w:divBdr>
        <w:top w:val="none" w:sz="0" w:space="0" w:color="auto"/>
        <w:left w:val="none" w:sz="0" w:space="0" w:color="auto"/>
        <w:bottom w:val="none" w:sz="0" w:space="0" w:color="auto"/>
        <w:right w:val="none" w:sz="0" w:space="0" w:color="auto"/>
      </w:divBdr>
    </w:div>
    <w:div w:id="2039160331">
      <w:marLeft w:val="0"/>
      <w:marRight w:val="0"/>
      <w:marTop w:val="0"/>
      <w:marBottom w:val="0"/>
      <w:divBdr>
        <w:top w:val="none" w:sz="0" w:space="0" w:color="auto"/>
        <w:left w:val="none" w:sz="0" w:space="0" w:color="auto"/>
        <w:bottom w:val="none" w:sz="0" w:space="0" w:color="auto"/>
        <w:right w:val="none" w:sz="0" w:space="0" w:color="auto"/>
      </w:divBdr>
    </w:div>
    <w:div w:id="2053996498">
      <w:marLeft w:val="0"/>
      <w:marRight w:val="0"/>
      <w:marTop w:val="0"/>
      <w:marBottom w:val="0"/>
      <w:divBdr>
        <w:top w:val="none" w:sz="0" w:space="0" w:color="auto"/>
        <w:left w:val="none" w:sz="0" w:space="0" w:color="auto"/>
        <w:bottom w:val="none" w:sz="0" w:space="0" w:color="auto"/>
        <w:right w:val="none" w:sz="0" w:space="0" w:color="auto"/>
      </w:divBdr>
    </w:div>
    <w:div w:id="2069568696">
      <w:marLeft w:val="0"/>
      <w:marRight w:val="0"/>
      <w:marTop w:val="0"/>
      <w:marBottom w:val="0"/>
      <w:divBdr>
        <w:top w:val="none" w:sz="0" w:space="0" w:color="auto"/>
        <w:left w:val="none" w:sz="0" w:space="0" w:color="auto"/>
        <w:bottom w:val="none" w:sz="0" w:space="0" w:color="auto"/>
        <w:right w:val="none" w:sz="0" w:space="0" w:color="auto"/>
      </w:divBdr>
    </w:div>
    <w:div w:id="2094351140">
      <w:marLeft w:val="0"/>
      <w:marRight w:val="0"/>
      <w:marTop w:val="0"/>
      <w:marBottom w:val="0"/>
      <w:divBdr>
        <w:top w:val="none" w:sz="0" w:space="0" w:color="auto"/>
        <w:left w:val="none" w:sz="0" w:space="0" w:color="auto"/>
        <w:bottom w:val="none" w:sz="0" w:space="0" w:color="auto"/>
        <w:right w:val="none" w:sz="0" w:space="0" w:color="auto"/>
      </w:divBdr>
    </w:div>
    <w:div w:id="2096975107">
      <w:marLeft w:val="0"/>
      <w:marRight w:val="0"/>
      <w:marTop w:val="0"/>
      <w:marBottom w:val="0"/>
      <w:divBdr>
        <w:top w:val="none" w:sz="0" w:space="0" w:color="auto"/>
        <w:left w:val="none" w:sz="0" w:space="0" w:color="auto"/>
        <w:bottom w:val="none" w:sz="0" w:space="0" w:color="auto"/>
        <w:right w:val="none" w:sz="0" w:space="0" w:color="auto"/>
      </w:divBdr>
    </w:div>
    <w:div w:id="2097751147">
      <w:marLeft w:val="0"/>
      <w:marRight w:val="0"/>
      <w:marTop w:val="0"/>
      <w:marBottom w:val="0"/>
      <w:divBdr>
        <w:top w:val="none" w:sz="0" w:space="0" w:color="auto"/>
        <w:left w:val="none" w:sz="0" w:space="0" w:color="auto"/>
        <w:bottom w:val="none" w:sz="0" w:space="0" w:color="auto"/>
        <w:right w:val="none" w:sz="0" w:space="0" w:color="auto"/>
      </w:divBdr>
    </w:div>
    <w:div w:id="2098943904">
      <w:marLeft w:val="0"/>
      <w:marRight w:val="0"/>
      <w:marTop w:val="0"/>
      <w:marBottom w:val="0"/>
      <w:divBdr>
        <w:top w:val="none" w:sz="0" w:space="0" w:color="auto"/>
        <w:left w:val="none" w:sz="0" w:space="0" w:color="auto"/>
        <w:bottom w:val="none" w:sz="0" w:space="0" w:color="auto"/>
        <w:right w:val="none" w:sz="0" w:space="0" w:color="auto"/>
      </w:divBdr>
    </w:div>
    <w:div w:id="2099978465">
      <w:marLeft w:val="0"/>
      <w:marRight w:val="0"/>
      <w:marTop w:val="0"/>
      <w:marBottom w:val="0"/>
      <w:divBdr>
        <w:top w:val="none" w:sz="0" w:space="0" w:color="auto"/>
        <w:left w:val="none" w:sz="0" w:space="0" w:color="auto"/>
        <w:bottom w:val="none" w:sz="0" w:space="0" w:color="auto"/>
        <w:right w:val="none" w:sz="0" w:space="0" w:color="auto"/>
      </w:divBdr>
    </w:div>
    <w:div w:id="2101827444">
      <w:marLeft w:val="0"/>
      <w:marRight w:val="0"/>
      <w:marTop w:val="0"/>
      <w:marBottom w:val="0"/>
      <w:divBdr>
        <w:top w:val="none" w:sz="0" w:space="0" w:color="auto"/>
        <w:left w:val="none" w:sz="0" w:space="0" w:color="auto"/>
        <w:bottom w:val="none" w:sz="0" w:space="0" w:color="auto"/>
        <w:right w:val="none" w:sz="0" w:space="0" w:color="auto"/>
      </w:divBdr>
    </w:div>
    <w:div w:id="2102872778">
      <w:marLeft w:val="0"/>
      <w:marRight w:val="0"/>
      <w:marTop w:val="0"/>
      <w:marBottom w:val="0"/>
      <w:divBdr>
        <w:top w:val="none" w:sz="0" w:space="0" w:color="auto"/>
        <w:left w:val="none" w:sz="0" w:space="0" w:color="auto"/>
        <w:bottom w:val="none" w:sz="0" w:space="0" w:color="auto"/>
        <w:right w:val="none" w:sz="0" w:space="0" w:color="auto"/>
      </w:divBdr>
    </w:div>
    <w:div w:id="2104841538">
      <w:marLeft w:val="0"/>
      <w:marRight w:val="0"/>
      <w:marTop w:val="0"/>
      <w:marBottom w:val="0"/>
      <w:divBdr>
        <w:top w:val="none" w:sz="0" w:space="0" w:color="auto"/>
        <w:left w:val="none" w:sz="0" w:space="0" w:color="auto"/>
        <w:bottom w:val="none" w:sz="0" w:space="0" w:color="auto"/>
        <w:right w:val="none" w:sz="0" w:space="0" w:color="auto"/>
      </w:divBdr>
    </w:div>
    <w:div w:id="2105413887">
      <w:marLeft w:val="0"/>
      <w:marRight w:val="0"/>
      <w:marTop w:val="0"/>
      <w:marBottom w:val="0"/>
      <w:divBdr>
        <w:top w:val="none" w:sz="0" w:space="0" w:color="auto"/>
        <w:left w:val="none" w:sz="0" w:space="0" w:color="auto"/>
        <w:bottom w:val="none" w:sz="0" w:space="0" w:color="auto"/>
        <w:right w:val="none" w:sz="0" w:space="0" w:color="auto"/>
      </w:divBdr>
    </w:div>
    <w:div w:id="2121610415">
      <w:marLeft w:val="0"/>
      <w:marRight w:val="0"/>
      <w:marTop w:val="0"/>
      <w:marBottom w:val="0"/>
      <w:divBdr>
        <w:top w:val="none" w:sz="0" w:space="0" w:color="auto"/>
        <w:left w:val="none" w:sz="0" w:space="0" w:color="auto"/>
        <w:bottom w:val="none" w:sz="0" w:space="0" w:color="auto"/>
        <w:right w:val="none" w:sz="0" w:space="0" w:color="auto"/>
      </w:divBdr>
    </w:div>
    <w:div w:id="2131898836">
      <w:marLeft w:val="0"/>
      <w:marRight w:val="0"/>
      <w:marTop w:val="0"/>
      <w:marBottom w:val="0"/>
      <w:divBdr>
        <w:top w:val="none" w:sz="0" w:space="0" w:color="auto"/>
        <w:left w:val="none" w:sz="0" w:space="0" w:color="auto"/>
        <w:bottom w:val="none" w:sz="0" w:space="0" w:color="auto"/>
        <w:right w:val="none" w:sz="0" w:space="0" w:color="auto"/>
      </w:divBdr>
    </w:div>
    <w:div w:id="2145199355">
      <w:marLeft w:val="0"/>
      <w:marRight w:val="0"/>
      <w:marTop w:val="0"/>
      <w:marBottom w:val="0"/>
      <w:divBdr>
        <w:top w:val="none" w:sz="0" w:space="0" w:color="auto"/>
        <w:left w:val="none" w:sz="0" w:space="0" w:color="auto"/>
        <w:bottom w:val="none" w:sz="0" w:space="0" w:color="auto"/>
        <w:right w:val="none" w:sz="0" w:space="0" w:color="auto"/>
      </w:divBdr>
    </w:div>
    <w:div w:id="2146579205">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fangce.net/Article/Search.asp?Field=Keywords&amp;ClassID=&amp;keyword=&#26045;&#24037;" TargetMode="Externa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fangce.net/Article/Search.asp?Field=Keywords&amp;ClassID=&amp;keyword=&#26045;&#24037;"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fangce.net/Article/Search.asp?Field=Keywords&amp;ClassID=&amp;keyword=&#26045;&#24037;" TargetMode="External"/><Relationship Id="rId5" Type="http://schemas.microsoft.com/office/2007/relationships/stylesWithEffects" Target="stylesWithEffects.xml"/><Relationship Id="rId10" Type="http://schemas.openxmlformats.org/officeDocument/2006/relationships/hyperlink" Target="mailto:zbcgzx@ksrcb.com" TargetMode="External"/><Relationship Id="rId4" Type="http://schemas.openxmlformats.org/officeDocument/2006/relationships/styles" Target="styles.xml"/><Relationship Id="rId9" Type="http://schemas.openxmlformats.org/officeDocument/2006/relationships/hyperlink" Target="http://www.fangce.net/Article/Search.asp?Field=Keywords&amp;ClassID=&amp;keyword=&#26045;&#24037;"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ntractReview xmlns="http://schemas.wps.cn/vas-ai-hub/contract-review">
  <reviewItems>
    <reviewItem>
      <errorID>8a6fdda1-b424-47cb-ac97-d72341276d55</errorID>
      <errorWord>2026年04月</errorWord>
      <group>L1_Knowledge</group>
      <groupName>知识性问题</groupName>
      <ability>L2_Time</ability>
      <abilityName>日期时间</abilityName>
      <candidateList>
        <item>2026年4月</item>
      </candidateList>
      <explain>根据日常书写习惯，月份一般会省略前导零。</explain>
      <paraID>4B7A8819</paraID>
      <start>0</start>
      <end>7</end>
      <status>modified</status>
      <modifiedWord>2026年4月</modifiedWord>
      <trackRevisions>false</trackRevisions>
    </reviewItem>
    <reviewItem>
      <errorID>b293b368-75be-4ec8-9503-d48e1ab46f5c</errorID>
      <errorWord>本次采购</errorWord>
      <group>L1_Grammar</group>
      <groupName>语法问题</groupName>
      <ability>L2_Grammar</ability>
      <abilityName>语法错误</abilityName>
      <candidateList>
        <item>本次</item>
      </candidateList>
      <explain/>
      <paraID>4B3A4A37</paraID>
      <start>24</start>
      <end>26</end>
      <status>modified</status>
      <modifiedWord>本次</modifiedWord>
      <trackRevisions>false</trackRevisions>
    </reviewItem>
    <reviewItem>
      <errorID>0f9acefc-c8fe-4b89-9055-c8fb9d229b39</errorID>
      <errorWord>有限公司采购</errorWord>
      <group>L1_Grammar</group>
      <groupName>语法问题</groupName>
      <ability>L2_Grammar</ability>
      <abilityName>语法错误</abilityName>
      <candidateList>
        <item>有限公司</item>
      </candidateList>
      <explain/>
      <paraID>77456FA0</paraID>
      <start>40</start>
      <end>44</end>
      <status>modified</status>
      <modifiedWord>有限公司</modifiedWord>
      <trackRevisions>false</trackRevisions>
    </reviewItem>
    <reviewItem>
      <errorID>5844f084-897f-4eba-8092-177635f2db2f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3E4E22A6</paraID>
      <start>0</start>
      <end>2</end>
      <status>modified</status>
      <modifiedWord>1.</modifiedWord>
      <trackRevisions>false</trackRevisions>
    </reviewItem>
    <reviewItem>
      <errorID>1696ba5b-48de-4c8c-97b9-f5632ca7d579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1D6AC31E</paraID>
      <start>0</start>
      <end>2</end>
      <status>modified</status>
      <modifiedWord>2.</modifiedWord>
      <trackRevisions>false</trackRevisions>
    </reviewItem>
    <reviewItem>
      <errorID>0debe9fb-241a-4d81-b08a-c5b0cb196e64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6532F740</paraID>
      <start>0</start>
      <end>2</end>
      <status>modified</status>
      <modifiedWord>3.</modifiedWord>
      <trackRevisions>false</trackRevisions>
    </reviewItem>
    <reviewItem>
      <errorID>3174181a-c58f-47af-a03d-ecf97a1f0e49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48922DA5</paraID>
      <start>0</start>
      <end>2</end>
      <status>modified</status>
      <modifiedWord>4.</modifiedWord>
      <trackRevisions>false</trackRevisions>
    </reviewItem>
    <reviewItem>
      <errorID>b0e09376-3add-4afa-8963-a00f76429338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4868EB2A</paraID>
      <start>0</start>
      <end>2</end>
      <status>modified</status>
      <modifiedWord>5.</modifiedWord>
      <trackRevisions>false</trackRevisions>
    </reviewItem>
    <reviewItem>
      <errorID>e6aa3b7a-03a9-43a7-bfd0-9671058e4eaa</errorID>
      <errorWord>2026年04月22日</errorWord>
      <group>L1_Knowledge</group>
      <groupName>知识性问题</groupName>
      <ability>L2_Time</ability>
      <abilityName>日期时间</abilityName>
      <candidateList>
        <item>2026年4月22日</item>
      </candidateList>
      <explain>根据日常书写习惯，月份一般会省略前导零。</explain>
      <paraID>4868EB2A</paraID>
      <start>13</start>
      <end>23</end>
      <status>modified</status>
      <modifiedWord>2026年4月22日</modifiedWord>
      <trackRevisions>false</trackRevisions>
    </reviewItem>
    <reviewItem>
      <errorID>725bcd12-c20b-4fa8-b638-2e07b9d270a1</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46C79FC2</paraID>
      <start>0</start>
      <end>2</end>
      <status>modified</status>
      <modifiedWord>6.</modifiedWord>
      <trackRevisions>false</trackRevisions>
    </reviewItem>
    <reviewItem>
      <errorID>4ef8b917-fa23-4f78-a4c1-80133728c931</errorID>
      <errorWord>2026年05月14日</errorWord>
      <group>L1_Knowledge</group>
      <groupName>知识性问题</groupName>
      <ability>L2_Time</ability>
      <abilityName>日期时间</abilityName>
      <candidateList>
        <item>2026年5月14日</item>
      </candidateList>
      <explain>根据日常书写习惯，月份一般会省略前导零。</explain>
      <paraID>46C79FC2</paraID>
      <start>13</start>
      <end>23</end>
      <status>modified</status>
      <modifiedWord>2026年5月14日</modifiedWord>
      <trackRevisions>false</trackRevisions>
    </reviewItem>
    <reviewItem>
      <errorID>ef7c79c0-a724-4fb2-a9f6-123741d80242</errorID>
      <errorWord>：</errorWord>
      <group>L1_Format</group>
      <groupName>格式问题</groupName>
      <ability>L2_HalfPunc</ability>
      <abilityName>全半角检查</abilityName>
      <candidateList>
        <item>:</item>
      </candidateList>
      <explain>文本全半角错误。</explain>
      <paraID>46C79FC2</paraID>
      <start>24</start>
      <end>25</end>
      <status>modified</status>
      <modifiedWord>:</modifiedWord>
      <trackRevisions>false</trackRevisions>
    </reviewItem>
    <reviewItem>
      <errorID>f4ffd380-5d3e-4da3-ab09-132a1972c454</errorID>
      <errorWord>接受</errorWord>
      <group>L1_Word</group>
      <groupName>字词问题</groupName>
      <ability>L2_Typo</ability>
      <abilityName>字词错误</abilityName>
      <candidateList>
        <item>接收</item>
      </candidateList>
      <explain>存在发音相同字词的误用。</explain>
      <paraID>46C79FC2</paraID>
      <start>79</start>
      <end>81</end>
      <status>modified</status>
      <modifiedWord>接收</modifiedWord>
      <trackRevisions>false</trackRevisions>
    </reviewItem>
    <reviewItem>
      <errorID>5a3e7c67-c62b-4929-aa0b-808442601fce</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4CC3E66A</paraID>
      <start>0</start>
      <end>2</end>
      <status>modified</status>
      <modifiedWord>7.</modifiedWord>
      <trackRevisions>false</trackRevisions>
    </reviewItem>
    <reviewItem>
      <errorID>ccf8e8ec-978f-40c2-ae7c-08526b12a8d5</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16D64F2E</paraID>
      <start>0</start>
      <end>2</end>
      <status>modified</status>
      <modifiedWord>8.</modifiedWord>
      <trackRevisions>false</trackRevisions>
    </reviewItem>
    <reviewItem>
      <errorID>e9482849-b353-4555-b8e5-9a0798dac37b</errorID>
      <errorWord>*</errorWord>
      <group>L1_Punc</group>
      <groupName>标点问题</groupName>
      <ability>L2_Punc</ability>
      <abilityName>标点符号检查</abilityName>
      <candidateList/>
      <explain/>
      <paraID>7A6177D1</paraID>
      <start>0</start>
      <end>1</end>
      <status>ignored</status>
      <modifiedWord/>
      <trackRevisions>false</trackRevisions>
    </reviewItem>
    <reviewItem>
      <errorID>bacc1e67-c93d-4f1b-8017-f3191f101a82</errorID>
      <errorWord>按</errorWord>
      <group>L1_Word</group>
      <groupName>字词问题</groupName>
      <ability>L2_Typo</ability>
      <abilityName>字词错误</abilityName>
      <candidateList>
        <item>以</item>
      </candidateList>
      <explain/>
      <paraID>7A618135</paraID>
      <start>23</start>
      <end>24</end>
      <status>modified</status>
      <modifiedWord>以</modifiedWord>
      <trackRevisions>false</trackRevisions>
    </reviewItem>
    <reviewItem>
      <errorID>6e5828f1-006e-48f4-a9cf-9be2e0ccf17b</errorID>
      <errorWord>建筑装饰</errorWord>
      <group>L1_Grammar</group>
      <groupName>语法问题</groupName>
      <ability>L2_Grammar</ability>
      <abilityName>语法错误</abilityName>
      <candidateList>
        <item>建筑</item>
      </candidateList>
      <explain/>
      <paraID>7ADE6CC9</paraID>
      <start>38</start>
      <end>40</end>
      <status>modified</status>
      <modifiedWord>建筑</modifiedWord>
      <trackRevisions>false</trackRevisions>
    </reviewItem>
    <reviewItem>
      <errorID>69eb2f99-70a9-4c4e-8831-837f8114f393</errorID>
      <errorWord>(</errorWord>
      <group>L1_Format</group>
      <groupName>格式问题</groupName>
      <ability>L2_HalfPunc</ability>
      <abilityName>全半角检查</abilityName>
      <candidateList>
        <item>（</item>
      </candidateList>
      <explain>文本全半角错误。</explain>
      <paraID>7ADE6CC9</paraID>
      <start>51</start>
      <end>52</end>
      <status>modified</status>
      <modifiedWord>（</modifiedWord>
      <trackRevisions>false</trackRevisions>
    </reviewItem>
    <reviewItem>
      <errorID>c5c1311a-69c3-4b45-a25b-6a82a24e72f9</errorID>
      <errorWord>)</errorWord>
      <group>L1_Format</group>
      <groupName>格式问题</groupName>
      <ability>L2_HalfPunc</ability>
      <abilityName>全半角检查</abilityName>
      <candidateList>
        <item>）</item>
      </candidateList>
      <explain>文本全半角错误。</explain>
      <paraID>7ADE6CC9</paraID>
      <start>64</start>
      <end>65</end>
      <status>modified</status>
      <modifiedWord>）</modifiedWord>
      <trackRevisions>false</trackRevisions>
    </reviewItem>
    <reviewItem>
      <errorID>1c16a532-b2f9-4a40-8336-a049b1c40516</errorID>
      <errorWord>满足找</errorWord>
      <group>L1_Word</group>
      <groupName>字词问题</groupName>
      <ability>L2_Typo</ability>
      <abilityName>字词错误</abilityName>
      <candidateList>
        <item>满足</item>
      </candidateList>
      <explain/>
      <paraID>7ADE6CC9</paraID>
      <start>92</start>
      <end>94</end>
      <status>modified</status>
      <modifiedWord>满足</modifiedWord>
      <trackRevisions>false</trackRevisions>
    </reviewItem>
    <reviewItem>
      <errorID>3d1ee907-be83-47ca-af53-7169517531b2</errorID>
      <errorWord>；</errorWord>
      <group>L1_Word</group>
      <groupName>字词问题</groupName>
      <ability>L2_Typo</ability>
      <abilityName>字词错误</abilityName>
      <candidateList>
        <item>；在</item>
      </candidateList>
      <explain/>
      <paraID>43A64CA0</paraID>
      <start>24</start>
      <end>26</end>
      <status>modified</status>
      <modifiedWord>；在</modifiedWord>
      <trackRevisions>false</trackRevisions>
    </reviewItem>
    <reviewItem>
      <errorID>b21cceaa-3c58-4bfa-a150-7f30c1582d48</errorID>
      <errorWord>期间</errorWord>
      <group>L1_Word</group>
      <groupName>字词问题</groupName>
      <ability>L2_Typo</ability>
      <abilityName>字词错误</abilityName>
      <candidateList>
        <item>其间</item>
      </candidateList>
      <explain>〈名〉方位词。❶那中间；其中：厕身～｜～定有缘故。❷指某一段时间：离开学校已经好几年了，这～，他在科学研究上取得了显著成绩。</explain>
      <paraID>69BEA844</paraID>
      <start>39</start>
      <end>41</end>
      <status>modified</status>
      <modifiedWord>其间</modifiedWord>
      <trackRevisions>false</trackRevisions>
    </reviewItem>
    <reviewItem>
      <errorID>21a90d7f-e493-47df-b28b-bc970ee12188</errorID>
      <errorWord>法律、法规</errorWord>
      <group>L1_Word</group>
      <groupName>字词问题</groupName>
      <ability>L2_Typo</ability>
      <abilityName>字词错误</abilityName>
      <candidateList>
        <item>法律法规</item>
      </candidateList>
      <explain/>
      <paraID>54B91F14</paraID>
      <start>13</start>
      <end>17</end>
      <status>modified</status>
      <modifiedWord>法律法规</modifiedWord>
      <trackRevisions>false</trackRevisions>
    </reviewItem>
    <reviewItem>
      <errorID>b2154265-4bd8-418a-9186-99b8810a5c87</errorID>
      <errorWord>噪音</errorWord>
      <group>L1_Word</group>
      <groupName>字词问题</groupName>
      <ability>L2_Alias</ability>
      <abilityName>也作/曾用词</abilityName>
      <candidateList>
        <item>噪声</item>
      </candidateList>
      <explain>词汇[噪音]为不规范表述或旧称，其规范书面表述为[噪声]。</explain>
      <paraID>54B91F14</paraID>
      <start>39</start>
      <end>41</end>
      <status>ignored</status>
      <modifiedWord/>
      <trackRevisions>false</trackRevisions>
    </reviewItem>
    <reviewItem>
      <errorID>1f6cf9b3-075f-45bd-a46f-5a12a10c37fa</errorID>
      <errorWord>法律、法规</errorWord>
      <group>L1_Word</group>
      <groupName>字词问题</groupName>
      <ability>L2_Typo</ability>
      <abilityName>字词错误</abilityName>
      <candidateList>
        <item>法律法规</item>
      </candidateList>
      <explain/>
      <paraID>54B91F14</paraID>
      <start>91</start>
      <end>95</end>
      <status>modified</status>
      <modifiedWord>法律法规</modifiedWord>
      <trackRevisions>false</trackRevisions>
    </reviewItem>
    <reviewItem>
      <errorID>472f50a9-cbcb-415b-a5e9-00d16f740b82</errorID>
      <errorWord>图纸图</errorWord>
      <group>L1_Word</group>
      <groupName>字词问题</groupName>
      <ability>L2_Typo</ability>
      <abilityName>字词错误</abilityName>
      <candidateList>
        <item>图纸</item>
      </candidateList>
      <explain/>
      <paraID>1349D40A</paraID>
      <start>9</start>
      <end>11</end>
      <status>modified</status>
      <modifiedWord>图纸</modifiedWord>
      <trackRevisions>false</trackRevisions>
    </reviewItem>
    <reviewItem>
      <errorID>0cc07aeb-1589-4a7b-af23-763c0da85b83</errorID>
      <errorWord>审定完毕</errorWord>
      <group>L1_Grammar</group>
      <groupName>语法问题</groupName>
      <ability>L2_Grammar</ability>
      <abilityName>语法错误</abilityName>
      <candidateList>
        <item>审定</item>
      </candidateList>
      <explain/>
      <paraID>1349D40A</paraID>
      <start>50</start>
      <end>52</end>
      <status>modified</status>
      <modifiedWord>审定</modifiedWord>
      <trackRevisions>false</trackRevisions>
    </reviewItem>
    <reviewItem>
      <errorID>a0a845be-b5e3-4170-81d0-0750c33974bf</errorID>
      <errorWord> </errorWord>
      <group>L1_Punc</group>
      <groupName>标点问题</groupName>
      <ability>L2_Punc</ability>
      <abilityName>标点符号检查</abilityName>
      <candidateList>
        <item/>
      </candidateList>
      <explain>此处空格冗余，建议删除。</explain>
      <paraID>1349D40A</paraID>
      <start>74</start>
      <end>74</end>
      <status>modified</status>
      <modifiedWord/>
      <trackRevisions>false</trackRevisions>
    </reviewItem>
    <reviewItem>
      <errorID>33d98717-a18c-4fe9-a46a-83fa7dffe28f</errorID>
      <errorWord>审定完毕</errorWord>
      <group>L1_Grammar</group>
      <groupName>语法问题</groupName>
      <ability>L2_Grammar</ability>
      <abilityName>语法错误</abilityName>
      <candidateList>
        <item>审定</item>
      </candidateList>
      <explain/>
      <paraID>637E37E2</paraID>
      <start>59</start>
      <end>61</end>
      <status>modified</status>
      <modifiedWord>审定</modifiedWord>
      <trackRevisions>false</trackRevisions>
    </reviewItem>
    <reviewItem>
      <errorID>a936b178-7967-4ff0-a88a-ef52920e26f8</errorID>
      <errorWord> </errorWord>
      <group>L1_Punc</group>
      <groupName>标点问题</groupName>
      <ability>L2_Punc</ability>
      <abilityName>标点符号检查</abilityName>
      <candidateList>
        <item/>
      </candidateList>
      <explain>此处空格冗余，建议删除。</explain>
      <paraID>637E37E2</paraID>
      <start>84</start>
      <end>84</end>
      <status>modified</status>
      <modifiedWord/>
      <trackRevisions>false</trackRevisions>
    </reviewItem>
    <reviewItem>
      <errorID>3059d0ca-abcf-4fde-a174-8d624dbb0ea3</errorID>
      <errorWord> </errorWord>
      <group>L1_Punc</group>
      <groupName>标点问题</groupName>
      <ability>L2_Punc</ability>
      <abilityName>标点符号检查</abilityName>
      <candidateList>
        <item/>
      </candidateList>
      <explain>此处空格冗余，建议删除。</explain>
      <paraID>78CC95F1</paraID>
      <start>54</start>
      <end>54</end>
      <status>modified</status>
      <modifiedWord/>
      <trackRevisions>false</trackRevisions>
    </reviewItem>
    <reviewItem>
      <errorID>c1ce433a-b3ea-4a7e-8e14-7f0c464b6c78</errorID>
      <errorWord> </errorWord>
      <group>L1_Punc</group>
      <groupName>标点问题</groupName>
      <ability>L2_Punc</ability>
      <abilityName>标点符号检查</abilityName>
      <candidateList>
        <item/>
      </candidateList>
      <explain>此处空格冗余，建议删除。</explain>
      <paraID>2C4A47D5</paraID>
      <start>16</start>
      <end>16</end>
      <status>modified</status>
      <modifiedWord/>
      <trackRevisions>false</trackRevisions>
    </reviewItem>
    <reviewItem>
      <errorID>f2026c8c-5dc5-41dc-89b7-9cd837f12249</errorID>
      <errorWord>双方以</errorWord>
      <group>L1_Word</group>
      <groupName>字词问题</groupName>
      <ability>L2_Typo</ability>
      <abilityName>字词错误</abilityName>
      <candidateList>
        <item>双方</item>
      </candidateList>
      <explain/>
      <paraID>56C8B759</paraID>
      <start>13</start>
      <end>15</end>
      <status>modified</status>
      <modifiedWord>双方</modifiedWord>
      <trackRevisions>false</trackRevisions>
    </reviewItem>
    <reviewItem>
      <errorID>0b858edb-cdaa-43a7-b567-09a0f886dd74</errorID>
      <errorWord>后方才</errorWord>
      <group>L1_Grammar</group>
      <groupName>语法问题</groupName>
      <ability>L2_Grammar</ability>
      <abilityName>语法错误</abilityName>
      <candidateList>
        <item>后</item>
      </candidateList>
      <explain/>
      <paraID>56C8B759</paraID>
      <start>55</start>
      <end>56</end>
      <status>modified</status>
      <modifiedWord>后</modifiedWord>
      <trackRevisions>false</trackRevisions>
    </reviewItem>
    <reviewItem>
      <errorID>3c08da6b-7339-4460-b5d2-0a2bd69bbd4c</errorID>
      <errorWord>需</errorWord>
      <group>L1_Word</group>
      <groupName>字词问题</groupName>
      <ability>L2_Typo</ability>
      <abilityName>字词错误</abilityName>
      <candidateList>
        <item>须</item>
      </candidateList>
      <explain>存在发音相同字词的误用。</explain>
      <paraID>4975D83B</paraID>
      <start>38</start>
      <end>39</end>
      <status>modified</status>
      <modifiedWord>须</modifiedWord>
      <trackRevisions>false</trackRevisions>
    </reviewItem>
    <reviewItem>
      <errorID>4be9170d-2f19-48dd-b453-712f7e875d41</errorID>
      <errorWord>对此</errorWord>
      <group>L1_Punc</group>
      <groupName>标点问题</groupName>
      <ability>L2_Punc</ability>
      <abilityName>标点符号检查</abilityName>
      <candidateList>
        <item>，对此</item>
      </candidateList>
      <explain/>
      <paraID>560C934E</paraID>
      <start>25</start>
      <end>27</end>
      <status>ignored</status>
      <modifiedWord/>
      <trackRevisions>false</trackRevisions>
    </reviewItem>
    <reviewItem>
      <errorID>717ffd09-de96-41bd-b7e6-5a700b724d26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43A322E5</paraID>
      <start>0</start>
      <end>2</end>
      <status>modified</status>
      <modifiedWord>1.</modifiedWord>
      <trackRevisions>false</trackRevisions>
    </reviewItem>
    <reviewItem>
      <errorID>0bc7c0bd-2c13-40bf-a283-1691fd6657de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21AF00D9</paraID>
      <start>0</start>
      <end>2</end>
      <status>modified</status>
      <modifiedWord>2.</modifiedWord>
      <trackRevisions>false</trackRevisions>
    </reviewItem>
    <reviewItem>
      <errorID>3214f4b2-5b6e-46a4-b3a6-56acfa6dd724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3FAF920C</paraID>
      <start>0</start>
      <end>2</end>
      <status>modified</status>
      <modifiedWord>3.</modifiedWord>
      <trackRevisions>false</trackRevisions>
    </reviewItem>
    <reviewItem>
      <errorID>1a11a21d-c5f5-4518-98cd-c1bf65b372d5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2B99FB5F</paraID>
      <start>0</start>
      <end>2</end>
      <status>modified</status>
      <modifiedWord>4.</modifiedWord>
      <trackRevisions>false</trackRevisions>
    </reviewItem>
    <reviewItem>
      <errorID>2a299760-74f2-4a11-9c15-c038ece6edca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3D5A78D2</paraID>
      <start>0</start>
      <end>2</end>
      <status>modified</status>
      <modifiedWord>5.</modifiedWord>
      <trackRevisions>false</trackRevisions>
    </reviewItem>
    <reviewItem>
      <errorID>bbac3438-a01a-4863-9b22-537ef12a3f3f</errorID>
      <errorWord>，</errorWord>
      <group>L1_Punc</group>
      <groupName>标点问题</groupName>
      <ability>L2_Punc</ability>
      <abilityName>标点符号检查</abilityName>
      <candidateList>
        <item>。</item>
      </candidateList>
      <explain/>
      <paraID>3D5A78D2</paraID>
      <start>17</start>
      <end>18</end>
      <status>modified</status>
      <modifiedWord>。</modifiedWord>
      <trackRevisions>false</trackRevisions>
    </reviewItem>
    <reviewItem>
      <errorID>b24f0263-8020-4b8a-bed8-409b32a891dc</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520EC340</paraID>
      <start>0</start>
      <end>2</end>
      <status>modified</status>
      <modifiedWord>6.</modifiedWord>
      <trackRevisions>false</trackRevisions>
    </reviewItem>
    <reviewItem>
      <errorID>7e28c357-0813-4db5-9228-5be4b26fb418</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53CA882F</paraID>
      <start>0</start>
      <end>2</end>
      <status>modified</status>
      <modifiedWord>7.</modifiedWord>
      <trackRevisions>false</trackRevisions>
    </reviewItem>
    <reviewItem>
      <errorID>80b28e0e-2757-4471-a8d4-6a5ed550193c</errorID>
      <errorWord>作为</errorWord>
      <group>L1_Word</group>
      <groupName>字词问题</groupName>
      <ability>L2_Typo</ability>
      <abilityName>字词错误</abilityName>
      <candidateList>
        <item>作</item>
      </candidateList>
      <explain/>
      <paraID>53CA882F</paraID>
      <start>24</start>
      <end>25</end>
      <status>modified</status>
      <modifiedWord>作</modifiedWord>
      <trackRevisions>false</trackRevisions>
    </reviewItem>
    <reviewItem>
      <errorID>03c965b6-d54b-41ca-9d03-dd297bc4fa2f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36AA7303</paraID>
      <start>0</start>
      <end>2</end>
      <status>modified</status>
      <modifiedWord>1.</modifiedWord>
      <trackRevisions>false</trackRevisions>
    </reviewItem>
    <reviewItem>
      <errorID>3de299a0-28b4-474c-a9fb-d0a1f507afcc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1E2E29DE</paraID>
      <start>0</start>
      <end>2</end>
      <status>modified</status>
      <modifiedWord>2.</modifiedWord>
      <trackRevisions>false</trackRevisions>
    </reviewItem>
    <reviewItem>
      <errorID>bd3cddde-52ca-4317-b478-bd24c455ce4f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619436A9</paraID>
      <start>0</start>
      <end>2</end>
      <status>modified</status>
      <modifiedWord>3.</modifiedWord>
      <trackRevisions>false</trackRevisions>
    </reviewItem>
    <reviewItem>
      <errorID>9f5f2654-d98a-4251-be71-998be2d17d01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28D8CA1A</paraID>
      <start>0</start>
      <end>2</end>
      <status>modified</status>
      <modifiedWord>4.</modifiedWord>
      <trackRevisions>false</trackRevisions>
    </reviewItem>
    <reviewItem>
      <errorID>1aabc2bf-f2df-424a-9ae0-087b57563bcd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1357FB67</paraID>
      <start>0</start>
      <end>2</end>
      <status>modified</status>
      <modifiedWord>5.</modifiedWord>
      <trackRevisions>false</trackRevisions>
    </reviewItem>
    <reviewItem>
      <errorID>0b948e43-c997-4357-8961-37678841a5f2</errorID>
      <errorWord>招标人</errorWord>
      <group>L1_Grammar</group>
      <groupName>语法问题</groupName>
      <ability>L2_Grammar</ability>
      <abilityName>语法错误</abilityName>
      <candidateList>
        <item>符合招标人</item>
      </candidateList>
      <explain/>
      <paraID>1357FB67</paraID>
      <start>7</start>
      <end>12</end>
      <status>modified</status>
      <modifiedWord>符合招标人</modifiedWord>
      <trackRevisions>false</trackRevisions>
    </reviewItem>
    <reviewItem>
      <errorID>2b3b1598-5e2c-4905-bd9e-b00231f6bd39</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6F0E4FD</paraID>
      <start>0</start>
      <end>2</end>
      <status>modified</status>
      <modifiedWord>6.</modifiedWord>
      <trackRevisions>false</trackRevisions>
    </reviewItem>
    <reviewItem>
      <errorID>7595e9ed-daa3-4af0-b37b-9c04aefdaf8f</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4EFA802B</paraID>
      <start>0</start>
      <end>2</end>
      <status>modified</status>
      <modifiedWord>7.</modifiedWord>
      <trackRevisions>false</trackRevisions>
    </reviewItem>
    <reviewItem>
      <errorID>a4dc76c6-6880-457b-b357-43b42f9cbefb</errorID>
      <errorWord>本</errorWord>
      <group>L1_Word</group>
      <groupName>字词问题</groupName>
      <ability>L2_Typo</ability>
      <abilityName>字词错误</abilityName>
      <candidateList>
        <item>本次</item>
      </candidateList>
      <explain/>
      <paraID>4EFA802B</paraID>
      <start>34</start>
      <end>36</end>
      <status>modified</status>
      <modifiedWord>本次</modifiedWord>
      <trackRevisions>false</trackRevisions>
    </reviewItem>
    <reviewItem>
      <errorID>51196e4d-3861-4717-b40a-6f4f48327ed7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5436EC79</paraID>
      <start>0</start>
      <end>2</end>
      <status>modified</status>
      <modifiedWord>1.</modifiedWord>
      <trackRevisions>false</trackRevisions>
    </reviewItem>
    <reviewItem>
      <errorID>4213b92a-bb12-4598-9cf9-c6d0ad979595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11B1E85F</paraID>
      <start>0</start>
      <end>2</end>
      <status>modified</status>
      <modifiedWord>1.</modifiedWord>
      <trackRevisions>false</trackRevisions>
    </reviewItem>
    <reviewItem>
      <errorID>a95c8f54-cb13-4495-94ad-0b46cadddd41</errorID>
      <errorWord>合同</errorWord>
      <group>L1_Punc</group>
      <groupName>标点问题</groupName>
      <ability>L2_Punc</ability>
      <abilityName>标点符号检查</abilityName>
      <candidateList>
        <item>、合同</item>
      </candidateList>
      <explain/>
      <paraID>5C021C17</paraID>
      <start>12</start>
      <end>15</end>
      <status>modified</status>
      <modifiedWord>、合同</modifiedWord>
      <trackRevisions>false</trackRevisions>
    </reviewItem>
    <reviewItem>
      <errorID>1776bb17-be4d-4097-b92e-d843b0ca6a0a</errorID>
      <errorWord>履行合同条款</errorWord>
      <group>L1_Word</group>
      <groupName>字词问题</groupName>
      <ability>L2_Typo</ability>
      <abilityName>字词错误</abilityName>
      <candidateList>
        <item>履约保证金</item>
      </candidateList>
      <explain/>
      <paraID>5C021C17</paraID>
      <start>39</start>
      <end>44</end>
      <status>modified</status>
      <modifiedWord>履约保证金</modifiedWord>
      <trackRevisions>false</trackRevisions>
    </reviewItem>
    <reviewItem>
      <errorID>055cb9c5-c8ca-4a9c-a401-d0628f8cd668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35FC19F2</paraID>
      <start>0</start>
      <end>2</end>
      <status>modified</status>
      <modifiedWord>2.</modifiedWord>
      <trackRevisions>false</trackRevisions>
    </reviewItem>
    <reviewItem>
      <errorID>37d9a591-077d-41cf-b5fa-b0394e330fd1</errorID>
      <errorWord>进帐凭证</errorWord>
      <group>L1_Word</group>
      <groupName>字词问题</groupName>
      <ability>L2_Alias</ability>
      <abilityName>也作/曾用词</abilityName>
      <candidateList>
        <item>进账凭证</item>
      </candidateList>
      <explain>词汇[进帐凭证]为不规范表述或旧称，其规范书面表述为[进账凭证]。</explain>
      <paraID>35F0389B</paraID>
      <start>18</start>
      <end>22</end>
      <status>modified</status>
      <modifiedWord>进账凭证</modifiedWord>
      <trackRevisions>false</trackRevisions>
    </reviewItem>
    <reviewItem>
      <errorID>d2cde6ec-23b4-4de9-9274-161048d73b63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7FBCDF70</paraID>
      <start>0</start>
      <end>2</end>
      <status>modified</status>
      <modifiedWord>3.</modifiedWord>
      <trackRevisions>false</trackRevisions>
    </reviewItem>
    <reviewItem>
      <errorID>210a57a9-885b-4e0f-a519-40e3a2e972b4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765A3D4B</paraID>
      <start>0</start>
      <end>2</end>
      <status>modified</status>
      <modifiedWord>4.</modifiedWord>
      <trackRevisions>false</trackRevisions>
    </reviewItem>
    <reviewItem>
      <errorID>055e8fdf-369d-4688-94a8-4b09d9267878</errorID>
      <errorWord>属</errorWord>
      <group>L1_Word</group>
      <groupName>字词问题</groupName>
      <ability>L2_Typo</ability>
      <abilityName>字词错误</abilityName>
      <candidateList>
        <item>属于</item>
      </candidateList>
      <explain/>
      <paraID>66F23AA1</paraID>
      <start>9</start>
      <end>11</end>
      <status>modified</status>
      <modifiedWord>属于</modifiedWord>
      <trackRevisions>false</trackRevisions>
    </reviewItem>
    <reviewItem>
      <errorID>45cb1a63-962e-4194-9f79-e9ac9a660716</errorID>
      <errorWord>、</errorWord>
      <group>L1_Punc</group>
      <groupName>标点问题</groupName>
      <ability>L2_Punc</ability>
      <abilityName>标点符号检查</abilityName>
      <candidateList>
        <item>，</item>
      </candidateList>
      <explain/>
      <paraID>6E4548C8</paraID>
      <start>20</start>
      <end>21</end>
      <status>modified</status>
      <modifiedWord>，</modifiedWord>
      <trackRevisions>false</trackRevisions>
    </reviewItem>
    <reviewItem>
      <errorID>2bbfe224-a42a-4711-b5ca-ed4c12e4cd29</errorID>
      <errorWord>、</errorWord>
      <group>L1_Punc</group>
      <groupName>标点问题</groupName>
      <ability>L2_Punc</ability>
      <abilityName>标点符号检查</abilityName>
      <candidateList>
        <item>，</item>
      </candidateList>
      <explain/>
      <paraID>6E4548C8</paraID>
      <start>26</start>
      <end>27</end>
      <status>modified</status>
      <modifiedWord>，</modifiedWord>
      <trackRevisions>false</trackRevisions>
    </reviewItem>
    <reviewItem>
      <errorID>9820d4c4-bf95-4848-9ad3-7837a0248d9b</errorID>
      <errorWord>、任性</errorWord>
      <group>L1_Word</group>
      <groupName>字词问题</groupName>
      <ability>L2_Typo</ability>
      <abilityName>字词错误</abilityName>
      <candidateList>
        <item>，韧性</item>
      </candidateList>
      <explain/>
      <paraID>6E4548C8</paraID>
      <start>30</start>
      <end>33</end>
      <status>modified</status>
      <modifiedWord>，韧性</modifiedWord>
      <trackRevisions>false</trackRevisions>
    </reviewItem>
    <reviewItem>
      <errorID>063ecfcd-53f8-4d0d-91b2-c12aaeb48490</errorID>
      <errorWord>、</errorWord>
      <group>L1_Punc</group>
      <groupName>标点问题</groupName>
      <ability>L2_Punc</ability>
      <abilityName>标点符号检查</abilityName>
      <candidateList>
        <item>，</item>
      </candidateList>
      <explain/>
      <paraID>6E4548C8</paraID>
      <start>34</start>
      <end>35</end>
      <status>modified</status>
      <modifiedWord>，</modifiedWord>
      <trackRevisions>false</trackRevisions>
    </reviewItem>
    <reviewItem>
      <errorID>08a137ed-1d36-43c8-82b6-b1b95ef6d8b6</errorID>
      <errorWord>、</errorWord>
      <group>L1_Punc</group>
      <groupName>标点问题</groupName>
      <ability>L2_Punc</ability>
      <abilityName>标点符号检查</abilityName>
      <candidateList>
        <item>，</item>
      </candidateList>
      <explain/>
      <paraID>6E4548C8</paraID>
      <start>109</start>
      <end>110</end>
      <status>modified</status>
      <modifiedWord>，</modifiedWord>
      <trackRevisions>false</trackRevisions>
    </reviewItem>
    <reviewItem>
      <errorID>349d69dc-8761-496b-9827-6f67b968da77</errorID>
      <errorWord>、</errorWord>
      <group>L1_Punc</group>
      <groupName>标点问题</groupName>
      <ability>L2_Punc</ability>
      <abilityName>标点符号检查</abilityName>
      <candidateList>
        <item>，</item>
      </candidateList>
      <explain/>
      <paraID>6E4548C8</paraID>
      <start>124</start>
      <end>125</end>
      <status>modified</status>
      <modifiedWord>，</modifiedWord>
      <trackRevisions>false</trackRevisions>
    </reviewItem>
    <reviewItem>
      <errorID>ee4fe245-2abf-47ce-b53a-8527cb121a51</errorID>
      <errorWord>、</errorWord>
      <group>L1_Punc</group>
      <groupName>标点问题</groupName>
      <ability>L2_Punc</ability>
      <abilityName>标点符号检查</abilityName>
      <candidateList>
        <item>，</item>
      </candidateList>
      <explain/>
      <paraID>6E4548C8</paraID>
      <start>155</start>
      <end>156</end>
      <status>modified</status>
      <modifiedWord>，</modifiedWord>
      <trackRevisions>false</trackRevisions>
    </reviewItem>
    <reviewItem>
      <errorID>fc58b65e-e34d-4b5e-9a12-e0ed5e69bfad</errorID>
      <errorWord>、</errorWord>
      <group>L1_Punc</group>
      <groupName>标点问题</groupName>
      <ability>L2_Punc</ability>
      <abilityName>标点符号检查</abilityName>
      <candidateList>
        <item>，</item>
      </candidateList>
      <explain/>
      <paraID>6E4548C8</paraID>
      <start>161</start>
      <end>162</end>
      <status>modified</status>
      <modifiedWord>，</modifiedWord>
      <trackRevisions>false</trackRevisions>
    </reviewItem>
    <reviewItem>
      <errorID>e26beee9-df67-4281-b48b-27c40195f741</errorID>
      <errorWord>通过</errorWord>
      <group>L1_Word</group>
      <groupName>字词问题</groupName>
      <ability>L2_Typo</ability>
      <abilityName>字词错误</abilityName>
      <candidateList>
        <item>能通过</item>
      </candidateList>
      <explain/>
      <paraID>6E4548C8</paraID>
      <start>190</start>
      <end>193</end>
      <status>modified</status>
      <modifiedWord>能通过</modifiedWord>
      <trackRevisions>false</trackRevisions>
    </reviewItem>
    <reviewItem>
      <errorID>23d5cff0-011b-4900-9f16-2a42ad4be92a</errorID>
      <errorWord>、</errorWord>
      <group>L1_Punc</group>
      <groupName>标点问题</groupName>
      <ability>L2_Punc</ability>
      <abilityName>标点符号检查</abilityName>
      <candidateList>
        <item>，</item>
      </candidateList>
      <explain/>
      <paraID> 4898D3E</paraID>
      <start>20</start>
      <end>21</end>
      <status>modified</status>
      <modifiedWord>，</modifiedWord>
      <trackRevisions>false</trackRevisions>
    </reviewItem>
    <reviewItem>
      <errorID>32c8e77e-9702-456c-b1b8-93b87bff3ab8</errorID>
      <errorWord>、</errorWord>
      <group>L1_Punc</group>
      <groupName>标点问题</groupName>
      <ability>L2_Punc</ability>
      <abilityName>标点符号检查</abilityName>
      <candidateList>
        <item>，</item>
      </candidateList>
      <explain/>
      <paraID> 4898D3E</paraID>
      <start>26</start>
      <end>27</end>
      <status>modified</status>
      <modifiedWord>，</modifiedWord>
      <trackRevisions>false</trackRevisions>
    </reviewItem>
    <reviewItem>
      <errorID>41183e49-eaa1-4c9a-be50-15ae6e28fa5d</errorID>
      <errorWord>、任性</errorWord>
      <group>L1_Word</group>
      <groupName>字词问题</groupName>
      <ability>L2_Typo</ability>
      <abilityName>字词错误</abilityName>
      <candidateList>
        <item>，韧性</item>
      </candidateList>
      <explain/>
      <paraID> 4898D3E</paraID>
      <start>30</start>
      <end>33</end>
      <status>modified</status>
      <modifiedWord>，韧性</modifiedWord>
      <trackRevisions>false</trackRevisions>
    </reviewItem>
    <reviewItem>
      <errorID>4c290d4d-17c9-4bc2-8fb4-440ccfdb3207</errorID>
      <errorWord>、</errorWord>
      <group>L1_Punc</group>
      <groupName>标点问题</groupName>
      <ability>L2_Punc</ability>
      <abilityName>标点符号检查</abilityName>
      <candidateList>
        <item>，</item>
      </candidateList>
      <explain/>
      <paraID> 4898D3E</paraID>
      <start>34</start>
      <end>35</end>
      <status>modified</status>
      <modifiedWord>，</modifiedWord>
      <trackRevisions>false</trackRevisions>
    </reviewItem>
    <reviewItem>
      <errorID>f5b3c092-2ab6-4070-b80e-8981c2a5d105</errorID>
      <errorWord>、</errorWord>
      <group>L1_Punc</group>
      <groupName>标点问题</groupName>
      <ability>L2_Punc</ability>
      <abilityName>标点符号检查</abilityName>
      <candidateList>
        <item>，</item>
      </candidateList>
      <explain/>
      <paraID>34AA6381</paraID>
      <start>20</start>
      <end>21</end>
      <status>modified</status>
      <modifiedWord>，</modifiedWord>
      <trackRevisions>false</trackRevisions>
    </reviewItem>
    <reviewItem>
      <errorID>8c12105e-a7b2-4043-bdd2-4d9bdfd64ede</errorID>
      <errorWord>、</errorWord>
      <group>L1_Punc</group>
      <groupName>标点问题</groupName>
      <ability>L2_Punc</ability>
      <abilityName>标点符号检查</abilityName>
      <candidateList>
        <item>，</item>
      </candidateList>
      <explain/>
      <paraID>34AA6381</paraID>
      <start>26</start>
      <end>27</end>
      <status>modified</status>
      <modifiedWord>，</modifiedWord>
      <trackRevisions>false</trackRevisions>
    </reviewItem>
    <reviewItem>
      <errorID>9e4d7fac-3d3c-4039-ad34-799414f1c2d6</errorID>
      <errorWord>、任性</errorWord>
      <group>L1_Word</group>
      <groupName>字词问题</groupName>
      <ability>L2_Typo</ability>
      <abilityName>字词错误</abilityName>
      <candidateList>
        <item>，韧性</item>
      </candidateList>
      <explain/>
      <paraID>34AA6381</paraID>
      <start>30</start>
      <end>33</end>
      <status>modified</status>
      <modifiedWord>，韧性</modifiedWord>
      <trackRevisions>false</trackRevisions>
    </reviewItem>
    <reviewItem>
      <errorID>34345838-e29e-4d94-8b6a-b990baea7eab</errorID>
      <errorWord>、</errorWord>
      <group>L1_Punc</group>
      <groupName>标点问题</groupName>
      <ability>L2_Punc</ability>
      <abilityName>标点符号检查</abilityName>
      <candidateList>
        <item>，</item>
      </candidateList>
      <explain/>
      <paraID>34AA6381</paraID>
      <start>34</start>
      <end>35</end>
      <status>modified</status>
      <modifiedWord>，</modifiedWord>
      <trackRevisions>false</trackRevisions>
    </reviewItem>
    <reviewItem>
      <errorID>2f1e2969-7f89-47d9-a47d-df5f6f70891e</errorID>
      <errorWord>、</errorWord>
      <group>L1_Punc</group>
      <groupName>标点问题</groupName>
      <ability>L2_Punc</ability>
      <abilityName>标点符号检查</abilityName>
      <candidateList>
        <item>，</item>
      </candidateList>
      <explain/>
      <paraID>34AA6381</paraID>
      <start>130</start>
      <end>131</end>
      <status>modified</status>
      <modifiedWord>，</modifiedWord>
      <trackRevisions>false</trackRevisions>
    </reviewItem>
    <reviewItem>
      <errorID>e4382ba2-f002-475e-a538-133cbe9a6d2e</errorID>
      <errorWord>、</errorWord>
      <group>L1_Punc</group>
      <groupName>标点问题</groupName>
      <ability>L2_Punc</ability>
      <abilityName>标点符号检查</abilityName>
      <candidateList>
        <item>，</item>
      </candidateList>
      <explain/>
      <paraID>34AA6381</paraID>
      <start>136</start>
      <end>137</end>
      <status>modified</status>
      <modifiedWord>，</modifiedWord>
      <trackRevisions>false</trackRevisions>
    </reviewItem>
    <reviewItem>
      <errorID>2df35951-8c73-4ac0-bf4b-9016172021d0</errorID>
      <errorWord>、</errorWord>
      <group>L1_Punc</group>
      <groupName>标点问题</groupName>
      <ability>L2_Punc</ability>
      <abilityName>标点符号检查</abilityName>
      <candidateList>
        <item>，</item>
      </candidateList>
      <explain/>
      <paraID>34AA6381</paraID>
      <start>151</start>
      <end>152</end>
      <status>modified</status>
      <modifiedWord>，</modifiedWord>
      <trackRevisions>false</trackRevisions>
    </reviewItem>
    <reviewItem>
      <errorID>704971df-b126-4c11-b064-6f614840367c</errorID>
      <errorWord>配</errorWord>
      <group>L1_Word</group>
      <groupName>字词问题</groupName>
      <ability>L2_Typo</ability>
      <abilityName>字词错误</abilityName>
      <candidateList>
        <item>配备</item>
      </candidateList>
      <explain>❶〈动〉根据需要分配（人力或物力）：～骨干力量｜～三辆吉普车。❷〈动〉布置（兵力）：按地形～火力。❸〈名〉成套的设备、装备等：现代化的～。</explain>
      <paraID>34AA6381</paraID>
      <start>168</start>
      <end>170</end>
      <status>modified</status>
      <modifiedWord>配备</modifiedWord>
      <trackRevisions>false</trackRevisions>
    </reviewItem>
    <reviewItem>
      <errorID>a163bb9d-5642-4447-a8b0-32a86deaa32e</errorID>
      <errorWord>、</errorWord>
      <group>L1_Punc</group>
      <groupName>标点问题</groupName>
      <ability>L2_Punc</ability>
      <abilityName>标点符号检查</abilityName>
      <candidateList>
        <item>，</item>
      </candidateList>
      <explain/>
      <paraID>43DD4E02</paraID>
      <start>20</start>
      <end>21</end>
      <status>modified</status>
      <modifiedWord>，</modifiedWord>
      <trackRevisions>false</trackRevisions>
    </reviewItem>
    <reviewItem>
      <errorID>ee245dac-0f78-46cf-83a4-bf39560578ee</errorID>
      <errorWord>、</errorWord>
      <group>L1_Punc</group>
      <groupName>标点问题</groupName>
      <ability>L2_Punc</ability>
      <abilityName>标点符号检查</abilityName>
      <candidateList>
        <item>，</item>
      </candidateList>
      <explain/>
      <paraID>43DD4E02</paraID>
      <start>26</start>
      <end>27</end>
      <status>modified</status>
      <modifiedWord>，</modifiedWord>
      <trackRevisions>false</trackRevisions>
    </reviewItem>
    <reviewItem>
      <errorID>cab6a10e-963b-4d54-81e1-186c8213e265</errorID>
      <errorWord>、任性</errorWord>
      <group>L1_Word</group>
      <groupName>字词问题</groupName>
      <ability>L2_Typo</ability>
      <abilityName>字词错误</abilityName>
      <candidateList>
        <item>，韧性</item>
      </candidateList>
      <explain/>
      <paraID>43DD4E02</paraID>
      <start>30</start>
      <end>33</end>
      <status>modified</status>
      <modifiedWord>，韧性</modifiedWord>
      <trackRevisions>false</trackRevisions>
    </reviewItem>
    <reviewItem>
      <errorID>74b58e3b-3e34-4e8f-ad77-949ad6e75272</errorID>
      <errorWord>、</errorWord>
      <group>L1_Punc</group>
      <groupName>标点问题</groupName>
      <ability>L2_Punc</ability>
      <abilityName>标点符号检查</abilityName>
      <candidateList>
        <item>，</item>
      </candidateList>
      <explain/>
      <paraID>43DD4E02</paraID>
      <start>34</start>
      <end>35</end>
      <status>modified</status>
      <modifiedWord>，</modifiedWord>
      <trackRevisions>false</trackRevisions>
    </reviewItem>
    <reviewItem>
      <errorID>80af94aa-049d-4de8-902f-91be91ff60d7</errorID>
      <errorWord>、</errorWord>
      <group>L1_Punc</group>
      <groupName>标点问题</groupName>
      <ability>L2_Punc</ability>
      <abilityName>标点符号检查</abilityName>
      <candidateList>
        <item>，</item>
      </candidateList>
      <explain/>
      <paraID>43DD4E02</paraID>
      <start>128</start>
      <end>129</end>
      <status>modified</status>
      <modifiedWord>，</modifiedWord>
      <trackRevisions>false</trackRevisions>
    </reviewItem>
    <reviewItem>
      <errorID>3e607904-ee0e-425b-9f50-df66e87b445f</errorID>
      <errorWord>、</errorWord>
      <group>L1_Punc</group>
      <groupName>标点问题</groupName>
      <ability>L2_Punc</ability>
      <abilityName>标点符号检查</abilityName>
      <candidateList>
        <item>，</item>
      </candidateList>
      <explain/>
      <paraID>43DD4E02</paraID>
      <start>134</start>
      <end>135</end>
      <status>modified</status>
      <modifiedWord>，</modifiedWord>
      <trackRevisions>false</trackRevisions>
    </reviewItem>
    <reviewItem>
      <errorID>e8ba73f4-a1e8-40fa-ab6b-1b7148a24166</errorID>
      <errorWord>、</errorWord>
      <group>L1_Punc</group>
      <groupName>标点问题</groupName>
      <ability>L2_Punc</ability>
      <abilityName>标点符号检查</abilityName>
      <candidateList>
        <item>，</item>
      </candidateList>
      <explain/>
      <paraID>43DD4E02</paraID>
      <start>149</start>
      <end>150</end>
      <status>modified</status>
      <modifiedWord>，</modifiedWord>
      <trackRevisions>false</trackRevisions>
    </reviewItem>
    <reviewItem>
      <errorID>e60fb739-8467-4438-a438-ecbeb55a03a9</errorID>
      <errorWord>配</errorWord>
      <group>L1_Word</group>
      <groupName>字词问题</groupName>
      <ability>L2_Typo</ability>
      <abilityName>字词错误</abilityName>
      <candidateList>
        <item>配备</item>
      </candidateList>
      <explain>❶〈动〉根据需要分配（人力或物力）：～骨干力量｜～三辆吉普车。❷〈动〉布置（兵力）：按地形～火力。❸〈名〉成套的设备、装备等：现代化的～。</explain>
      <paraID>43DD4E02</paraID>
      <start>166</start>
      <end>168</end>
      <status>modified</status>
      <modifiedWord>配备</modifiedWord>
      <trackRevisions>false</trackRevisions>
    </reviewItem>
    <reviewItem>
      <errorID>4df25273-3891-4f28-b92d-0354cad9a105</errorID>
      <errorWord>、</errorWord>
      <group>L1_Punc</group>
      <groupName>标点问题</groupName>
      <ability>L2_Punc</ability>
      <abilityName>标点符号检查</abilityName>
      <candidateList>
        <item>，</item>
      </candidateList>
      <explain/>
      <paraID>59513FFB</paraID>
      <start>20</start>
      <end>21</end>
      <status>modified</status>
      <modifiedWord>，</modifiedWord>
      <trackRevisions>false</trackRevisions>
    </reviewItem>
    <reviewItem>
      <errorID>f76548d6-0808-46e7-b730-c6d70a8aae2b</errorID>
      <errorWord>、</errorWord>
      <group>L1_Punc</group>
      <groupName>标点问题</groupName>
      <ability>L2_Punc</ability>
      <abilityName>标点符号检查</abilityName>
      <candidateList>
        <item>，</item>
      </candidateList>
      <explain/>
      <paraID>59513FFB</paraID>
      <start>26</start>
      <end>27</end>
      <status>modified</status>
      <modifiedWord>，</modifiedWord>
      <trackRevisions>false</trackRevisions>
    </reviewItem>
    <reviewItem>
      <errorID>dba5efa6-23cc-4b71-8f6e-cb3f8a9222c8</errorID>
      <errorWord>、任性</errorWord>
      <group>L1_Word</group>
      <groupName>字词问题</groupName>
      <ability>L2_Typo</ability>
      <abilityName>字词错误</abilityName>
      <candidateList>
        <item>，韧性</item>
      </candidateList>
      <explain/>
      <paraID>59513FFB</paraID>
      <start>30</start>
      <end>33</end>
      <status>modified</status>
      <modifiedWord>，韧性</modifiedWord>
      <trackRevisions>false</trackRevisions>
    </reviewItem>
    <reviewItem>
      <errorID>1de9b8ed-8f0d-4baa-a7b5-3cb0817a9c1c</errorID>
      <errorWord>、</errorWord>
      <group>L1_Punc</group>
      <groupName>标点问题</groupName>
      <ability>L2_Punc</ability>
      <abilityName>标点符号检查</abilityName>
      <candidateList>
        <item>，</item>
      </candidateList>
      <explain/>
      <paraID>59513FFB</paraID>
      <start>34</start>
      <end>35</end>
      <status>modified</status>
      <modifiedWord>，</modifiedWord>
      <trackRevisions>false</trackRevisions>
    </reviewItem>
    <reviewItem>
      <errorID>c274ef45-edaf-4f75-bff9-722f1fdae19b</errorID>
      <errorWord>、</errorWord>
      <group>L1_Punc</group>
      <groupName>标点问题</groupName>
      <ability>L2_Punc</ability>
      <abilityName>标点符号检查</abilityName>
      <candidateList>
        <item>，</item>
      </candidateList>
      <explain/>
      <paraID>59513FFB</paraID>
      <start>128</start>
      <end>129</end>
      <status>modified</status>
      <modifiedWord>，</modifiedWord>
      <trackRevisions>false</trackRevisions>
    </reviewItem>
    <reviewItem>
      <errorID>9708a536-3e73-4e75-ac57-93681481b7a6</errorID>
      <errorWord>、</errorWord>
      <group>L1_Punc</group>
      <groupName>标点问题</groupName>
      <ability>L2_Punc</ability>
      <abilityName>标点符号检查</abilityName>
      <candidateList>
        <item>，</item>
      </candidateList>
      <explain/>
      <paraID>59513FFB</paraID>
      <start>134</start>
      <end>135</end>
      <status>modified</status>
      <modifiedWord>，</modifiedWord>
      <trackRevisions>false</trackRevisions>
    </reviewItem>
    <reviewItem>
      <errorID>72da4b9e-7153-4be0-8e6d-c1fc2fbe6849</errorID>
      <errorWord>、</errorWord>
      <group>L1_Punc</group>
      <groupName>标点问题</groupName>
      <ability>L2_Punc</ability>
      <abilityName>标点符号检查</abilityName>
      <candidateList>
        <item>，</item>
      </candidateList>
      <explain/>
      <paraID>59513FFB</paraID>
      <start>149</start>
      <end>150</end>
      <status>modified</status>
      <modifiedWord>，</modifiedWord>
      <trackRevisions>false</trackRevisions>
    </reviewItem>
    <reviewItem>
      <errorID>5aea4fff-d6ed-490d-a4b1-0b91e5c56959</errorID>
      <errorWord>配</errorWord>
      <group>L1_Word</group>
      <groupName>字词问题</groupName>
      <ability>L2_Typo</ability>
      <abilityName>字词错误</abilityName>
      <candidateList>
        <item>配备</item>
      </candidateList>
      <explain>❶〈动〉根据需要分配（人力或物力）：～骨干力量｜～三辆吉普车。❷〈动〉布置（兵力）：按地形～火力。❸〈名〉成套的设备、装备等：现代化的～。</explain>
      <paraID>59513FFB</paraID>
      <start>166</start>
      <end>168</end>
      <status>modified</status>
      <modifiedWord>配备</modifiedWord>
      <trackRevisions>false</trackRevisions>
    </reviewItem>
    <reviewItem>
      <errorID>ca15f98b-dd81-4b1a-9eef-76fb0c07c6a8</errorID>
      <errorWord>、</errorWord>
      <group>L1_Punc</group>
      <groupName>标点问题</groupName>
      <ability>L2_Punc</ability>
      <abilityName>标点符号检查</abilityName>
      <candidateList>
        <item>，</item>
      </candidateList>
      <explain/>
      <paraID>59176260</paraID>
      <start>27</start>
      <end>28</end>
      <status>modified</status>
      <modifiedWord>，</modifiedWord>
      <trackRevisions>false</trackRevisions>
    </reviewItem>
    <reviewItem>
      <errorID>ec80b269-a533-4a06-b5af-555d86a7b7bd</errorID>
      <errorWord>、任性</errorWord>
      <group>L1_Word</group>
      <groupName>字词问题</groupName>
      <ability>L2_Typo</ability>
      <abilityName>字词错误</abilityName>
      <candidateList>
        <item>，韧性</item>
      </candidateList>
      <explain/>
      <paraID>59176260</paraID>
      <start>31</start>
      <end>34</end>
      <status>modified</status>
      <modifiedWord>，韧性</modifiedWord>
      <trackRevisions>false</trackRevisions>
    </reviewItem>
    <reviewItem>
      <errorID>47ccdd74-79e5-42a0-b404-d83ee599bdf6</errorID>
      <errorWord>、</errorWord>
      <group>L1_Punc</group>
      <groupName>标点问题</groupName>
      <ability>L2_Punc</ability>
      <abilityName>标点符号检查</abilityName>
      <candidateList>
        <item>，</item>
      </candidateList>
      <explain/>
      <paraID>59176260</paraID>
      <start>35</start>
      <end>36</end>
      <status>modified</status>
      <modifiedWord>，</modifiedWord>
      <trackRevisions>false</trackRevisions>
    </reviewItem>
    <reviewItem>
      <errorID>175bfdaa-793d-4ba9-8130-fd665ba501be</errorID>
      <errorWord>、</errorWord>
      <group>L1_Punc</group>
      <groupName>标点问题</groupName>
      <ability>L2_Punc</ability>
      <abilityName>标点符号检查</abilityName>
      <candidateList>
        <item>，</item>
      </candidateList>
      <explain/>
      <paraID>59176260</paraID>
      <start>66</start>
      <end>67</end>
      <status>modified</status>
      <modifiedWord>，</modifiedWord>
      <trackRevisions>false</trackRevisions>
    </reviewItem>
    <reviewItem>
      <errorID>9cfde762-f453-4da0-89d0-1d92866904af</errorID>
      <errorWord>任性</errorWord>
      <group>L1_Word</group>
      <groupName>字词问题</groupName>
      <ability>L2_Typo</ability>
      <abilityName>字词错误</abilityName>
      <candidateList>
        <item>韧性</item>
      </candidateList>
      <explain/>
      <paraID>7F607DA8</paraID>
      <start>31</start>
      <end>33</end>
      <status>modified</status>
      <modifiedWord>韧性</modifiedWord>
      <trackRevisions>false</trackRevisions>
    </reviewItem>
    <reviewItem>
      <errorID>e2989a3b-8b8f-4f30-a0f3-9a71c97e4a79</errorID>
      <errorWord>配</errorWord>
      <group>L1_Word</group>
      <groupName>字词问题</groupName>
      <ability>L2_Typo</ability>
      <abilityName>字词错误</abilityName>
      <candidateList>
        <item>配备</item>
      </candidateList>
      <explain>❶〈动〉根据需要分配（人力或物力）：～骨干力量｜～三辆吉普车。❷〈动〉布置（兵力）：按地形～火力。❸〈名〉成套的设备、装备等：现代化的～。</explain>
      <paraID>7F607DA8</paraID>
      <start>193</start>
      <end>195</end>
      <status>modified</status>
      <modifiedWord>配备</modifiedWord>
      <trackRevisions>false</trackRevisions>
    </reviewItem>
    <reviewItem>
      <errorID>d22a9bed-0921-4942-845e-1689583436b0</errorID>
      <errorWord>任性</errorWord>
      <group>L1_Word</group>
      <groupName>字词问题</groupName>
      <ability>L2_Typo</ability>
      <abilityName>字词错误</abilityName>
      <candidateList>
        <item>韧性</item>
      </candidateList>
      <explain/>
      <paraID>6EE10F90</paraID>
      <start>31</start>
      <end>33</end>
      <status>modified</status>
      <modifiedWord>韧性</modifiedWord>
      <trackRevisions>false</trackRevisions>
    </reviewItem>
    <reviewItem>
      <errorID>c5ac4c93-f9d8-4167-8961-bac6b5b6a729</errorID>
      <errorWord>配</errorWord>
      <group>L1_Word</group>
      <groupName>字词问题</groupName>
      <ability>L2_Typo</ability>
      <abilityName>字词错误</abilityName>
      <candidateList>
        <item>配备</item>
      </candidateList>
      <explain>❶〈动〉根据需要分配（人力或物力）：～骨干力量｜～三辆吉普车。❷〈动〉布置（兵力）：按地形～火力。❸〈名〉成套的设备、装备等：现代化的～。</explain>
      <paraID>6EE10F90</paraID>
      <start>176</start>
      <end>178</end>
      <status>modified</status>
      <modifiedWord>配备</modifiedWord>
      <trackRevisions>false</trackRevisions>
    </reviewItem>
    <reviewItem>
      <errorID>2576c72f-e23a-40be-a7e4-e97cca767b8e</errorID>
      <errorWord>；；</errorWord>
      <group>L1_Punc</group>
      <groupName>标点问题</groupName>
      <ability>L2_Punc</ability>
      <abilityName>标点符号检查</abilityName>
      <candidateList>
        <item>；</item>
      </candidateList>
      <explain/>
      <paraID>6EE10F90</paraID>
      <start>184</start>
      <end>185</end>
      <status>modified</status>
      <modifiedWord>；</modifiedWord>
      <trackRevisions>false</trackRevisions>
    </reviewItem>
    <reviewItem>
      <errorID>ea10aa1c-d007-4af3-9519-6371259a5736</errorID>
      <errorWord>配</errorWord>
      <group>L1_Word</group>
      <groupName>字词问题</groupName>
      <ability>L2_Typo</ability>
      <abilityName>字词错误</abilityName>
      <candidateList>
        <item>配备</item>
      </candidateList>
      <explain>❶〈动〉根据需要分配（人力或物力）：～骨干力量｜～三辆吉普车。❷〈动〉布置（兵力）：按地形～火力。❸〈名〉成套的设备、装备等：现代化的～。</explain>
      <paraID>6EE10F90</paraID>
      <start>254</start>
      <end>256</end>
      <status>modified</status>
      <modifiedWord>配备</modifiedWord>
      <trackRevisions>false</trackRevisions>
    </reviewItem>
    <reviewItem>
      <errorID>ad9e3b60-6186-43f5-87ae-022de8079b33</errorID>
      <errorWord>任性</errorWord>
      <group>L1_Word</group>
      <groupName>字词问题</groupName>
      <ability>L2_Typo</ability>
      <abilityName>字词错误</abilityName>
      <candidateList>
        <item>韧性</item>
      </candidateList>
      <explain/>
      <paraID>6988BF5B</paraID>
      <start>31</start>
      <end>33</end>
      <status>modified</status>
      <modifiedWord>韧性</modifiedWord>
      <trackRevisions>false</trackRevisions>
    </reviewItem>
    <reviewItem>
      <errorID>89bed278-05fd-4feb-80ff-87baf15fe31e</errorID>
      <errorWord>配</errorWord>
      <group>L1_Word</group>
      <groupName>字词问题</groupName>
      <ability>L2_Typo</ability>
      <abilityName>字词错误</abilityName>
      <candidateList>
        <item>配备</item>
      </candidateList>
      <explain>❶〈动〉根据需要分配（人力或物力）：～骨干力量｜～三辆吉普车。❷〈动〉布置（兵力）：按地形～火力。❸〈名〉成套的设备、装备等：现代化的～。</explain>
      <paraID>6988BF5B</paraID>
      <start>168</start>
      <end>170</end>
      <status>modified</status>
      <modifiedWord>配备</modifiedWord>
      <trackRevisions>false</trackRevisions>
    </reviewItem>
    <reviewItem>
      <errorID>aee415be-49b7-47c5-9ca1-c4ac709ed056</errorID>
      <errorWord>任性</errorWord>
      <group>L1_Word</group>
      <groupName>字词问题</groupName>
      <ability>L2_Typo</ability>
      <abilityName>字词错误</abilityName>
      <candidateList>
        <item>韧性</item>
      </candidateList>
      <explain/>
      <paraID>104CAC6A</paraID>
      <start>31</start>
      <end>33</end>
      <status>modified</status>
      <modifiedWord>韧性</modifiedWord>
      <trackRevisions>false</trackRevisions>
    </reviewItem>
    <reviewItem>
      <errorID>88ba240c-dafb-4f31-9626-4b4363e33e1f</errorID>
      <errorWord>海棉</errorWord>
      <group>L1_Word</group>
      <groupName>字词问题</groupName>
      <ability>L2_Typo</ability>
      <abilityName>字词错误</abilityName>
      <candidateList>
        <item>海绵</item>
      </candidateList>
      <explain>〈名〉❶低等多细胞动物，种类很多，多生在海底岩石间，单体或群体附在其他物体上，从水中吸取有机物质为食物。有的体内有柔软的骨骼。❷专指海绵的角质骨骼。❸用橡胶或塑料制成的多孔材料，有弹力，像海绵：～底｜～球拍。</explain>
      <paraID>6873CC6A</paraID>
      <start>55</start>
      <end>57</end>
      <status>modified</status>
      <modifiedWord>海绵</modifiedWord>
      <trackRevisions>false</trackRevisions>
    </reviewItem>
    <reviewItem>
      <errorID>83e886ee-03b7-4acd-bf4b-872367c2fe9c</errorID>
      <errorWord>海棉</errorWord>
      <group>L1_Word</group>
      <groupName>字词问题</groupName>
      <ability>L2_Typo</ability>
      <abilityName>字词错误</abilityName>
      <candidateList>
        <item>海绵</item>
      </candidateList>
      <explain>存在发音相同字词的误用。</explain>
      <paraID>6873CC6A</paraID>
      <start>71</start>
      <end>73</end>
      <status>modified</status>
      <modifiedWord>海绵</modifiedWord>
      <trackRevisions>false</trackRevisions>
    </reviewItem>
    <reviewItem>
      <errorID>7a86747e-1148-42f8-921c-6f60d864d391</errorID>
      <errorWord>外型</errorWord>
      <group>L1_Word</group>
      <groupName>字词问题</groupName>
      <ability>L2_Typo</ability>
      <abilityName>字词错误</abilityName>
      <candidateList>
        <item>外形</item>
      </candidateList>
      <explain>存在发音相同字词的误用。</explain>
      <paraID>6873CC6A</paraID>
      <start>273</start>
      <end>275</end>
      <status>modified</status>
      <modifiedWord>外形</modifiedWord>
      <trackRevisions>false</trackRevisions>
    </reviewItem>
    <reviewItem>
      <errorID>b01464b2-cd1f-43b1-aa2a-254bdbee0a54</errorID>
      <errorWord>.</errorWord>
      <group>L1_Format</group>
      <groupName>格式问题</groupName>
      <ability>L2_HalfPunc</ability>
      <abilityName>全半角检查</abilityName>
      <candidateList>
        <item>。</item>
      </candidateList>
      <explain>文本全半角错误。</explain>
      <paraID>6873CC6A</paraID>
      <start>282</start>
      <end>283</end>
      <status>modified</status>
      <modifiedWord>。</modifiedWord>
      <trackRevisions>false</trackRevisions>
    </reviewItem>
    <reviewItem>
      <errorID>14ef183f-bc7a-4fb5-ada8-db3bfc32c82a</errorID>
      <errorWord>海棉</errorWord>
      <group>L1_Word</group>
      <groupName>字词问题</groupName>
      <ability>L2_Typo</ability>
      <abilityName>字词错误</abilityName>
      <candidateList>
        <item>海绵</item>
      </candidateList>
      <explain>〈名〉❶低等多细胞动物，种类很多，多生在海底岩石间，单体或群体附在其他物体上，从水中吸取有机物质为食物。有的体内有柔软的骨骼。❷专指海绵的角质骨骼。❸用橡胶或塑料制成的多孔材料，有弹力，像海绵：～底｜～球拍。</explain>
      <paraID>75EC87E0</paraID>
      <start>55</start>
      <end>57</end>
      <status>modified</status>
      <modifiedWord>海绵</modifiedWord>
      <trackRevisions>false</trackRevisions>
    </reviewItem>
    <reviewItem>
      <errorID>3f3d5b52-2341-4c71-8cc5-6ccbb70209fd</errorID>
      <errorWord>海棉</errorWord>
      <group>L1_Word</group>
      <groupName>字词问题</groupName>
      <ability>L2_Typo</ability>
      <abilityName>字词错误</abilityName>
      <candidateList>
        <item>海绵</item>
      </candidateList>
      <explain>存在发音相同字词的误用。</explain>
      <paraID>75EC87E0</paraID>
      <start>71</start>
      <end>73</end>
      <status>modified</status>
      <modifiedWord>海绵</modifiedWord>
      <trackRevisions>false</trackRevisions>
    </reviewItem>
    <reviewItem>
      <errorID>bce1ed99-11ab-4bd6-ab2f-3347fcd964f1</errorID>
      <errorWord>海棉</errorWord>
      <group>L1_Word</group>
      <groupName>字词问题</groupName>
      <ability>L2_Typo</ability>
      <abilityName>字词错误</abilityName>
      <candidateList>
        <item>海绵</item>
      </candidateList>
      <explain>〈名〉❶低等多细胞动物，种类很多，多生在海底岩石间，单体或群体附在其他物体上，从水中吸取有机物质为食物。有的体内有柔软的骨骼。❷专指海绵的角质骨骼。❸用橡胶或塑料制成的多孔材料，有弹力，像海绵：～底｜～球拍。</explain>
      <paraID>7C781E57</paraID>
      <start>55</start>
      <end>57</end>
      <status>modified</status>
      <modifiedWord>海绵</modifiedWord>
      <trackRevisions>false</trackRevisions>
    </reviewItem>
    <reviewItem>
      <errorID>9a9646c8-1511-4a1d-adc2-457d9c389553</errorID>
      <errorWord>海棉</errorWord>
      <group>L1_Word</group>
      <groupName>字词问题</groupName>
      <ability>L2_Typo</ability>
      <abilityName>字词错误</abilityName>
      <candidateList>
        <item>海绵</item>
      </candidateList>
      <explain>存在发音相同字词的误用。</explain>
      <paraID>7C781E57</paraID>
      <start>71</start>
      <end>73</end>
      <status>modified</status>
      <modifiedWord>海绵</modifiedWord>
      <trackRevisions>false</trackRevisions>
    </reviewItem>
    <reviewItem>
      <errorID>02f73c1b-97d7-4698-a33f-60d734549688</errorID>
      <errorWord>海棉</errorWord>
      <group>L1_Word</group>
      <groupName>字词问题</groupName>
      <ability>L2_Typo</ability>
      <abilityName>字词错误</abilityName>
      <candidateList>
        <item>海绵</item>
      </candidateList>
      <explain>〈名〉❶低等多细胞动物，种类很多，多生在海底岩石间，单体或群体附在其他物体上，从水中吸取有机物质为食物。有的体内有柔软的骨骼。❷专指海绵的角质骨骼。❸用橡胶或塑料制成的多孔材料，有弹力，像海绵：～底｜～球拍。</explain>
      <paraID>3E51E57B</paraID>
      <start>55</start>
      <end>57</end>
      <status>modified</status>
      <modifiedWord>海绵</modifiedWord>
      <trackRevisions>false</trackRevisions>
    </reviewItem>
    <reviewItem>
      <errorID>635d4487-a87d-4efc-bec4-af05616fd647</errorID>
      <errorWord>海棉</errorWord>
      <group>L1_Word</group>
      <groupName>字词问题</groupName>
      <ability>L2_Typo</ability>
      <abilityName>字词错误</abilityName>
      <candidateList>
        <item>海绵</item>
      </candidateList>
      <explain>存在发音相同字词的误用。</explain>
      <paraID>3E51E57B</paraID>
      <start>71</start>
      <end>73</end>
      <status>modified</status>
      <modifiedWord>海绵</modifiedWord>
      <trackRevisions>false</trackRevisions>
    </reviewItem>
    <reviewItem>
      <errorID>9bb1d07a-77fb-4a06-a908-6ddc776eed9d</errorID>
      <errorWord>、</errorWord>
      <group>L1_Grammar</group>
      <groupName>语法问题</groupName>
      <ability>L2_Grammar</ability>
      <abilityName>语法错误</abilityName>
      <candidateList>
        <item>，具有</item>
      </candidateList>
      <explain/>
      <paraID>6A9F3E03</paraID>
      <start>20</start>
      <end>23</end>
      <status>modified</status>
      <modifiedWord>，具有</modifiedWord>
      <trackRevisions>false</trackRevisions>
    </reviewItem>
    <reviewItem>
      <errorID>f5327f5e-23d1-48a4-8378-b90a93fad121</errorID>
      <errorWord>任性</errorWord>
      <group>L1_Word</group>
      <groupName>字词问题</groupName>
      <ability>L2_Typo</ability>
      <abilityName>字词错误</abilityName>
      <candidateList>
        <item>韧性</item>
      </candidateList>
      <explain/>
      <paraID>6A9F3E03</paraID>
      <start>33</start>
      <end>35</end>
      <status>modified</status>
      <modifiedWord>韧性</modifiedWord>
      <trackRevisions>false</trackRevisions>
    </reviewItem>
    <reviewItem>
      <errorID>569aaf9e-5af6-4849-9ad0-4ef5063dd438</errorID>
      <errorWord>表面水性漆、</errorWord>
      <group>L1_Grammar</group>
      <groupName>语法问题</groupName>
      <ability>L2_Grammar</ability>
      <abilityName>语法错误</abilityName>
      <candidateList>
        <item>，表面用</item>
      </candidateList>
      <explain/>
      <paraID>6A9F3E03</paraID>
      <start>54</start>
      <end>58</end>
      <status>modified</status>
      <modifiedWord>，表面用</modifiedWord>
      <trackRevisions>false</trackRevisions>
    </reviewItem>
    <reviewItem>
      <errorID>64bf9c96-faac-4411-b748-32816273ff2e</errorID>
      <errorWord>气泡，</errorWord>
      <group>L1_Word</group>
      <groupName>字词问题</groupName>
      <ability>L2_Typo</ability>
      <abilityName>字词错误</abilityName>
      <candidateList>
        <item>、气泡、</item>
      </candidateList>
      <explain/>
      <paraID>6A9F3E03</paraID>
      <start>92</start>
      <end>96</end>
      <status>modified</status>
      <modifiedWord>、气泡、</modifiedWord>
      <trackRevisions>false</trackRevisions>
    </reviewItem>
    <reviewItem>
      <errorID>c5d192a3-3a47-43bb-b724-6b6de15fdd1d</errorID>
      <errorWord>海棉</errorWord>
      <group>L1_Word</group>
      <groupName>字词问题</groupName>
      <ability>L2_Typo</ability>
      <abilityName>字词错误</abilityName>
      <candidateList>
        <item>海绵</item>
      </candidateList>
      <explain>〈名〉❶低等多细胞动物，种类很多，多生在海底岩石间，单体或群体附在其他物体上，从水中吸取有机物质为食物。有的体内有柔软的骨骼。❷专指海绵的角质骨骼。❸用橡胶或塑料制成的多孔材料，有弹力，像海绵：～底｜～球拍。</explain>
      <paraID>2F5D9449</paraID>
      <start>55</start>
      <end>57</end>
      <status>modified</status>
      <modifiedWord>海绵</modifiedWord>
      <trackRevisions>false</trackRevisions>
    </reviewItem>
    <reviewItem>
      <errorID>c0d038d5-d9b4-4543-ba4d-97dd335930c5</errorID>
      <errorWord>海棉</errorWord>
      <group>L1_Word</group>
      <groupName>字词问题</groupName>
      <ability>L2_Typo</ability>
      <abilityName>字词错误</abilityName>
      <candidateList>
        <item>海绵</item>
      </candidateList>
      <explain>存在发音相同字词的误用。</explain>
      <paraID>2F5D9449</paraID>
      <start>71</start>
      <end>73</end>
      <status>modified</status>
      <modifiedWord>海绵</modifiedWord>
      <trackRevisions>false</trackRevisions>
    </reviewItem>
    <reviewItem>
      <errorID>7f2a5773-3a47-4776-bf97-30ad5868a892</errorID>
      <errorWord>采用</errorWord>
      <group>L1_Punc</group>
      <groupName>标点问题</groupName>
      <ability>L2_Punc</ability>
      <abilityName>标点符号检查</abilityName>
      <candidateList>
        <item>。采用</item>
      </candidateList>
      <explain/>
      <paraID>2F5D9449</paraID>
      <start>104</start>
      <end>107</end>
      <status>modified</status>
      <modifiedWord>。采用</modifiedWord>
      <trackRevisions>false</trackRevisions>
    </reviewItem>
    <reviewItem>
      <errorID>eefe595a-4f94-48ee-95bc-faf531ac289d</errorID>
      <errorWord>座垫</errorWord>
      <group>L1_Word</group>
      <groupName>字词问题</groupName>
      <ability>L2_Typo</ability>
      <abilityName>字词错误</abilityName>
      <candidateList>
        <item>坐垫</item>
      </candidateList>
      <explain/>
      <paraID>711F4802</paraID>
      <start>45</start>
      <end>47</end>
      <status>modified</status>
      <modifiedWord>坐垫</modifiedWord>
      <trackRevisions>false</trackRevisions>
    </reviewItem>
    <reviewItem>
      <errorID>77e3e18f-7914-483e-9e96-e6a31b438c72</errorID>
      <errorWord>压注</errorWord>
      <group>L1_Word</group>
      <groupName>字词问题</groupName>
      <ability>L2_Typo</ability>
      <abilityName>字词错误</abilityName>
      <candidateList>
        <item>压铸</item>
      </candidateList>
      <explain/>
      <paraID>711F4802</paraID>
      <start>75</start>
      <end>77</end>
      <status>modified</status>
      <modifiedWord>压铸</modifiedWord>
      <trackRevisions>false</trackRevisions>
    </reviewItem>
    <reviewItem>
      <errorID>737320da-e1fc-4b07-b2f7-3b5576a40876</errorID>
      <errorWord>配</errorWord>
      <group>L1_Word</group>
      <groupName>字词问题</groupName>
      <ability>L2_Typo</ability>
      <abilityName>字词错误</abilityName>
      <candidateList>
        <item>配备</item>
      </candidateList>
      <explain>❶〈动〉根据需要分配（人力或物力）：～骨干力量｜～三辆吉普车。❷〈动〉布置（兵力）：按地形～火力。❸〈名〉成套的设备、装备等：现代化的～。</explain>
      <paraID>711F4802</paraID>
      <start>122</start>
      <end>124</end>
      <status>modified</status>
      <modifiedWord>配备</modifiedWord>
      <trackRevisions>false</trackRevisions>
    </reviewItem>
    <reviewItem>
      <errorID>f4359b61-fc95-4a8a-9f2c-cbedf972c9f6</errorID>
      <errorWord>座垫</errorWord>
      <group>L1_Word</group>
      <groupName>字词问题</groupName>
      <ability>L2_Typo</ability>
      <abilityName>字词错误</abilityName>
      <candidateList>
        <item>坐垫</item>
      </candidateList>
      <explain/>
      <paraID>36150E9E</paraID>
      <start>45</start>
      <end>47</end>
      <status>modified</status>
      <modifiedWord>坐垫</modifiedWord>
      <trackRevisions>false</trackRevisions>
    </reviewItem>
    <reviewItem>
      <errorID>519130f8-7dde-4f0e-8f17-3270650d5240</errorID>
      <errorWord>压注</errorWord>
      <group>L1_Word</group>
      <groupName>字词问题</groupName>
      <ability>L2_Typo</ability>
      <abilityName>字词错误</abilityName>
      <candidateList>
        <item>压铸</item>
      </candidateList>
      <explain/>
      <paraID>36150E9E</paraID>
      <start>75</start>
      <end>77</end>
      <status>modified</status>
      <modifiedWord>压铸</modifiedWord>
      <trackRevisions>false</trackRevisions>
    </reviewItem>
    <reviewItem>
      <errorID>629e3312-226f-4451-9386-3898762084e9</errorID>
      <errorWord>配</errorWord>
      <group>L1_Word</group>
      <groupName>字词问题</groupName>
      <ability>L2_Typo</ability>
      <abilityName>字词错误</abilityName>
      <candidateList>
        <item>配备</item>
      </candidateList>
      <explain>❶〈动〉根据需要分配（人力或物力）：～骨干力量｜～三辆吉普车。❷〈动〉布置（兵力）：按地形～火力。❸〈名〉成套的设备、装备等：现代化的～。</explain>
      <paraID>36150E9E</paraID>
      <start>122</start>
      <end>124</end>
      <status>modified</status>
      <modifiedWord>配备</modifiedWord>
      <trackRevisions>false</trackRevisions>
    </reviewItem>
    <reviewItem>
      <errorID>ca07a65a-10e2-45b0-99d8-413c8c3f54bd</errorID>
      <errorWord>座垫</errorWord>
      <group>L1_Word</group>
      <groupName>字词问题</groupName>
      <ability>L2_Typo</ability>
      <abilityName>字词错误</abilityName>
      <candidateList>
        <item>坐垫</item>
      </candidateList>
      <explain/>
      <paraID>16CF23BC</paraID>
      <start>45</start>
      <end>47</end>
      <status>modified</status>
      <modifiedWord>坐垫</modifiedWord>
      <trackRevisions>false</trackRevisions>
    </reviewItem>
    <reviewItem>
      <errorID>91de7e3c-36c7-4d64-8dd9-af088d7e6039</errorID>
      <errorWord>压注</errorWord>
      <group>L1_Word</group>
      <groupName>字词问题</groupName>
      <ability>L2_Typo</ability>
      <abilityName>字词错误</abilityName>
      <candidateList>
        <item>压铸</item>
      </candidateList>
      <explain/>
      <paraID>16CF23BC</paraID>
      <start>75</start>
      <end>77</end>
      <status>modified</status>
      <modifiedWord>压铸</modifiedWord>
      <trackRevisions>false</trackRevisions>
    </reviewItem>
    <reviewItem>
      <errorID>0d53a166-45db-487c-8faa-8927651a8f3c</errorID>
      <errorWord>配</errorWord>
      <group>L1_Word</group>
      <groupName>字词问题</groupName>
      <ability>L2_Typo</ability>
      <abilityName>字词错误</abilityName>
      <candidateList>
        <item>配备</item>
      </candidateList>
      <explain>❶〈动〉根据需要分配（人力或物力）：～骨干力量｜～三辆吉普车。❷〈动〉布置（兵力）：按地形～火力。❸〈名〉成套的设备、装备等：现代化的～。</explain>
      <paraID>16CF23BC</paraID>
      <start>122</start>
      <end>124</end>
      <status>modified</status>
      <modifiedWord>配备</modifiedWord>
      <trackRevisions>false</trackRevisions>
    </reviewItem>
    <reviewItem>
      <errorID>68582287-674d-40e6-8cf5-e841715e4404</errorID>
      <errorWord>、</errorWord>
      <group>L1_Punc</group>
      <groupName>标点问题</groupName>
      <ability>L2_Punc</ability>
      <abilityName>标点符号检查</abilityName>
      <candidateList>
        <item>，</item>
      </candidateList>
      <explain/>
      <paraID>7622859B</paraID>
      <start>17</start>
      <end>18</end>
      <status>modified</status>
      <modifiedWord>，</modifiedWord>
      <trackRevisions>false</trackRevisions>
    </reviewItem>
    <reviewItem>
      <errorID>5ae47f97-76a6-4b9e-a7e8-eef9b3a3de1d</errorID>
      <errorWord>/</errorWord>
      <group>L1_Grammar</group>
      <groupName>语法问题</groupName>
      <ability>L2_Grammar</ability>
      <abilityName>语法错误</abilityName>
      <candidateList>
        <item>，具有</item>
      </candidateList>
      <explain/>
      <paraID>7622859B</paraID>
      <start>31</start>
      <end>34</end>
      <status>modified</status>
      <modifiedWord>，具有</modifiedWord>
      <trackRevisions>false</trackRevisions>
    </reviewItem>
    <reviewItem>
      <errorID>8f9a15a8-9c36-4db5-a991-d7fb4d67e54c</errorID>
      <errorWord>任性</errorWord>
      <group>L1_Word</group>
      <groupName>字词问题</groupName>
      <ability>L2_Typo</ability>
      <abilityName>字词错误</abilityName>
      <candidateList>
        <item>韧性</item>
      </candidateList>
      <explain/>
      <paraID>7622859B</paraID>
      <start>44</start>
      <end>46</end>
      <status>modified</status>
      <modifiedWord>韧性</modifiedWord>
      <trackRevisions>false</trackRevisions>
    </reviewItem>
    <reviewItem>
      <errorID>57d299f8-26d6-462e-9599-62b444dc8154</errorID>
      <errorWord>灰灰</errorWord>
      <group>L1_Word</group>
      <groupName>字词问题</groupName>
      <ability>L2_Typo</ability>
      <abilityName>字词错误</abilityName>
      <candidateList>
        <item>灰</item>
      </candidateList>
      <explain/>
      <paraID>7622859B</paraID>
      <start>72</start>
      <end>73</end>
      <status>modified</status>
      <modifiedWord>灰</modifiedWord>
      <trackRevisions>false</trackRevisions>
    </reviewItem>
    <reviewItem>
      <errorID>86ba7659-f993-42c0-907a-a9e7ea756acc</errorID>
      <errorWord>配</errorWord>
      <group>L1_Word</group>
      <groupName>字词问题</groupName>
      <ability>L2_Typo</ability>
      <abilityName>字词错误</abilityName>
      <candidateList>
        <item>配备</item>
      </candidateList>
      <explain>❶〈动〉根据需要分配（人力或物力）：～骨干力量｜～三辆吉普车。❷〈动〉布置（兵力）：按地形～火力。❸〈名〉成套的设备、装备等：现代化的～。</explain>
      <paraID>7622859B</paraID>
      <start>118</start>
      <end>120</end>
      <status>modified</status>
      <modifiedWord>配备</modifiedWord>
      <trackRevisions>false</trackRevisions>
    </reviewItem>
    <reviewItem>
      <errorID>e6082f44-559d-426e-8e18-3e37d834057c</errorID>
      <errorWord>、</errorWord>
      <group>L1_Punc</group>
      <groupName>标点问题</groupName>
      <ability>L2_Punc</ability>
      <abilityName>标点符号检查</abilityName>
      <candidateList>
        <item>，</item>
      </candidateList>
      <explain/>
      <paraID>6DEB5BF7</paraID>
      <start>16</start>
      <end>17</end>
      <status>modified</status>
      <modifiedWord>，</modifiedWord>
      <trackRevisions>false</trackRevisions>
    </reviewItem>
    <reviewItem>
      <errorID>e4a850fe-161a-4de9-9a7b-35c7306d4a97</errorID>
      <errorWord>/</errorWord>
      <group>L1_Grammar</group>
      <groupName>语法问题</groupName>
      <ability>L2_Grammar</ability>
      <abilityName>语法错误</abilityName>
      <candidateList>
        <item>，具有</item>
      </candidateList>
      <explain/>
      <paraID>6DEB5BF7</paraID>
      <start>30</start>
      <end>33</end>
      <status>modified</status>
      <modifiedWord>，具有</modifiedWord>
      <trackRevisions>false</trackRevisions>
    </reviewItem>
    <reviewItem>
      <errorID>b0c5ccd2-ba00-4f15-a465-f288b7751552</errorID>
      <errorWord>任性</errorWord>
      <group>L1_Word</group>
      <groupName>字词问题</groupName>
      <ability>L2_Typo</ability>
      <abilityName>字词错误</abilityName>
      <candidateList>
        <item>韧性</item>
      </candidateList>
      <explain/>
      <paraID>6DEB5BF7</paraID>
      <start>43</start>
      <end>45</end>
      <status>modified</status>
      <modifiedWord>韧性</modifiedWord>
      <trackRevisions>false</trackRevisions>
    </reviewItem>
    <reviewItem>
      <errorID>2d6a4ba4-1ad5-4cb0-9c42-b81c72e1151c</errorID>
      <errorWord>灰灰</errorWord>
      <group>L1_Word</group>
      <groupName>字词问题</groupName>
      <ability>L2_Typo</ability>
      <abilityName>字词错误</abilityName>
      <candidateList>
        <item>灰</item>
      </candidateList>
      <explain/>
      <paraID>6DEB5BF7</paraID>
      <start>69</start>
      <end>70</end>
      <status>modified</status>
      <modifiedWord>灰</modifiedWord>
      <trackRevisions>false</trackRevisions>
    </reviewItem>
    <reviewItem>
      <errorID>2cb8651c-d511-46c8-b194-22b49ffeabf2</errorID>
      <errorWord>配</errorWord>
      <group>L1_Word</group>
      <groupName>字词问题</groupName>
      <ability>L2_Typo</ability>
      <abilityName>字词错误</abilityName>
      <candidateList>
        <item>配备</item>
      </candidateList>
      <explain>❶〈动〉根据需要分配（人力或物力）：～骨干力量｜～三辆吉普车。❷〈动〉布置（兵力）：按地形～火力。❸〈名〉成套的设备、装备等：现代化的～。</explain>
      <paraID>6DEB5BF7</paraID>
      <start>156</start>
      <end>158</end>
      <status>modified</status>
      <modifiedWord>配备</modifiedWord>
      <trackRevisions>false</trackRevisions>
    </reviewItem>
    <reviewItem>
      <errorID>23042601-039f-4d2e-8116-fa10c06d1095</errorID>
      <errorWord>任性</errorWord>
      <group>L1_Word</group>
      <groupName>字词问题</groupName>
      <ability>L2_Typo</ability>
      <abilityName>字词错误</abilityName>
      <candidateList>
        <item>韧性</item>
      </candidateList>
      <explain/>
      <paraID>7F34ED92</paraID>
      <start>41</start>
      <end>43</end>
      <status>modified</status>
      <modifiedWord>韧性</modifiedWord>
      <trackRevisions>false</trackRevisions>
    </reviewItem>
    <reviewItem>
      <errorID>62fa5f26-853b-43f5-9494-79dbce6324fb</errorID>
      <errorWord>灰灰</errorWord>
      <group>L1_Word</group>
      <groupName>字词问题</groupName>
      <ability>L2_Typo</ability>
      <abilityName>字词错误</abilityName>
      <candidateList>
        <item>灰</item>
      </candidateList>
      <explain/>
      <paraID>7F34ED92</paraID>
      <start>67</start>
      <end>68</end>
      <status>modified</status>
      <modifiedWord>灰</modifiedWord>
      <trackRevisions>false</trackRevisions>
    </reviewItem>
    <reviewItem>
      <errorID>c8f5a2eb-8db1-4964-886b-5af025f9e89b</errorID>
      <errorWord>配</errorWord>
      <group>L1_Word</group>
      <groupName>字词问题</groupName>
      <ability>L2_Typo</ability>
      <abilityName>字词错误</abilityName>
      <candidateList>
        <item>配备</item>
      </candidateList>
      <explain>❶〈动〉根据需要分配（人力或物力）：～骨干力量｜～三辆吉普车。❷〈动〉布置（兵力）：按地形～火力。❸〈名〉成套的设备、装备等：现代化的～。</explain>
      <paraID>7F34ED92</paraID>
      <start>154</start>
      <end>156</end>
      <status>modified</status>
      <modifiedWord>配备</modifiedWord>
      <trackRevisions>false</trackRevisions>
    </reviewItem>
    <reviewItem>
      <errorID>1a1b40e5-570f-4875-9e57-b6fbce3e5f0e</errorID>
      <errorWord>灰灰</errorWord>
      <group>L1_Word</group>
      <groupName>字词问题</groupName>
      <ability>L2_Typo</ability>
      <abilityName>字词错误</abilityName>
      <candidateList>
        <item>灰</item>
      </candidateList>
      <explain/>
      <paraID>4C79BB66</paraID>
      <start>33</start>
      <end>34</end>
      <status>modified</status>
      <modifiedWord>灰</modifiedWord>
      <trackRevisions>false</trackRevisions>
    </reviewItem>
    <reviewItem>
      <errorID>1c1eb4a2-841f-4fd9-8c09-bd409c59592b</errorID>
      <errorWord>深灰灰色</errorWord>
      <group>L1_Word</group>
      <groupName>字词问题</groupName>
      <ability>L2_Typo</ability>
      <abilityName>字词错误</abilityName>
      <candidateList>
        <item>深灰色</item>
      </candidateList>
      <explain/>
      <paraID>19A5AF93</paraID>
      <start>37</start>
      <end>40</end>
      <status>modified</status>
      <modifiedWord>深灰色</modifiedWord>
      <trackRevisions>false</trackRevisions>
    </reviewItem>
    <reviewItem>
      <errorID>c6f41e06-7ff0-48d8-910a-153fef31acc3</errorID>
      <errorWord>气泡，</errorWord>
      <group>L1_Word</group>
      <groupName>字词问题</groupName>
      <ability>L2_Typo</ability>
      <abilityName>字词错误</abilityName>
      <candidateList>
        <item>、气泡、</item>
      </candidateList>
      <explain/>
      <paraID>19A5AF93</paraID>
      <start>59</start>
      <end>63</end>
      <status>modified</status>
      <modifiedWord>、气泡、</modifiedWord>
      <trackRevisions>false</trackRevisions>
    </reviewItem>
    <reviewItem>
      <errorID>9e67ebdf-e26c-4284-b0da-5134917ab63f</errorID>
      <errorWord>灰灰</errorWord>
      <group>L1_Word</group>
      <groupName>字词问题</groupName>
      <ability>L2_Typo</ability>
      <abilityName>字词错误</abilityName>
      <candidateList>
        <item>灰</item>
      </candidateList>
      <explain/>
      <paraID>10AA80E2</paraID>
      <start>38</start>
      <end>39</end>
      <status>modified</status>
      <modifiedWord>灰</modifiedWord>
      <trackRevisions>false</trackRevisions>
    </reviewItem>
    <reviewItem>
      <errorID>1af2264a-ff5d-495a-ab3b-190821a9feb9</errorID>
      <errorWord>、</errorWord>
      <group>L1_Grammar</group>
      <groupName>语法问题</groupName>
      <ability>L2_Grammar</ability>
      <abilityName>语法错误</abilityName>
      <candidateList>
        <item>，具有</item>
      </candidateList>
      <explain/>
      <paraID>51A42A65</paraID>
      <start>20</start>
      <end>23</end>
      <status>modified</status>
      <modifiedWord>，具有</modifiedWord>
      <trackRevisions>false</trackRevisions>
    </reviewItem>
    <reviewItem>
      <errorID>d0a824e0-4fa6-446d-a5d0-a2cfa826baba</errorID>
      <errorWord>任性</errorWord>
      <group>L1_Word</group>
      <groupName>字词问题</groupName>
      <ability>L2_Typo</ability>
      <abilityName>字词错误</abilityName>
      <candidateList>
        <item>韧性</item>
      </candidateList>
      <explain/>
      <paraID>51A42A65</paraID>
      <start>33</start>
      <end>35</end>
      <status>modified</status>
      <modifiedWord>韧性</modifiedWord>
      <trackRevisions>false</trackRevisions>
    </reviewItem>
    <reviewItem>
      <errorID>5ee459fe-ff10-4ede-948f-287acc2e9896</errorID>
      <errorWord>表面水性漆、</errorWord>
      <group>L1_Grammar</group>
      <groupName>语法问题</groupName>
      <ability>L2_Grammar</ability>
      <abilityName>语法错误</abilityName>
      <candidateList>
        <item>，表面涂水性漆，再用</item>
      </candidateList>
      <explain/>
      <paraID>51A42A65</paraID>
      <start>54</start>
      <end>64</end>
      <status>modified</status>
      <modifiedWord>，表面涂水性漆，再用</modifiedWord>
      <trackRevisions>false</trackRevisions>
    </reviewItem>
    <reviewItem>
      <errorID>de76de26-4183-493f-8c31-40d8c979a701</errorID>
      <errorWord>白色</errorWord>
      <group>L1_Grammar</group>
      <groupName>语法问题</groupName>
      <ability>L2_Grammar</ability>
      <abilityName>语法错误</abilityName>
      <candidateList>
        <item>进行白色</item>
      </candidateList>
      <explain/>
      <paraID>51A42A65</paraID>
      <start>71</start>
      <end>75</end>
      <status>modified</status>
      <modifiedWord>进行白色</modifiedWord>
      <trackRevisions>false</trackRevisions>
    </reviewItem>
    <reviewItem>
      <errorID>e801f63b-7406-4081-a9f5-44d031963574</errorID>
      <errorWord>气泡，</errorWord>
      <group>L1_Word</group>
      <groupName>字词问题</groupName>
      <ability>L2_Typo</ability>
      <abilityName>字词错误</abilityName>
      <candidateList>
        <item>、气泡、</item>
      </candidateList>
      <explain/>
      <paraID>51A42A65</paraID>
      <start>97</start>
      <end>101</end>
      <status>modified</status>
      <modifiedWord>、气泡、</modifiedWord>
      <trackRevisions>false</trackRevisions>
    </reviewItem>
    <reviewItem>
      <errorID>29bcb284-a6f8-4fa2-89cc-8fe78b6db07a</errorID>
      <errorWord>、</errorWord>
      <group>L1_Punc</group>
      <groupName>标点问题</groupName>
      <ability>L2_Punc</ability>
      <abilityName>标点符号检查</abilityName>
      <candidateList>
        <item>，</item>
      </candidateList>
      <explain/>
      <paraID>51A42A65</paraID>
      <start>150</start>
      <end>151</end>
      <status>modified</status>
      <modifiedWord>，</modifiedWord>
      <trackRevisions>false</trackRevisions>
    </reviewItem>
    <reviewItem>
      <errorID>ab37e018-8496-482f-9bf2-8cc4e4e3d8c6</errorID>
      <errorWord>、；</errorWord>
      <group>L1_Punc</group>
      <groupName>标点问题</groupName>
      <ability>L2_Punc</ability>
      <abilityName>标点符号检查</abilityName>
      <candidateList>
        <item>、</item>
      </candidateList>
      <explain/>
      <paraID>51A42A65</paraID>
      <start>169</start>
      <end>170</end>
      <status>modified</status>
      <modifiedWord>、</modifiedWord>
      <trackRevisions>false</trackRevisions>
    </reviewItem>
    <reviewItem>
      <errorID>eb77fce3-9d35-4fbe-8cc9-eebbdfc9a37f</errorID>
      <errorWord>配</errorWord>
      <group>L1_Word</group>
      <groupName>字词问题</groupName>
      <ability>L2_Typo</ability>
      <abilityName>字词错误</abilityName>
      <candidateList>
        <item>配备</item>
      </candidateList>
      <explain>❶〈动〉根据需要分配（人力或物力）：～骨干力量｜～三辆吉普车。❷〈动〉布置（兵力）：按地形～火力。❸〈名〉成套的设备、装备等：现代化的～。</explain>
      <paraID>51A42A65</paraID>
      <start>210</start>
      <end>212</end>
      <status>modified</status>
      <modifiedWord>配备</modifiedWord>
      <trackRevisions>false</trackRevisions>
    </reviewItem>
    <reviewItem>
      <errorID>ffa65154-a72f-4b05-9234-62109e0a2f57</errorID>
      <errorWord>、</errorWord>
      <group>L1_Grammar</group>
      <groupName>语法问题</groupName>
      <ability>L2_Grammar</ability>
      <abilityName>语法错误</abilityName>
      <candidateList>
        <item>，具有</item>
      </candidateList>
      <explain/>
      <paraID>538AAE9F</paraID>
      <start>20</start>
      <end>23</end>
      <status>modified</status>
      <modifiedWord>，具有</modifiedWord>
      <trackRevisions>false</trackRevisions>
    </reviewItem>
    <reviewItem>
      <errorID>50213b86-38fd-4b59-85b1-19139edbce94</errorID>
      <errorWord>任性</errorWord>
      <group>L1_Word</group>
      <groupName>字词问题</groupName>
      <ability>L2_Typo</ability>
      <abilityName>字词错误</abilityName>
      <candidateList>
        <item>韧性</item>
      </candidateList>
      <explain/>
      <paraID>538AAE9F</paraID>
      <start>33</start>
      <end>35</end>
      <status>modified</status>
      <modifiedWord>韧性</modifiedWord>
      <trackRevisions>false</trackRevisions>
    </reviewItem>
    <reviewItem>
      <errorID>4794ae7d-434a-4591-8d50-646cf7216cce</errorID>
      <errorWord>表面水性漆、</errorWord>
      <group>L1_Grammar</group>
      <groupName>语法问题</groupName>
      <ability>L2_Grammar</ability>
      <abilityName>语法错误</abilityName>
      <candidateList>
        <item>，表面涂水性漆，再用</item>
      </candidateList>
      <explain/>
      <paraID>538AAE9F</paraID>
      <start>54</start>
      <end>64</end>
      <status>modified</status>
      <modifiedWord>，表面涂水性漆，再用</modifiedWord>
      <trackRevisions>false</trackRevisions>
    </reviewItem>
    <reviewItem>
      <errorID>ea04701e-05a3-4972-8b05-d79ede7f21df</errorID>
      <errorWord>白色</errorWord>
      <group>L1_Grammar</group>
      <groupName>语法问题</groupName>
      <ability>L2_Grammar</ability>
      <abilityName>语法错误</abilityName>
      <candidateList>
        <item>进行白色</item>
      </candidateList>
      <explain/>
      <paraID>538AAE9F</paraID>
      <start>71</start>
      <end>75</end>
      <status>modified</status>
      <modifiedWord>进行白色</modifiedWord>
      <trackRevisions>false</trackRevisions>
    </reviewItem>
    <reviewItem>
      <errorID>24d4e6ef-087e-4ead-890d-32d541ee2ffd</errorID>
      <errorWord>气泡，</errorWord>
      <group>L1_Word</group>
      <groupName>字词问题</groupName>
      <ability>L2_Typo</ability>
      <abilityName>字词错误</abilityName>
      <candidateList>
        <item>、气泡、</item>
      </candidateList>
      <explain/>
      <paraID>538AAE9F</paraID>
      <start>97</start>
      <end>101</end>
      <status>modified</status>
      <modifiedWord>、气泡、</modifiedWord>
      <trackRevisions>false</trackRevisions>
    </reviewItem>
    <reviewItem>
      <errorID>ba8b15f1-8c04-4cd8-8c9b-0c0d66fdbf40</errorID>
      <errorWord>配</errorWord>
      <group>L1_Word</group>
      <groupName>字词问题</groupName>
      <ability>L2_Typo</ability>
      <abilityName>字词错误</abilityName>
      <candidateList>
        <item>配备</item>
      </candidateList>
      <explain>❶〈动〉根据需要分配（人力或物力）：～骨干力量｜～三辆吉普车。❷〈动〉布置（兵力）：按地形～火力。❸〈名〉成套的设备、装备等：现代化的～。</explain>
      <paraID>538AAE9F</paraID>
      <start>180</start>
      <end>182</end>
      <status>modified</status>
      <modifiedWord>配备</modifiedWord>
      <trackRevisions>false</trackRevisions>
    </reviewItem>
    <reviewItem>
      <errorID>31b018cc-3422-4ac2-b12c-a2309fb190d7</errorID>
      <errorWord>、</errorWord>
      <group>L1_Grammar</group>
      <groupName>语法问题</groupName>
      <ability>L2_Grammar</ability>
      <abilityName>语法错误</abilityName>
      <candidateList>
        <item>，具有</item>
      </candidateList>
      <explain/>
      <paraID>22F40C9C</paraID>
      <start>20</start>
      <end>23</end>
      <status>modified</status>
      <modifiedWord>，具有</modifiedWord>
      <trackRevisions>false</trackRevisions>
    </reviewItem>
    <reviewItem>
      <errorID>d760d004-c7f1-4c8a-a7ac-6a44cba6a837</errorID>
      <errorWord>任性</errorWord>
      <group>L1_Word</group>
      <groupName>字词问题</groupName>
      <ability>L2_Typo</ability>
      <abilityName>字词错误</abilityName>
      <candidateList>
        <item>韧性</item>
      </candidateList>
      <explain/>
      <paraID>22F40C9C</paraID>
      <start>33</start>
      <end>35</end>
      <status>modified</status>
      <modifiedWord>韧性</modifiedWord>
      <trackRevisions>false</trackRevisions>
    </reviewItem>
    <reviewItem>
      <errorID>61663d9e-9392-4386-8c1a-5bd601d61ca4</errorID>
      <errorWord>表面水性漆、</errorWord>
      <group>L1_Grammar</group>
      <groupName>语法问题</groupName>
      <ability>L2_Grammar</ability>
      <abilityName>语法错误</abilityName>
      <candidateList>
        <item>，表面涂水性漆，再用</item>
      </candidateList>
      <explain/>
      <paraID>22F40C9C</paraID>
      <start>54</start>
      <end>64</end>
      <status>modified</status>
      <modifiedWord>，表面涂水性漆，再用</modifiedWord>
      <trackRevisions>false</trackRevisions>
    </reviewItem>
    <reviewItem>
      <errorID>c6ae2b90-bc6f-4169-89c2-1024758e5428</errorID>
      <errorWord>白色</errorWord>
      <group>L1_Grammar</group>
      <groupName>语法问题</groupName>
      <ability>L2_Grammar</ability>
      <abilityName>语法错误</abilityName>
      <candidateList>
        <item>进行白色</item>
      </candidateList>
      <explain/>
      <paraID>22F40C9C</paraID>
      <start>71</start>
      <end>75</end>
      <status>modified</status>
      <modifiedWord>进行白色</modifiedWord>
      <trackRevisions>false</trackRevisions>
    </reviewItem>
    <reviewItem>
      <errorID>e36b5d01-3a5d-4234-a607-ae8f5b0f8a8f</errorID>
      <errorWord>气泡，</errorWord>
      <group>L1_Word</group>
      <groupName>字词问题</groupName>
      <ability>L2_Typo</ability>
      <abilityName>字词错误</abilityName>
      <candidateList>
        <item>、气泡、</item>
      </candidateList>
      <explain/>
      <paraID>22F40C9C</paraID>
      <start>97</start>
      <end>101</end>
      <status>modified</status>
      <modifiedWord>、气泡、</modifiedWord>
      <trackRevisions>false</trackRevisions>
    </reviewItem>
    <reviewItem>
      <errorID>ca19c247-6c74-41e4-9715-4e9c860bb11a</errorID>
      <errorWord>配</errorWord>
      <group>L1_Word</group>
      <groupName>字词问题</groupName>
      <ability>L2_Typo</ability>
      <abilityName>字词错误</abilityName>
      <candidateList>
        <item>配备</item>
      </candidateList>
      <explain>❶〈动〉根据需要分配（人力或物力）：～骨干力量｜～三辆吉普车。❷〈动〉布置（兵力）：按地形～火力。❸〈名〉成套的设备、装备等：现代化的～。</explain>
      <paraID>22F40C9C</paraID>
      <start>180</start>
      <end>182</end>
      <status>modified</status>
      <modifiedWord>配备</modifiedWord>
      <trackRevisions>false</trackRevisions>
    </reviewItem>
    <reviewItem>
      <errorID>70a49f6c-a22f-42d6-896c-dcfab44ef78d</errorID>
      <errorWord>、</errorWord>
      <group>L1_Grammar</group>
      <groupName>语法问题</groupName>
      <ability>L2_Grammar</ability>
      <abilityName>语法错误</abilityName>
      <candidateList>
        <item>，具有</item>
      </candidateList>
      <explain/>
      <paraID>72B1DA87</paraID>
      <start>20</start>
      <end>23</end>
      <status>modified</status>
      <modifiedWord>，具有</modifiedWord>
      <trackRevisions>false</trackRevisions>
    </reviewItem>
    <reviewItem>
      <errorID>962a48f0-987e-4a32-8c0f-82c8b3301d7a</errorID>
      <errorWord>任性</errorWord>
      <group>L1_Word</group>
      <groupName>字词问题</groupName>
      <ability>L2_Typo</ability>
      <abilityName>字词错误</abilityName>
      <candidateList>
        <item>韧性</item>
      </candidateList>
      <explain/>
      <paraID>72B1DA87</paraID>
      <start>33</start>
      <end>35</end>
      <status>modified</status>
      <modifiedWord>韧性</modifiedWord>
      <trackRevisions>false</trackRevisions>
    </reviewItem>
    <reviewItem>
      <errorID>0bb6d958-3bb1-40f5-a29f-aed71fce2587</errorID>
      <errorWord>表面水性漆、</errorWord>
      <group>L1_Grammar</group>
      <groupName>语法问题</groupName>
      <ability>L2_Grammar</ability>
      <abilityName>语法错误</abilityName>
      <candidateList>
        <item>，表面涂水性漆，再用</item>
      </candidateList>
      <explain/>
      <paraID>72B1DA87</paraID>
      <start>54</start>
      <end>64</end>
      <status>modified</status>
      <modifiedWord>，表面涂水性漆，再用</modifiedWord>
      <trackRevisions>false</trackRevisions>
    </reviewItem>
    <reviewItem>
      <errorID>b3439489-b4e0-48e9-b94c-98cdf424112f</errorID>
      <errorWord>白色</errorWord>
      <group>L1_Grammar</group>
      <groupName>语法问题</groupName>
      <ability>L2_Grammar</ability>
      <abilityName>语法错误</abilityName>
      <candidateList>
        <item>进行白色</item>
      </candidateList>
      <explain/>
      <paraID>72B1DA87</paraID>
      <start>71</start>
      <end>75</end>
      <status>modified</status>
      <modifiedWord>进行白色</modifiedWord>
      <trackRevisions>false</trackRevisions>
    </reviewItem>
    <reviewItem>
      <errorID>f163c98b-a585-430c-8572-45374f3833d4</errorID>
      <errorWord>气泡，</errorWord>
      <group>L1_Word</group>
      <groupName>字词问题</groupName>
      <ability>L2_Typo</ability>
      <abilityName>字词错误</abilityName>
      <candidateList>
        <item>、气泡、</item>
      </candidateList>
      <explain/>
      <paraID>72B1DA87</paraID>
      <start>97</start>
      <end>101</end>
      <status>modified</status>
      <modifiedWord>、气泡、</modifiedWord>
      <trackRevisions>false</trackRevisions>
    </reviewItem>
    <reviewItem>
      <errorID>c1f52fe2-76cc-4667-815d-626a0a1a778f</errorID>
      <errorWord>配</errorWord>
      <group>L1_Word</group>
      <groupName>字词问题</groupName>
      <ability>L2_Typo</ability>
      <abilityName>字词错误</abilityName>
      <candidateList>
        <item>配备</item>
      </candidateList>
      <explain>❶〈动〉根据需要分配（人力或物力）：～骨干力量｜～三辆吉普车。❷〈动〉布置（兵力）：按地形～火力。❸〈名〉成套的设备、装备等：现代化的～。</explain>
      <paraID>72B1DA87</paraID>
      <start>180</start>
      <end>182</end>
      <status>modified</status>
      <modifiedWord>配备</modifiedWord>
      <trackRevisions>false</trackRevisions>
    </reviewItem>
    <reviewItem>
      <errorID>68bfc610-a0ce-4970-a4a6-234a25761ace</errorID>
      <errorWord>座垫</errorWord>
      <group>L1_Word</group>
      <groupName>字词问题</groupName>
      <ability>L2_Typo</ability>
      <abilityName>字词错误</abilityName>
      <candidateList>
        <item>坐垫</item>
      </candidateList>
      <explain>存在发音相同字词的误用。</explain>
      <paraID>7CAEC2D1</paraID>
      <start>63</start>
      <end>65</end>
      <status>modified</status>
      <modifiedWord>坐垫</modifiedWord>
      <trackRevisions>false</trackRevisions>
    </reviewItem>
    <reviewItem>
      <errorID>b0cb4da5-759d-43fa-ba8e-493c3eb5e561</errorID>
      <errorWord>海棉</errorWord>
      <group>L1_Word</group>
      <groupName>字词问题</groupName>
      <ability>L2_Typo</ability>
      <abilityName>字词错误</abilityName>
      <candidateList>
        <item>海绵</item>
      </candidateList>
      <explain>〈名〉❶低等多细胞动物，种类很多，多生在海底岩石间，单体或群体附在其他物体上，从水中吸取有机物质为食物。有的体内有柔软的骨骼。❷专指海绵的角质骨骼。❸用橡胶或塑料制成的多孔材料，有弹力，像海绵：～底｜～球拍。</explain>
      <paraID>27D80F99</paraID>
      <start>80</start>
      <end>82</end>
      <status>modified</status>
      <modifiedWord>海绵</modifiedWord>
      <trackRevisions>false</trackRevisions>
    </reviewItem>
    <reviewItem>
      <errorID>73dcabdb-3074-476a-a007-53559c73884d</errorID>
      <errorWord>海棉</errorWord>
      <group>L1_Word</group>
      <groupName>字词问题</groupName>
      <ability>L2_Typo</ability>
      <abilityName>字词错误</abilityName>
      <candidateList>
        <item>海绵</item>
      </candidateList>
      <explain>〈名〉❶低等多细胞动物，种类很多，多生在海底岩石间，单体或群体附在其他物体上，从水中吸取有机物质为食物。有的体内有柔软的骨骼。❷专指海绵的角质骨骼。❸用橡胶或塑料制成的多孔材料，有弹力，像海绵：～底｜～球拍。</explain>
      <paraID>27D80F99</paraID>
      <start>96</start>
      <end>98</end>
      <status>modified</status>
      <modifiedWord>海绵</modifiedWord>
      <trackRevisions>false</trackRevisions>
    </reviewItem>
    <reviewItem>
      <errorID>b549355c-36d1-4031-b1ef-4843bce96a65</errorID>
      <errorWord>外型</errorWord>
      <group>L1_Word</group>
      <groupName>字词问题</groupName>
      <ability>L2_Typo</ability>
      <abilityName>字词错误</abilityName>
      <candidateList>
        <item>外形</item>
      </candidateList>
      <explain>〈名〉物体外部的形状。</explain>
      <paraID>27D80F99</paraID>
      <start>298</start>
      <end>300</end>
      <status>modified</status>
      <modifiedWord>外形</modifiedWord>
      <trackRevisions>false</trackRevisions>
    </reviewItem>
    <reviewItem>
      <errorID>9772d56e-e03c-4710-9e9c-ba14c9d122f4</errorID>
      <errorWord>.</errorWord>
      <group>L1_Format</group>
      <groupName>格式问题</groupName>
      <ability>L2_HalfPunc</ability>
      <abilityName>全半角检查</abilityName>
      <candidateList>
        <item>。</item>
      </candidateList>
      <explain>文本全半角错误。</explain>
      <paraID>27D80F99</paraID>
      <start>307</start>
      <end>308</end>
      <status>modified</status>
      <modifiedWord>。</modifiedWord>
      <trackRevisions>false</trackRevisions>
    </reviewItem>
    <reviewItem>
      <errorID>693032c8-a3db-4af3-92af-f79c71049f11</errorID>
      <errorWord>、</errorWord>
      <group>L1_Grammar</group>
      <groupName>语法问题</groupName>
      <ability>L2_Grammar</ability>
      <abilityName>语法错误</abilityName>
      <candidateList>
        <item>，具有</item>
      </candidateList>
      <explain/>
      <paraID>23E85B2F</paraID>
      <start>20</start>
      <end>23</end>
      <status>modified</status>
      <modifiedWord>，具有</modifiedWord>
      <trackRevisions>false</trackRevisions>
    </reviewItem>
    <reviewItem>
      <errorID>051d4ce0-8c55-4af9-b1d9-0b7fa7f5a9a5</errorID>
      <errorWord>任性</errorWord>
      <group>L1_Word</group>
      <groupName>字词问题</groupName>
      <ability>L2_Typo</ability>
      <abilityName>字词错误</abilityName>
      <candidateList>
        <item>韧性</item>
      </candidateList>
      <explain/>
      <paraID>23E85B2F</paraID>
      <start>33</start>
      <end>35</end>
      <status>modified</status>
      <modifiedWord>韧性</modifiedWord>
      <trackRevisions>false</trackRevisions>
    </reviewItem>
    <reviewItem>
      <errorID>5e678c01-1dee-4452-9182-1ac209c3b331</errorID>
      <errorWord>做</errorWord>
      <group>L1_Word</group>
      <groupName>字词问题</groupName>
      <ability>L2_Typo</ability>
      <abilityName>字词错误</abilityName>
      <candidateList>
        <item>进行</item>
      </candidateList>
      <explain/>
      <paraID>23E85B2F</paraID>
      <start>53</start>
      <end>55</end>
      <status>modified</status>
      <modifiedWord>进行</modifiedWord>
      <trackRevisions>false</trackRevisions>
    </reviewItem>
    <reviewItem>
      <errorID>23157c2d-949e-479f-8f70-da26fa09d689</errorID>
      <errorWord>气泡，</errorWord>
      <group>L1_Word</group>
      <groupName>字词问题</groupName>
      <ability>L2_Typo</ability>
      <abilityName>字词错误</abilityName>
      <candidateList>
        <item>、气泡、</item>
      </candidateList>
      <explain/>
      <paraID>23E85B2F</paraID>
      <start>76</start>
      <end>80</end>
      <status>modified</status>
      <modifiedWord>、气泡、</modifiedWord>
      <trackRevisions>false</trackRevisions>
    </reviewItem>
    <reviewItem>
      <errorID>d6ad35db-a4de-43ff-8e7b-3ad16b087fdb</errorID>
      <errorWord>.</errorWord>
      <group>L1_Punc</group>
      <groupName>标点问题</groupName>
      <ability>L2_Punc</ability>
      <abilityName>标点符号检查</abilityName>
      <candidateList>
        <item>。</item>
      </candidateList>
      <explain/>
      <paraID>23E85B2F</paraID>
      <start>93</start>
      <end>94</end>
      <status>modified</status>
      <modifiedWord>。</modifiedWord>
      <trackRevisions>false</trackRevisions>
    </reviewItem>
    <reviewItem>
      <errorID>0ed1f44c-2357-482b-95c2-e3fedeb3eebc</errorID>
      <errorWord>、</errorWord>
      <group>L1_Punc</group>
      <groupName>标点问题</groupName>
      <ability>L2_Punc</ability>
      <abilityName>标点符号检查</abilityName>
      <candidateList>
        <item>，</item>
      </candidateList>
      <explain/>
      <paraID>5AE8723D</paraID>
      <start>20</start>
      <end>21</end>
      <status>modified</status>
      <modifiedWord>，</modifiedWord>
      <trackRevisions>false</trackRevisions>
    </reviewItem>
    <reviewItem>
      <errorID>da86c3e3-aca9-4d33-b8dc-9fbffee1760b</errorID>
      <errorWord>、</errorWord>
      <group>L1_Punc</group>
      <groupName>标点问题</groupName>
      <ability>L2_Punc</ability>
      <abilityName>标点符号检查</abilityName>
      <candidateList>
        <item>，</item>
      </candidateList>
      <explain/>
      <paraID>5AE8723D</paraID>
      <start>26</start>
      <end>27</end>
      <status>modified</status>
      <modifiedWord>，</modifiedWord>
      <trackRevisions>false</trackRevisions>
    </reviewItem>
    <reviewItem>
      <errorID>b2c2f63c-85ab-4838-a024-44d933863ba1</errorID>
      <errorWord>、任性</errorWord>
      <group>L1_Word</group>
      <groupName>字词问题</groupName>
      <ability>L2_Typo</ability>
      <abilityName>字词错误</abilityName>
      <candidateList>
        <item>，韧性</item>
      </candidateList>
      <explain/>
      <paraID>5AE8723D</paraID>
      <start>30</start>
      <end>33</end>
      <status>modified</status>
      <modifiedWord>，韧性</modifiedWord>
      <trackRevisions>false</trackRevisions>
    </reviewItem>
    <reviewItem>
      <errorID>6616c3bf-5100-4313-8812-e5a1da6f5716</errorID>
      <errorWord>、</errorWord>
      <group>L1_Punc</group>
      <groupName>标点问题</groupName>
      <ability>L2_Punc</ability>
      <abilityName>标点符号检查</abilityName>
      <candidateList>
        <item>，</item>
      </candidateList>
      <explain/>
      <paraID>5AE8723D</paraID>
      <start>34</start>
      <end>35</end>
      <status>modified</status>
      <modifiedWord>，</modifiedWord>
      <trackRevisions>false</trackRevisions>
    </reviewItem>
    <reviewItem>
      <errorID>a5a038cf-b5a0-40bf-b864-8678d09c4ec0</errorID>
      <errorWord>气泡，</errorWord>
      <group>L1_Word</group>
      <groupName>字词问题</groupName>
      <ability>L2_Typo</ability>
      <abilityName>字词错误</abilityName>
      <candidateList>
        <item>、气泡、</item>
      </candidateList>
      <explain/>
      <paraID>5AE8723D</paraID>
      <start>89</start>
      <end>93</end>
      <status>modified</status>
      <modifiedWord>、气泡、</modifiedWord>
      <trackRevisions>false</trackRevisions>
    </reviewItem>
    <reviewItem>
      <errorID>98d447b1-5dc7-4f37-ae58-7f523813ca69</errorID>
      <errorWord>，；</errorWord>
      <group>L1_Punc</group>
      <groupName>标点问题</groupName>
      <ability>L2_Punc</ability>
      <abilityName>标点符号检查</abilityName>
      <candidateList>
        <item>。</item>
      </candidateList>
      <explain/>
      <paraID>5AE8723D</paraID>
      <start>117</start>
      <end>118</end>
      <status>modified</status>
      <modifiedWord>。</modifiedWord>
      <trackRevisions>false</trackRevisions>
    </reviewItem>
    <reviewItem>
      <errorID>ec521dcd-03a5-403c-9f01-742e4e206b92</errorID>
      <errorWord>配</errorWord>
      <group>L1_Word</group>
      <groupName>字词问题</groupName>
      <ability>L2_Typo</ability>
      <abilityName>字词错误</abilityName>
      <candidateList>
        <item>配备</item>
      </candidateList>
      <explain>❶〈动〉根据需要分配（人力或物力）：～骨干力量｜～三辆吉普车。❷〈动〉布置（兵力）：按地形～火力。❸〈名〉成套的设备、装备等：现代化的～。</explain>
      <paraID>5AE8723D</paraID>
      <start>167</start>
      <end>169</end>
      <status>modified</status>
      <modifiedWord>配备</modifiedWord>
      <trackRevisions>false</trackRevisions>
    </reviewItem>
    <reviewItem>
      <errorID>b82f0421-7be7-4fd4-9d48-d8a26455dffc</errorID>
      <errorWord>配</errorWord>
      <group>L1_Word</group>
      <groupName>字词问题</groupName>
      <ability>L2_Typo</ability>
      <abilityName>字词错误</abilityName>
      <candidateList>
        <item>配备</item>
      </candidateList>
      <explain>❶〈动〉根据需要分配（人力或物力）：～骨干力量｜～三辆吉普车。❷〈动〉布置（兵力）：按地形～火力。❸〈名〉成套的设备、装备等：现代化的～。</explain>
      <paraID>5AE8723D</paraID>
      <start>228</start>
      <end>230</end>
      <status>modified</status>
      <modifiedWord>配备</modifiedWord>
      <trackRevisions>false</trackRevisions>
    </reviewItem>
    <reviewItem>
      <errorID>30fb3ec6-8bf2-46be-a493-70500e1b0605</errorID>
      <errorWord>、</errorWord>
      <group>L1_Punc</group>
      <groupName>标点问题</groupName>
      <ability>L2_Punc</ability>
      <abilityName>标点符号检查</abilityName>
      <candidateList>
        <item>，</item>
      </candidateList>
      <explain/>
      <paraID>345D5728</paraID>
      <start>20</start>
      <end>21</end>
      <status>modified</status>
      <modifiedWord>，</modifiedWord>
      <trackRevisions>false</trackRevisions>
    </reviewItem>
    <reviewItem>
      <errorID>da9891e3-3046-4b6d-b690-6881a76c2d65</errorID>
      <errorWord>、</errorWord>
      <group>L1_Punc</group>
      <groupName>标点问题</groupName>
      <ability>L2_Punc</ability>
      <abilityName>标点符号检查</abilityName>
      <candidateList>
        <item>，</item>
      </candidateList>
      <explain/>
      <paraID>345D5728</paraID>
      <start>26</start>
      <end>27</end>
      <status>modified</status>
      <modifiedWord>，</modifiedWord>
      <trackRevisions>false</trackRevisions>
    </reviewItem>
    <reviewItem>
      <errorID>415e70d9-2ad0-43e1-bb1f-276cd1075f2e</errorID>
      <errorWord>、任性</errorWord>
      <group>L1_Word</group>
      <groupName>字词问题</groupName>
      <ability>L2_Typo</ability>
      <abilityName>字词错误</abilityName>
      <candidateList>
        <item>，韧性</item>
      </candidateList>
      <explain/>
      <paraID>345D5728</paraID>
      <start>30</start>
      <end>33</end>
      <status>modified</status>
      <modifiedWord>，韧性</modifiedWord>
      <trackRevisions>false</trackRevisions>
    </reviewItem>
    <reviewItem>
      <errorID>375094f2-f07a-47de-87d0-9c03f311692a</errorID>
      <errorWord>、</errorWord>
      <group>L1_Punc</group>
      <groupName>标点问题</groupName>
      <ability>L2_Punc</ability>
      <abilityName>标点符号检查</abilityName>
      <candidateList>
        <item>，</item>
      </candidateList>
      <explain/>
      <paraID>345D5728</paraID>
      <start>34</start>
      <end>35</end>
      <status>modified</status>
      <modifiedWord>，</modifiedWord>
      <trackRevisions>false</trackRevisions>
    </reviewItem>
    <reviewItem>
      <errorID>d2f338b5-2332-46b2-bf93-424a34d06b85</errorID>
      <errorWord>进口</errorWord>
      <group>L1_Grammar</group>
      <groupName>语法问题</groupName>
      <ability>L2_Grammar</ability>
      <abilityName>语法错误</abilityName>
      <candidateList>
        <item>采用进口</item>
      </candidateList>
      <explain/>
      <paraID>345D5728</paraID>
      <start>45</start>
      <end>49</end>
      <status>modified</status>
      <modifiedWord>采用进口</modifiedWord>
      <trackRevisions>false</trackRevisions>
    </reviewItem>
    <reviewItem>
      <errorID>76de0821-a039-44c8-9040-d1e24b7b01fa</errorID>
      <errorWord>气泡，</errorWord>
      <group>L1_Word</group>
      <groupName>字词问题</groupName>
      <ability>L2_Typo</ability>
      <abilityName>字词错误</abilityName>
      <candidateList>
        <item>、气泡、</item>
      </candidateList>
      <explain/>
      <paraID>345D5728</paraID>
      <start>80</start>
      <end>84</end>
      <status>modified</status>
      <modifiedWord>、气泡、</modifiedWord>
      <trackRevisions>false</trackRevisions>
    </reviewItem>
    <reviewItem>
      <errorID>dacd21c1-9de3-4c87-b6d6-b4c22a7fd991</errorID>
      <errorWord>、</errorWord>
      <group>L1_Punc</group>
      <groupName>标点问题</groupName>
      <ability>L2_Punc</ability>
      <abilityName>标点符号检查</abilityName>
      <candidateList>
        <item>，</item>
      </candidateList>
      <explain/>
      <paraID>345D5728</paraID>
      <start>110</start>
      <end>111</end>
      <status>modified</status>
      <modifiedWord>，</modifiedWord>
      <trackRevisions>false</trackRevisions>
    </reviewItem>
    <reviewItem>
      <errorID>b1100268-d46a-41c8-8016-9ba5463d7dc8</errorID>
      <errorWord>配</errorWord>
      <group>L1_Word</group>
      <groupName>字词问题</groupName>
      <ability>L2_Typo</ability>
      <abilityName>字词错误</abilityName>
      <candidateList>
        <item>配备</item>
      </candidateList>
      <explain>❶〈动〉根据需要分配（人力或物力）：～骨干力量｜～三辆吉普车。❷〈动〉布置（兵力）：按地形～火力。❸〈名〉成套的设备、装备等：现代化的～。</explain>
      <paraID>345D5728</paraID>
      <start>129</start>
      <end>131</end>
      <status>modified</status>
      <modifiedWord>配备</modifiedWord>
      <trackRevisions>false</trackRevisions>
    </reviewItem>
    <reviewItem>
      <errorID>202da41d-521d-4c1c-a4d5-edb9cfdebda0</errorID>
      <errorWord>任性</errorWord>
      <group>L1_Word</group>
      <groupName>字词问题</groupName>
      <ability>L2_Typo</ability>
      <abilityName>字词错误</abilityName>
      <candidateList>
        <item>韧性</item>
      </candidateList>
      <explain/>
      <paraID>392CAB70</paraID>
      <start>31</start>
      <end>33</end>
      <status>modified</status>
      <modifiedWord>韧性</modifiedWord>
      <trackRevisions>false</trackRevisions>
    </reviewItem>
    <reviewItem>
      <errorID>4afbb05b-35dc-4423-8339-294a82a4ea20</errorID>
      <errorWord>配</errorWord>
      <group>L1_Word</group>
      <groupName>字词问题</groupName>
      <ability>L2_Typo</ability>
      <abilityName>字词错误</abilityName>
      <candidateList>
        <item>配备</item>
      </candidateList>
      <explain>❶〈动〉根据需要分配（人力或物力）：～骨干力量｜～三辆吉普车。❷〈动〉布置（兵力）：按地形～火力。❸〈名〉成套的设备、装备等：现代化的～。</explain>
      <paraID>392CAB70</paraID>
      <start>126</start>
      <end>128</end>
      <status>modified</status>
      <modifiedWord>配备</modifiedWord>
      <trackRevisions>false</trackRevisions>
    </reviewItem>
    <reviewItem>
      <errorID>54a782f0-2744-4719-9ac1-d526cd3e4539</errorID>
      <errorWord>任性</errorWord>
      <group>L1_Word</group>
      <groupName>字词问题</groupName>
      <ability>L2_Typo</ability>
      <abilityName>字词错误</abilityName>
      <candidateList>
        <item>韧性</item>
      </candidateList>
      <explain/>
      <paraID>334CB0AB</paraID>
      <start>31</start>
      <end>33</end>
      <status>modified</status>
      <modifiedWord>韧性</modifiedWord>
      <trackRevisions>false</trackRevisions>
    </reviewItem>
    <reviewItem>
      <errorID>275027fa-0bc3-4c05-946b-806413cf93fb</errorID>
      <errorWord>配</errorWord>
      <group>L1_Word</group>
      <groupName>字词问题</groupName>
      <ability>L2_Typo</ability>
      <abilityName>字词错误</abilityName>
      <candidateList>
        <item>配备</item>
      </candidateList>
      <explain>❶〈动〉根据需要分配（人力或物力）：～骨干力量｜～三辆吉普车。❷〈动〉布置（兵力）：按地形～火力。❸〈名〉成套的设备、装备等：现代化的～。</explain>
      <paraID>334CB0AB</paraID>
      <start>126</start>
      <end>128</end>
      <status>modified</status>
      <modifiedWord>配备</modifiedWord>
      <trackRevisions>false</trackRevisions>
    </reviewItem>
    <reviewItem>
      <errorID>21d7b291-752f-44a4-ac6a-924ceb6d28dc</errorID>
      <errorWord>任性</errorWord>
      <group>L1_Word</group>
      <groupName>字词问题</groupName>
      <ability>L2_Typo</ability>
      <abilityName>字词错误</abilityName>
      <candidateList>
        <item>韧性</item>
      </candidateList>
      <explain/>
      <paraID> D47F5F4</paraID>
      <start>31</start>
      <end>33</end>
      <status>modified</status>
      <modifiedWord>韧性</modifiedWord>
      <trackRevisions>false</trackRevisions>
    </reviewItem>
    <reviewItem>
      <errorID>45f5f7de-4ae6-429d-89b9-0675b2b8b576</errorID>
      <errorWord>配</errorWord>
      <group>L1_Word</group>
      <groupName>字词问题</groupName>
      <ability>L2_Typo</ability>
      <abilityName>字词错误</abilityName>
      <candidateList>
        <item>配备</item>
      </candidateList>
      <explain>❶〈动〉根据需要分配（人力或物力）：～骨干力量｜～三辆吉普车。❷〈动〉布置（兵力）：按地形～火力。❸〈名〉成套的设备、装备等：现代化的～。</explain>
      <paraID> D47F5F4</paraID>
      <start>126</start>
      <end>128</end>
      <status>modified</status>
      <modifiedWord>配备</modifiedWord>
      <trackRevisions>false</trackRevisions>
    </reviewItem>
    <reviewItem>
      <errorID>0caeccb2-635e-4c53-8116-cf6374f6e449</errorID>
      <errorWord>任性</errorWord>
      <group>L1_Word</group>
      <groupName>字词问题</groupName>
      <ability>L2_Typo</ability>
      <abilityName>字词错误</abilityName>
      <candidateList>
        <item>韧性</item>
      </candidateList>
      <explain/>
      <paraID>2F32F376</paraID>
      <start>31</start>
      <end>33</end>
      <status>modified</status>
      <modifiedWord>韧性</modifiedWord>
      <trackRevisions>false</trackRevisions>
    </reviewItem>
    <reviewItem>
      <errorID>e6d8586b-800e-420e-977b-28911bb2059e</errorID>
      <errorWord>配</errorWord>
      <group>L1_Word</group>
      <groupName>字词问题</groupName>
      <ability>L2_Typo</ability>
      <abilityName>字词错误</abilityName>
      <candidateList>
        <item>配备</item>
      </candidateList>
      <explain>❶〈动〉根据需要分配（人力或物力）：～骨干力量｜～三辆吉普车。❷〈动〉布置（兵力）：按地形～火力。❸〈名〉成套的设备、装备等：现代化的～。</explain>
      <paraID>2F32F376</paraID>
      <start>126</start>
      <end>128</end>
      <status>modified</status>
      <modifiedWord>配备</modifiedWord>
      <trackRevisions>false</trackRevisions>
    </reviewItem>
    <reviewItem>
      <errorID>dae80a44-2a68-415f-87a0-3a9f0242d1da</errorID>
      <errorWord>任性</errorWord>
      <group>L1_Word</group>
      <groupName>字词问题</groupName>
      <ability>L2_Typo</ability>
      <abilityName>字词错误</abilityName>
      <candidateList>
        <item>韧性</item>
      </candidateList>
      <explain/>
      <paraID>7EA44D28</paraID>
      <start>31</start>
      <end>33</end>
      <status>modified</status>
      <modifiedWord>韧性</modifiedWord>
      <trackRevisions>false</trackRevisions>
    </reviewItem>
    <reviewItem>
      <errorID>b143661f-2dbd-45ae-8a19-c01c9c6a3c94</errorID>
      <errorWord>配</errorWord>
      <group>L1_Word</group>
      <groupName>字词问题</groupName>
      <ability>L2_Typo</ability>
      <abilityName>字词错误</abilityName>
      <candidateList>
        <item>配备</item>
      </candidateList>
      <explain>❶〈动〉根据需要分配（人力或物力）：～骨干力量｜～三辆吉普车。❷〈动〉布置（兵力）：按地形～火力。❸〈名〉成套的设备、装备等：现代化的～。</explain>
      <paraID>7EA44D28</paraID>
      <start>126</start>
      <end>128</end>
      <status>modified</status>
      <modifiedWord>配备</modifiedWord>
      <trackRevisions>false</trackRevisions>
    </reviewItem>
    <reviewItem>
      <errorID>e3c4134b-994b-4843-892d-f888f28ef54e</errorID>
      <errorWord>、</errorWord>
      <group>L1_Grammar</group>
      <groupName>语法问题</groupName>
      <ability>L2_Grammar</ability>
      <abilityName>语法错误</abilityName>
      <candidateList>
        <item>，具有</item>
      </candidateList>
      <explain/>
      <paraID>4E74F072</paraID>
      <start>20</start>
      <end>23</end>
      <status>modified</status>
      <modifiedWord>，具有</modifiedWord>
      <trackRevisions>false</trackRevisions>
    </reviewItem>
    <reviewItem>
      <errorID>1f493615-3e19-4026-8815-9d177082be1b</errorID>
      <errorWord>任性</errorWord>
      <group>L1_Word</group>
      <groupName>字词问题</groupName>
      <ability>L2_Typo</ability>
      <abilityName>字词错误</abilityName>
      <candidateList>
        <item>韧性</item>
      </candidateList>
      <explain/>
      <paraID>4E74F072</paraID>
      <start>33</start>
      <end>35</end>
      <status>modified</status>
      <modifiedWord>韧性</modifiedWord>
      <trackRevisions>false</trackRevisions>
    </reviewItem>
    <reviewItem>
      <errorID>b905ee31-9541-47cc-9ca3-03371cc6e959</errorID>
      <errorWord>表面水性漆、</errorWord>
      <group>L1_Word</group>
      <groupName>字词问题</groupName>
      <ability>L2_Typo</ability>
      <abilityName>字词错误</abilityName>
      <candidateList>
        <item>，表面涂有</item>
      </candidateList>
      <explain/>
      <paraID>4E74F072</paraID>
      <start>54</start>
      <end>59</end>
      <status>modified</status>
      <modifiedWord>，表面涂有</modifiedWord>
      <trackRevisions>false</trackRevisions>
    </reviewItem>
    <reviewItem>
      <errorID>0ffde76a-6cb2-47ae-b6c6-9cc1da24a6b2</errorID>
      <errorWord>白色</errorWord>
      <group>L1_Grammar</group>
      <groupName>语法问题</groupName>
      <ability>L2_Grammar</ability>
      <abilityName>语法错误</abilityName>
      <candidateList>
        <item>，为白色</item>
      </candidateList>
      <explain/>
      <paraID>4E74F072</paraID>
      <start>66</start>
      <end>70</end>
      <status>modified</status>
      <modifiedWord>，为白色</modifiedWord>
      <trackRevisions>false</trackRevisions>
    </reviewItem>
    <reviewItem>
      <errorID>55efbee5-95a1-40e7-ba29-842407e914a3</errorID>
      <errorWord>气泡，</errorWord>
      <group>L1_Word</group>
      <groupName>字词问题</groupName>
      <ability>L2_Typo</ability>
      <abilityName>字词错误</abilityName>
      <candidateList>
        <item>、气泡、</item>
      </candidateList>
      <explain/>
      <paraID>4E74F072</paraID>
      <start>92</start>
      <end>96</end>
      <status>modified</status>
      <modifiedWord>、气泡、</modifiedWord>
      <trackRevisions>false</trackRevisions>
    </reviewItem>
    <reviewItem>
      <errorID>ebebf6e7-bced-4049-9e3a-3616a64e4d4f</errorID>
      <errorWord>任性</errorWord>
      <group>L1_Word</group>
      <groupName>字词问题</groupName>
      <ability>L2_Typo</ability>
      <abilityName>字词错误</abilityName>
      <candidateList>
        <item>韧性</item>
      </candidateList>
      <explain/>
      <paraID>1DB0D040</paraID>
      <start>31</start>
      <end>33</end>
      <status>modified</status>
      <modifiedWord>韧性</modifiedWord>
      <trackRevisions>false</trackRevisions>
    </reviewItem>
    <reviewItem>
      <errorID>36f3701b-11d8-462e-ad9b-dc6ff5f25704</errorID>
      <errorWord>海棉</errorWord>
      <group>L1_Word</group>
      <groupName>字词问题</groupName>
      <ability>L2_Typo</ability>
      <abilityName>字词错误</abilityName>
      <candidateList>
        <item>海绵</item>
      </candidateList>
      <explain>〈名〉❶低等多细胞动物，种类很多，多生在海底岩石间，单体或群体附在其他物体上，从水中吸取有机物质为食物。有的体内有柔软的骨骼。❷专指海绵的角质骨骼。❸用橡胶或塑料制成的多孔材料，有弹力，像海绵：～底｜～球拍。</explain>
      <paraID>323CA79F</paraID>
      <start>55</start>
      <end>57</end>
      <status>modified</status>
      <modifiedWord>海绵</modifiedWord>
      <trackRevisions>false</trackRevisions>
    </reviewItem>
    <reviewItem>
      <errorID>1c88968a-c8b2-4d79-be5e-943d929c4296</errorID>
      <errorWord>海棉</errorWord>
      <group>L1_Word</group>
      <groupName>字词问题</groupName>
      <ability>L2_Typo</ability>
      <abilityName>字词错误</abilityName>
      <candidateList>
        <item>海绵</item>
      </candidateList>
      <explain>存在发音相同字词的误用。</explain>
      <paraID>323CA79F</paraID>
      <start>71</start>
      <end>73</end>
      <status>modified</status>
      <modifiedWord>海绵</modifiedWord>
      <trackRevisions>false</trackRevisions>
    </reviewItem>
    <reviewItem>
      <errorID>5de07873-71af-4e88-959b-a45806019a37</errorID>
      <errorWord>外型</errorWord>
      <group>L1_Word</group>
      <groupName>字词问题</groupName>
      <ability>L2_Typo</ability>
      <abilityName>字词错误</abilityName>
      <candidateList>
        <item>外形</item>
      </candidateList>
      <explain>存在发音相同字词的误用。</explain>
      <paraID>323CA79F</paraID>
      <start>278</start>
      <end>280</end>
      <status>modified</status>
      <modifiedWord>外形</modifiedWord>
      <trackRevisions>false</trackRevisions>
    </reviewItem>
    <reviewItem>
      <errorID>a3cc3eee-5a9a-4024-98c3-9028945ad72f</errorID>
      <errorWord>防虫</errorWord>
      <group>L1_Grammar</group>
      <groupName>语法问题</groupName>
      <ability>L2_Grammar</ability>
      <abilityName>语法错误</abilityName>
      <candidateList>
        <item>具有防虫</item>
      </candidateList>
      <explain/>
      <paraID>599284A5</paraID>
      <start>24</start>
      <end>28</end>
      <status>modified</status>
      <modifiedWord>具有防虫</modifiedWord>
      <trackRevisions>false</trackRevisions>
    </reviewItem>
    <reviewItem>
      <errorID>7d272a2e-0220-4dec-a9d0-36a57d899487</errorID>
      <errorWord>任性</errorWord>
      <group>L1_Word</group>
      <groupName>字词问题</groupName>
      <ability>L2_Typo</ability>
      <abilityName>字词错误</abilityName>
      <candidateList>
        <item>韧性</item>
      </candidateList>
      <explain/>
      <paraID>599284A5</paraID>
      <start>36</start>
      <end>38</end>
      <status>modified</status>
      <modifiedWord>韧性</modifiedWord>
      <trackRevisions>false</trackRevisions>
    </reviewItem>
    <reviewItem>
      <errorID>ed3d2407-27b8-4a4c-b312-ef63718e530a</errorID>
      <errorWord>任性</errorWord>
      <group>L1_Word</group>
      <groupName>字词问题</groupName>
      <ability>L2_Typo</ability>
      <abilityName>字词错误</abilityName>
      <candidateList>
        <item>韧性</item>
      </candidateList>
      <explain/>
      <paraID> 5927B30</paraID>
      <start>34</start>
      <end>36</end>
      <status>modified</status>
      <modifiedWord>韧性</modifiedWord>
      <trackRevisions>false</trackRevisions>
    </reviewItem>
    <reviewItem>
      <errorID>45532f8a-5fc2-4244-9032-fb6009fc0f58</errorID>
      <errorWord>任性</errorWord>
      <group>L1_Word</group>
      <groupName>字词问题</groupName>
      <ability>L2_Typo</ability>
      <abilityName>字词错误</abilityName>
      <candidateList>
        <item>韧性</item>
      </candidateList>
      <explain/>
      <paraID>5E0C49CC</paraID>
      <start>34</start>
      <end>36</end>
      <status>modified</status>
      <modifiedWord>韧性</modifiedWord>
      <trackRevisions>false</trackRevisions>
    </reviewItem>
    <reviewItem>
      <errorID>b4a2d55a-f150-47e5-b5f3-b2a68ac859df</errorID>
      <errorWord>任性</errorWord>
      <group>L1_Word</group>
      <groupName>字词问题</groupName>
      <ability>L2_Typo</ability>
      <abilityName>字词错误</abilityName>
      <candidateList>
        <item>韧性</item>
      </candidateList>
      <explain/>
      <paraID>579BE73E</paraID>
      <start>34</start>
      <end>36</end>
      <status>modified</status>
      <modifiedWord>韧性</modifiedWord>
      <trackRevisions>false</trackRevisions>
    </reviewItem>
    <reviewItem>
      <errorID>1e4c94fd-0342-48b5-83f8-cce3b34799a6</errorID>
      <errorWord>等用级别的</errorWord>
      <group>L1_Word</group>
      <groupName>字词问题</groupName>
      <ability>L2_Typo</ability>
      <abilityName>字词错误</abilityName>
      <candidateList>
        <item>同等级别的</item>
      </candidateList>
      <explain/>
      <paraID> DCF9DDA</paraID>
      <start>37</start>
      <end>42</end>
      <status>modified</status>
      <modifiedWord>同等级别的</modifiedWord>
      <trackRevisions>false</trackRevisions>
    </reviewItem>
    <reviewItem>
      <errorID>69a28206-03a1-4795-b71e-8a80d96163e1</errorID>
      <errorWord>配</errorWord>
      <group>L1_Word</group>
      <groupName>字词问题</groupName>
      <ability>L2_Typo</ability>
      <abilityName>字词错误</abilityName>
      <candidateList>
        <item>配备</item>
      </candidateList>
      <explain>❶〈动〉根据需要分配（人力或物力）：～骨干力量｜～三辆吉普车。❷〈动〉布置（兵力）：按地形～火力。❸〈名〉成套的设备、装备等：现代化的～。</explain>
      <paraID> DCF9DDA</paraID>
      <start>96</start>
      <end>98</end>
      <status>modified</status>
      <modifiedWord>配备</modifiedWord>
      <trackRevisions>false</trackRevisions>
    </reviewItem>
    <reviewItem>
      <errorID>6d757993-67ec-4917-a6de-29dac53dae86</errorID>
      <errorWord>任性</errorWord>
      <group>L1_Word</group>
      <groupName>字词问题</groupName>
      <ability>L2_Typo</ability>
      <abilityName>字词错误</abilityName>
      <candidateList>
        <item>韧性</item>
      </candidateList>
      <explain/>
      <paraID>4C174FD1</paraID>
      <start>34</start>
      <end>36</end>
      <status>modified</status>
      <modifiedWord>韧性</modifiedWord>
      <trackRevisions>false</trackRevisions>
    </reviewItem>
    <reviewItem>
      <errorID>c12a07b6-462a-4432-a301-05522df126be</errorID>
      <errorWord>任性</errorWord>
      <group>L1_Word</group>
      <groupName>字词问题</groupName>
      <ability>L2_Typo</ability>
      <abilityName>字词错误</abilityName>
      <candidateList>
        <item>韧性</item>
      </candidateList>
      <explain/>
      <paraID>393128CE</paraID>
      <start>34</start>
      <end>36</end>
      <status>modified</status>
      <modifiedWord>韧性</modifiedWord>
      <trackRevisions>false</trackRevisions>
    </reviewItem>
    <reviewItem>
      <errorID>9079b4c0-666a-450b-9a5b-17c03caaee38</errorID>
      <errorWord>等用级别的</errorWord>
      <group>L1_Word</group>
      <groupName>字词问题</groupName>
      <ability>L2_Typo</ability>
      <abilityName>字词错误</abilityName>
      <candidateList>
        <item>同等级别的</item>
      </candidateList>
      <explain/>
      <paraID> B179BD2</paraID>
      <start>53</start>
      <end>58</end>
      <status>modified</status>
      <modifiedWord>同等级别的</modifiedWord>
      <trackRevisions>false</trackRevisions>
    </reviewItem>
    <reviewItem>
      <errorID>a522d00e-ce26-4e17-a6c9-8db4bd1f59bd</errorID>
      <errorWord>、</errorWord>
      <group>L1_Punc</group>
      <groupName>标点问题</groupName>
      <ability>L2_Punc</ability>
      <abilityName>标点符号检查</abilityName>
      <candidateList>
        <item>，</item>
      </candidateList>
      <explain/>
      <paraID> B179BD2</paraID>
      <start>66</start>
      <end>67</end>
      <status>modified</status>
      <modifiedWord>，</modifiedWord>
      <trackRevisions>false</trackRevisions>
    </reviewItem>
    <reviewItem>
      <errorID>96f6d861-71be-4718-a7b9-bdbf1f8b1df3</errorID>
      <errorWord>用级</errorWord>
      <group>L1_Word</group>
      <groupName>字词问题</groupName>
      <ability>L2_Typo</ability>
      <abilityName>字词错误</abilityName>
      <candidateList>
        <item>同级</item>
      </candidateList>
      <explain/>
      <paraID>53BDE1A1</paraID>
      <start>54</start>
      <end>56</end>
      <status>modified</status>
      <modifiedWord>同级</modifiedWord>
      <trackRevisions>false</trackRevisions>
    </reviewItem>
    <reviewItem>
      <errorID>aaaf8912-c694-4e0b-8fcb-95b4713612c4</errorID>
      <errorWord>用级</errorWord>
      <group>L1_Word</group>
      <groupName>字词问题</groupName>
      <ability>L2_Typo</ability>
      <abilityName>字词错误</abilityName>
      <candidateList>
        <item>同级</item>
      </candidateList>
      <explain/>
      <paraID> 69136A5</paraID>
      <start>54</start>
      <end>56</end>
      <status>modified</status>
      <modifiedWord>同级</modifiedWord>
      <trackRevisions>false</trackRevisions>
    </reviewItem>
    <reviewItem>
      <errorID>c1ff3a52-4cca-46ce-a402-2573a17639fc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1C249640</paraID>
      <start>0</start>
      <end>2</end>
      <status>modified</status>
      <modifiedWord>1.</modifiedWord>
      <trackRevisions>false</trackRevisions>
    </reviewItem>
    <reviewItem>
      <errorID>b923eb05-0229-4bed-99a2-f4f394d727f1</errorID>
      <errorWord>、</errorWord>
      <group>L1_Punc</group>
      <groupName>标点问题</groupName>
      <ability>L2_Punc</ability>
      <abilityName>标点符号检查</abilityName>
      <candidateList>
        <item>，</item>
      </candidateList>
      <explain/>
      <paraID>2D8A7F8E</paraID>
      <start>21</start>
      <end>22</end>
      <status>modified</status>
      <modifiedWord>，</modifiedWord>
      <trackRevisions>false</trackRevisions>
    </reviewItem>
    <reviewItem>
      <errorID>2ac69fe0-24a6-4f42-92aa-94181a3bc889</errorID>
      <errorWord>任性</errorWord>
      <group>L1_Word</group>
      <groupName>字词问题</groupName>
      <ability>L2_Typo</ability>
      <abilityName>字词错误</abilityName>
      <candidateList>
        <item>韧性</item>
      </candidateList>
      <explain/>
      <paraID>2D8A7F8E</paraID>
      <start>32</start>
      <end>34</end>
      <status>modified</status>
      <modifiedWord>韧性</modifiedWord>
      <trackRevisions>false</trackRevisions>
    </reviewItem>
    <reviewItem>
      <errorID>0d389738-0aa9-48c8-a435-14a761b4104e</errorID>
      <errorWord>表面</errorWord>
      <group>L1_Punc</group>
      <groupName>标点问题</groupName>
      <ability>L2_Punc</ability>
      <abilityName>标点符号检查</abilityName>
      <candidateList>
        <item>，表面</item>
      </candidateList>
      <explain/>
      <paraID>2D8A7F8E</paraID>
      <start>53</start>
      <end>56</end>
      <status>modified</status>
      <modifiedWord>，表面</modifiedWord>
      <trackRevisions>false</trackRevisions>
    </reviewItem>
    <reviewItem>
      <errorID>8afc541a-d200-45a5-8bf7-90f6d9901522</errorID>
      <errorWord>白色</errorWord>
      <group>L1_Punc</group>
      <groupName>标点问题</groupName>
      <ability>L2_Punc</ability>
      <abilityName>标点符号检查</abilityName>
      <candidateList>
        <item>，白色</item>
      </candidateList>
      <explain/>
      <paraID>2D8A7F8E</paraID>
      <start>67</start>
      <end>70</end>
      <status>modified</status>
      <modifiedWord>，白色</modifiedWord>
      <trackRevisions>false</trackRevisions>
    </reviewItem>
    <reviewItem>
      <errorID>d39bd2d7-79c3-4438-a4b6-123f65b4fd82</errorID>
      <errorWord>气泡，</errorWord>
      <group>L1_Word</group>
      <groupName>字词问题</groupName>
      <ability>L2_Typo</ability>
      <abilityName>字词错误</abilityName>
      <candidateList>
        <item>、气泡、</item>
      </candidateList>
      <explain/>
      <paraID>2D8A7F8E</paraID>
      <start>92</start>
      <end>96</end>
      <status>modified</status>
      <modifiedWord>、气泡、</modifiedWord>
      <trackRevisions>false</trackRevisions>
    </reviewItem>
    <reviewItem>
      <errorID>3b52ec14-65ef-46e6-acb3-55cb2e7508bb</errorID>
      <errorWord>、</errorWord>
      <group>L1_Punc</group>
      <groupName>标点问题</groupName>
      <ability>L2_Punc</ability>
      <abilityName>标点符号检查</abilityName>
      <candidateList>
        <item>，</item>
      </candidateList>
      <explain/>
      <paraID>2D8A7F8E</paraID>
      <start>145</start>
      <end>146</end>
      <status>modified</status>
      <modifiedWord>，</modifiedWord>
      <trackRevisions>false</trackRevisions>
    </reviewItem>
    <reviewItem>
      <errorID>6e5e5552-c1f4-4bda-9be1-8c27b7428b35</errorID>
      <errorWord>、；</errorWord>
      <group>L1_Punc</group>
      <groupName>标点问题</groupName>
      <ability>L2_Punc</ability>
      <abilityName>标点符号检查</abilityName>
      <candidateList>
        <item>、</item>
      </candidateList>
      <explain/>
      <paraID>2D8A7F8E</paraID>
      <start>164</start>
      <end>165</end>
      <status>modified</status>
      <modifiedWord>、</modifiedWord>
      <trackRevisions>false</trackRevisions>
    </reviewItem>
    <reviewItem>
      <errorID>b2100a9b-62e7-4b5c-9fcd-e8e8a1614f03</errorID>
      <errorWord>面不锈钢</errorWord>
      <group>L1_Grammar</group>
      <groupName>语法问题</groupName>
      <ability>L2_Grammar</ability>
      <abilityName>语法错误</abilityName>
      <candidateList>
        <item>面</item>
      </candidateList>
      <explain/>
      <paraID>2D8A7F8E</paraID>
      <start>188</start>
      <end>189</end>
      <status>modified</status>
      <modifiedWord>面</modifiedWord>
      <trackRevisions>false</trackRevisions>
    </reviewItem>
    <reviewItem>
      <errorID>630fe5e6-3fe7-4548-9e08-cdb069a6b09c</errorID>
      <errorWord>、</errorWord>
      <group>L1_Punc</group>
      <groupName>标点问题</groupName>
      <ability>L2_Punc</ability>
      <abilityName>标点符号检查</abilityName>
      <candidateList>
        <item>，</item>
      </candidateList>
      <explain/>
      <paraID>720F5B16</paraID>
      <start>21</start>
      <end>22</end>
      <status>modified</status>
      <modifiedWord>，</modifiedWord>
      <trackRevisions>false</trackRevisions>
    </reviewItem>
    <reviewItem>
      <errorID>06e67d36-96e5-44ba-9fc9-5de0d266d9e1</errorID>
      <errorWord>任性</errorWord>
      <group>L1_Word</group>
      <groupName>字词问题</groupName>
      <ability>L2_Typo</ability>
      <abilityName>字词错误</abilityName>
      <candidateList>
        <item>韧性</item>
      </candidateList>
      <explain/>
      <paraID>720F5B16</paraID>
      <start>32</start>
      <end>34</end>
      <status>modified</status>
      <modifiedWord>韧性</modifiedWord>
      <trackRevisions>false</trackRevisions>
    </reviewItem>
    <reviewItem>
      <errorID>54688726-cf13-4dc0-b573-16e801fb4d21</errorID>
      <errorWord>表面</errorWord>
      <group>L1_Punc</group>
      <groupName>标点问题</groupName>
      <ability>L2_Punc</ability>
      <abilityName>标点符号检查</abilityName>
      <candidateList>
        <item>，表面</item>
      </candidateList>
      <explain/>
      <paraID>720F5B16</paraID>
      <start>53</start>
      <end>56</end>
      <status>modified</status>
      <modifiedWord>，表面</modifiedWord>
      <trackRevisions>false</trackRevisions>
    </reviewItem>
    <reviewItem>
      <errorID>68926b8f-799b-4f90-a948-13fe2c4fdc9f</errorID>
      <errorWord>气泡，</errorWord>
      <group>L1_Word</group>
      <groupName>字词问题</groupName>
      <ability>L2_Typo</ability>
      <abilityName>字词错误</abilityName>
      <candidateList>
        <item>、气泡、</item>
      </candidateList>
      <explain/>
      <paraID>720F5B16</paraID>
      <start>84</start>
      <end>88</end>
      <status>modified</status>
      <modifiedWord>、气泡、</modifiedWord>
      <trackRevisions>false</trackRevisions>
    </reviewItem>
    <reviewItem>
      <errorID>6efb0cf2-0c8b-4bd4-bcce-64c496bd5cdc</errorID>
      <errorWord>配</errorWord>
      <group>L1_Word</group>
      <groupName>字词问题</groupName>
      <ability>L2_Typo</ability>
      <abilityName>字词错误</abilityName>
      <candidateList>
        <item>配备</item>
      </candidateList>
      <explain>❶〈动〉根据需要分配（人力或物力）：～骨干力量｜～三辆吉普车。❷〈动〉布置（兵力）：按地形～火力。❸〈名〉成套的设备、装备等：现代化的～。</explain>
      <paraID>720F5B16</paraID>
      <start>196</start>
      <end>198</end>
      <status>modified</status>
      <modifiedWord>配备</modifiedWord>
      <trackRevisions>false</trackRevisions>
    </reviewItem>
    <reviewItem>
      <errorID>fb676423-6cda-49cf-bdae-5e3e92a90ebf</errorID>
      <errorWord>海棉</errorWord>
      <group>L1_Word</group>
      <groupName>字词问题</groupName>
      <ability>L2_Typo</ability>
      <abilityName>字词错误</abilityName>
      <candidateList>
        <item>海绵</item>
      </candidateList>
      <explain>〈名〉❶低等多细胞动物，种类很多，多生在海底岩石间，单体或群体附在其他物体上，从水中吸取有机物质为食物。有的体内有柔软的骨骼。❷专指海绵的角质骨骼。❸用橡胶或塑料制成的多孔材料，有弹力，像海绵：～底｜～球拍。</explain>
      <paraID>1388ED37</paraID>
      <start>80</start>
      <end>82</end>
      <status>modified</status>
      <modifiedWord>海绵</modifiedWord>
      <trackRevisions>false</trackRevisions>
    </reviewItem>
    <reviewItem>
      <errorID>a681b3dc-c398-452e-8501-1bfdd9a7d1e0</errorID>
      <errorWord>海棉</errorWord>
      <group>L1_Word</group>
      <groupName>字词问题</groupName>
      <ability>L2_Typo</ability>
      <abilityName>字词错误</abilityName>
      <candidateList>
        <item>海绵</item>
      </candidateList>
      <explain/>
      <paraID>1388ED37</paraID>
      <start>96</start>
      <end>98</end>
      <status>modified</status>
      <modifiedWord>海绵</modifiedWord>
      <trackRevisions>false</trackRevisions>
    </reviewItem>
    <reviewItem>
      <errorID>6584b334-6aca-47dd-8fa6-9592bba783df</errorID>
      <errorWord>采用</errorWord>
      <group>L1_Punc</group>
      <groupName>标点问题</groupName>
      <ability>L2_Punc</ability>
      <abilityName>标点符号检查</abilityName>
      <candidateList>
        <item>。采用</item>
      </candidateList>
      <explain/>
      <paraID>1388ED37</paraID>
      <start>129</start>
      <end>132</end>
      <status>modified</status>
      <modifiedWord>。采用</modifiedWord>
      <trackRevisions>false</trackRevisions>
    </reviewItem>
    <reviewItem>
      <errorID>66a25448-91cb-43b8-badb-b6b81a2c0d11</errorID>
      <errorWord>游离</errorWord>
      <group>L1_Punc</group>
      <groupName>标点问题</groupName>
      <ability>L2_Punc</ability>
      <abilityName>标点符号检查</abilityName>
      <candidateList>
        <item>，游离</item>
      </candidateList>
      <explain/>
      <paraID>1388ED37</paraID>
      <start>229</start>
      <end>232</end>
      <status>modified</status>
      <modifiedWord>，游离</modifiedWord>
      <trackRevisions>false</trackRevisions>
    </reviewItem>
    <reviewItem>
      <errorID>dbd52e7f-10c6-447a-9745-1ad9a39cbf7c</errorID>
      <errorWord>并</errorWord>
      <group>L1_Punc</group>
      <groupName>标点问题</groupName>
      <ability>L2_Punc</ability>
      <abilityName>标点符号检查</abilityName>
      <candidateList>
        <item>，并</item>
      </candidateList>
      <explain/>
      <paraID>1388ED37</paraID>
      <start>248</start>
      <end>250</end>
      <status>modified</status>
      <modifiedWord>，并</modifiedWord>
      <trackRevisions>false</trackRevisions>
    </reviewItem>
    <reviewItem>
      <errorID>79f3de56-96a5-4370-9947-d3643b171318</errorID>
      <errorWord>，</errorWord>
      <group>L1_Punc</group>
      <groupName>标点问题</groupName>
      <ability>L2_Punc</ability>
      <abilityName>标点符号检查</abilityName>
      <candidateList>
        <item>；</item>
      </candidateList>
      <explain/>
      <paraID>1388ED37</paraID>
      <start>279</start>
      <end>280</end>
      <status>modified</status>
      <modifiedWord>；</modifiedWord>
      <trackRevisions>false</trackRevisions>
    </reviewItem>
    <reviewItem>
      <errorID>6da5a1f0-6bdd-4ab0-a380-1ba8ed6ab5e0</errorID>
      <errorWord>外型</errorWord>
      <group>L1_Word</group>
      <groupName>字词问题</groupName>
      <ability>L2_Typo</ability>
      <abilityName>字词错误</abilityName>
      <candidateList>
        <item>外形</item>
      </candidateList>
      <explain/>
      <paraID>1388ED37</paraID>
      <start>291</start>
      <end>293</end>
      <status>modified</status>
      <modifiedWord>外形</modifiedWord>
      <trackRevisions>false</trackRevisions>
    </reviewItem>
    <reviewItem>
      <errorID>aa2fcb07-a714-4128-8e3f-3a66907393a8</errorID>
      <errorWord>.</errorWord>
      <group>L1_Punc</group>
      <groupName>标点问题</groupName>
      <ability>L2_Punc</ability>
      <abilityName>标点符号检查</abilityName>
      <candidateList>
        <item>。</item>
      </candidateList>
      <explain/>
      <paraID>1388ED37</paraID>
      <start>300</start>
      <end>301</end>
      <status>modified</status>
      <modifiedWord>。</modifiedWord>
      <trackRevisions>false</trackRevisions>
    </reviewItem>
    <reviewItem>
      <errorID>44ecb7d4-5157-4c4c-8093-d2e487b76389</errorID>
      <errorWord>海棉</errorWord>
      <group>L1_Word</group>
      <groupName>字词问题</groupName>
      <ability>L2_Typo</ability>
      <abilityName>字词错误</abilityName>
      <candidateList>
        <item>海绵</item>
      </candidateList>
      <explain>〈名〉❶低等多细胞动物，种类很多，多生在海底岩石间，单体或群体附在其他物体上，从水中吸取有机物质为食物。有的体内有柔软的骨骼。❷专指海绵的角质骨骼。❸用橡胶或塑料制成的多孔材料，有弹力，像海绵：～底｜～球拍。</explain>
      <paraID>15559D7C</paraID>
      <start>80</start>
      <end>82</end>
      <status>modified</status>
      <modifiedWord>海绵</modifiedWord>
      <trackRevisions>false</trackRevisions>
    </reviewItem>
    <reviewItem>
      <errorID>c533a038-7ee5-427d-85d5-679402ba085c</errorID>
      <errorWord>海棉</errorWord>
      <group>L1_Word</group>
      <groupName>字词问题</groupName>
      <ability>L2_Typo</ability>
      <abilityName>字词错误</abilityName>
      <candidateList>
        <item>海绵</item>
      </candidateList>
      <explain>〈名〉❶低等多细胞动物，种类很多，多生在海底岩石间，单体或群体附在其他物体上，从水中吸取有机物质为食物。有的体内有柔软的骨骼。❷专指海绵的角质骨骼。❸用橡胶或塑料制成的多孔材料，有弹力，像海绵：～底｜～球拍。</explain>
      <paraID>15559D7C</paraID>
      <start>96</start>
      <end>98</end>
      <status>modified</status>
      <modifiedWord>海绵</modifiedWord>
      <trackRevisions>false</trackRevisions>
    </reviewItem>
    <reviewItem>
      <errorID>01f2f33b-fb3d-4cc8-a36b-e7dfd3d57a09</errorID>
      <errorWord>采用</errorWord>
      <group>L1_Punc</group>
      <groupName>标点问题</groupName>
      <ability>L2_Punc</ability>
      <abilityName>标点符号检查</abilityName>
      <candidateList>
        <item>。采用</item>
      </candidateList>
      <explain/>
      <paraID>15559D7C</paraID>
      <start>129</start>
      <end>132</end>
      <status>modified</status>
      <modifiedWord>。采用</modifiedWord>
      <trackRevisions>false</trackRevisions>
    </reviewItem>
    <reviewItem>
      <errorID>18de655d-0723-45b8-932a-9522d307170a</errorID>
      <errorWord>游离</errorWord>
      <group>L1_Punc</group>
      <groupName>标点问题</groupName>
      <ability>L2_Punc</ability>
      <abilityName>标点符号检查</abilityName>
      <candidateList>
        <item>，游离</item>
      </candidateList>
      <explain/>
      <paraID>15559D7C</paraID>
      <start>229</start>
      <end>232</end>
      <status>modified</status>
      <modifiedWord>，游离</modifiedWord>
      <trackRevisions>false</trackRevisions>
    </reviewItem>
    <reviewItem>
      <errorID>7c104fb4-7306-400e-ba70-60ce22af035f</errorID>
      <errorWord>并</errorWord>
      <group>L1_Punc</group>
      <groupName>标点问题</groupName>
      <ability>L2_Punc</ability>
      <abilityName>标点符号检查</abilityName>
      <candidateList>
        <item>，并</item>
      </candidateList>
      <explain/>
      <paraID>15559D7C</paraID>
      <start>248</start>
      <end>250</end>
      <status>modified</status>
      <modifiedWord>，并</modifiedWord>
      <trackRevisions>false</trackRevisions>
    </reviewItem>
    <reviewItem>
      <errorID>94f10449-af75-4913-89c7-acc81575af6a</errorID>
      <errorWord>，</errorWord>
      <group>L1_Punc</group>
      <groupName>标点问题</groupName>
      <ability>L2_Punc</ability>
      <abilityName>标点符号检查</abilityName>
      <candidateList>
        <item>。</item>
      </candidateList>
      <explain/>
      <paraID>15559D7C</paraID>
      <start>279</start>
      <end>280</end>
      <status>modified</status>
      <modifiedWord>。</modifiedWord>
      <trackRevisions>false</trackRevisions>
    </reviewItem>
    <reviewItem>
      <errorID>ce3e09dd-bfdc-449b-bca9-b6eaf6fe1ff9</errorID>
      <errorWord>外型</errorWord>
      <group>L1_Word</group>
      <groupName>字词问题</groupName>
      <ability>L2_Typo</ability>
      <abilityName>字词错误</abilityName>
      <candidateList>
        <item>外形</item>
      </candidateList>
      <explain>〈名〉物体外部的形状。</explain>
      <paraID>15559D7C</paraID>
      <start>291</start>
      <end>293</end>
      <status>modified</status>
      <modifiedWord>外形</modifiedWord>
      <trackRevisions>false</trackRevisions>
    </reviewItem>
    <reviewItem>
      <errorID>15f8238c-60d2-459b-ad0c-c6da294ad8f1</errorID>
      <errorWord>.</errorWord>
      <group>L1_Format</group>
      <groupName>格式问题</groupName>
      <ability>L2_HalfPunc</ability>
      <abilityName>全半角检查</abilityName>
      <candidateList>
        <item>。</item>
      </candidateList>
      <explain>文本全半角错误。</explain>
      <paraID>15559D7C</paraID>
      <start>300</start>
      <end>301</end>
      <status>modified</status>
      <modifiedWord>。</modifiedWord>
      <trackRevisions>false</trackRevisions>
    </reviewItem>
    <reviewItem>
      <errorID>821edeb3-4e53-444d-9bc6-612143c0bd5e</errorID>
      <errorWord>、</errorWord>
      <group>L1_Punc</group>
      <groupName>标点问题</groupName>
      <ability>L2_Punc</ability>
      <abilityName>标点符号检查</abilityName>
      <candidateList>
        <item>，</item>
      </candidateList>
      <explain/>
      <paraID>3941398A</paraID>
      <start>21</start>
      <end>22</end>
      <status>modified</status>
      <modifiedWord>，</modifiedWord>
      <trackRevisions>false</trackRevisions>
    </reviewItem>
    <reviewItem>
      <errorID>98ad5f1c-d1b0-41b1-a907-0b4fe5187edc</errorID>
      <errorWord>、</errorWord>
      <group>L1_Punc</group>
      <groupName>标点问题</groupName>
      <ability>L2_Punc</ability>
      <abilityName>标点符号检查</abilityName>
      <candidateList>
        <item>，</item>
      </candidateList>
      <explain/>
      <paraID>3941398A</paraID>
      <start>27</start>
      <end>28</end>
      <status>modified</status>
      <modifiedWord>，</modifiedWord>
      <trackRevisions>false</trackRevisions>
    </reviewItem>
    <reviewItem>
      <errorID>ad8392ac-2b97-44b9-b96d-2e85b2d683bd</errorID>
      <errorWord>、任性</errorWord>
      <group>L1_Word</group>
      <groupName>字词问题</groupName>
      <ability>L2_Typo</ability>
      <abilityName>字词错误</abilityName>
      <candidateList>
        <item>，韧性</item>
      </candidateList>
      <explain/>
      <paraID>3941398A</paraID>
      <start>31</start>
      <end>34</end>
      <status>modified</status>
      <modifiedWord>，韧性</modifiedWord>
      <trackRevisions>false</trackRevisions>
    </reviewItem>
    <reviewItem>
      <errorID>78f512af-6e06-4383-87fd-1d71731e2591</errorID>
      <errorWord>、</errorWord>
      <group>L1_Punc</group>
      <groupName>标点问题</groupName>
      <ability>L2_Punc</ability>
      <abilityName>标点符号检查</abilityName>
      <candidateList>
        <item>，</item>
      </candidateList>
      <explain/>
      <paraID>3941398A</paraID>
      <start>35</start>
      <end>36</end>
      <status>modified</status>
      <modifiedWord>，</modifiedWord>
      <trackRevisions>false</trackRevisions>
    </reviewItem>
    <reviewItem>
      <errorID>ac24e8f7-430a-4352-a997-c64fc27b903f</errorID>
      <errorWord>表面</errorWord>
      <group>L1_Punc</group>
      <groupName>标点问题</groupName>
      <ability>L2_Punc</ability>
      <abilityName>标点符号检查</abilityName>
      <candidateList>
        <item>，表面</item>
      </candidateList>
      <explain/>
      <paraID>3941398A</paraID>
      <start>53</start>
      <end>56</end>
      <status>modified</status>
      <modifiedWord>，表面</modifiedWord>
      <trackRevisions>false</trackRevisions>
    </reviewItem>
    <reviewItem>
      <errorID>96796938-0db5-4101-bc1c-1ebeb7f2d2a5</errorID>
      <errorWord>、</errorWord>
      <group>L1_Punc</group>
      <groupName>标点问题</groupName>
      <ability>L2_Punc</ability>
      <abilityName>标点符号检查</abilityName>
      <candidateList>
        <item>，</item>
      </candidateList>
      <explain/>
      <paraID>3941398A</paraID>
      <start>67</start>
      <end>68</end>
      <status>modified</status>
      <modifiedWord>，</modifiedWord>
      <trackRevisions>false</trackRevisions>
    </reviewItem>
    <reviewItem>
      <errorID>75d4bc44-bbcf-47da-9040-6b5a46a6d61a</errorID>
      <errorWord>气泡，</errorWord>
      <group>L1_Word</group>
      <groupName>字词问题</groupName>
      <ability>L2_Typo</ability>
      <abilityName>字词错误</abilityName>
      <candidateList>
        <item>、气泡、</item>
      </candidateList>
      <explain/>
      <paraID>3941398A</paraID>
      <start>84</start>
      <end>88</end>
      <status>modified</status>
      <modifiedWord>、气泡、</modifiedWord>
      <trackRevisions>false</trackRevisions>
    </reviewItem>
    <reviewItem>
      <errorID>cbb2691f-0943-40e4-a739-5167c840dfbd</errorID>
      <errorWord>、</errorWord>
      <group>L1_Punc</group>
      <groupName>标点问题</groupName>
      <ability>L2_Punc</ability>
      <abilityName>标点符号检查</abilityName>
      <candidateList>
        <item>，</item>
      </candidateList>
      <explain/>
      <paraID>65FF529C</paraID>
      <start>21</start>
      <end>22</end>
      <status>modified</status>
      <modifiedWord>，</modifiedWord>
      <trackRevisions>false</trackRevisions>
    </reviewItem>
    <reviewItem>
      <errorID>88e0e71e-8d63-4084-9933-21935ddf6a4f</errorID>
      <errorWord>、</errorWord>
      <group>L1_Punc</group>
      <groupName>标点问题</groupName>
      <ability>L2_Punc</ability>
      <abilityName>标点符号检查</abilityName>
      <candidateList>
        <item>，</item>
      </candidateList>
      <explain/>
      <paraID>65FF529C</paraID>
      <start>27</start>
      <end>28</end>
      <status>modified</status>
      <modifiedWord>，</modifiedWord>
      <trackRevisions>false</trackRevisions>
    </reviewItem>
    <reviewItem>
      <errorID>3d742791-911b-4960-b333-453353ff3602</errorID>
      <errorWord>、任性</errorWord>
      <group>L1_Word</group>
      <groupName>字词问题</groupName>
      <ability>L2_Typo</ability>
      <abilityName>字词错误</abilityName>
      <candidateList>
        <item>，韧性</item>
      </candidateList>
      <explain/>
      <paraID>65FF529C</paraID>
      <start>31</start>
      <end>34</end>
      <status>modified</status>
      <modifiedWord>，韧性</modifiedWord>
      <trackRevisions>false</trackRevisions>
    </reviewItem>
    <reviewItem>
      <errorID>22286ffd-3959-4274-ad30-160c4d69c46d</errorID>
      <errorWord>、</errorWord>
      <group>L1_Punc</group>
      <groupName>标点问题</groupName>
      <ability>L2_Punc</ability>
      <abilityName>标点符号检查</abilityName>
      <candidateList>
        <item>，</item>
      </candidateList>
      <explain/>
      <paraID>65FF529C</paraID>
      <start>35</start>
      <end>36</end>
      <status>modified</status>
      <modifiedWord>，</modifiedWord>
      <trackRevisions>false</trackRevisions>
    </reviewItem>
    <reviewItem>
      <errorID>e9449dc5-ac87-44bc-91cb-b7c6314a53d4</errorID>
      <errorWord>任性</errorWord>
      <group>L1_Word</group>
      <groupName>字词问题</groupName>
      <ability>L2_Typo</ability>
      <abilityName>字词错误</abilityName>
      <candidateList>
        <item>韧性</item>
      </candidateList>
      <explain/>
      <paraID>3403672C</paraID>
      <start>34</start>
      <end>36</end>
      <status>modified</status>
      <modifiedWord>韧性</modifiedWord>
      <trackRevisions>false</trackRevisions>
    </reviewItem>
    <reviewItem>
      <errorID>1788787a-eef6-49e6-a525-97c83703d0a5</errorID>
      <errorWord>配</errorWord>
      <group>L1_Word</group>
      <groupName>字词问题</groupName>
      <ability>L2_Typo</ability>
      <abilityName>字词错误</abilityName>
      <candidateList>
        <item>配备</item>
      </candidateList>
      <explain>❶〈动〉根据需要分配（人力或物力）：～骨干力量｜～三辆吉普车。❷〈动〉布置（兵力）：按地形～火力。❸〈名〉成套的设备、装备等：现代化的～。</explain>
      <paraID>3403672C</paraID>
      <start>126</start>
      <end>128</end>
      <status>modified</status>
      <modifiedWord>配备</modifiedWord>
      <trackRevisions>false</trackRevisions>
    </reviewItem>
    <reviewItem>
      <errorID>8a25cc0e-78ad-44eb-9cd2-332b13ef5901</errorID>
      <errorWord>、</errorWord>
      <group>L1_Punc</group>
      <groupName>标点问题</groupName>
      <ability>L2_Punc</ability>
      <abilityName>标点符号检查</abilityName>
      <candidateList>
        <item>，</item>
      </candidateList>
      <explain/>
      <paraID>29E7B151</paraID>
      <start>20</start>
      <end>21</end>
      <status>modified</status>
      <modifiedWord>，</modifiedWord>
      <trackRevisions>false</trackRevisions>
    </reviewItem>
    <reviewItem>
      <errorID>f261927a-0a38-46bb-a33a-452e04b145c5</errorID>
      <errorWord>、</errorWord>
      <group>L1_Punc</group>
      <groupName>标点问题</groupName>
      <ability>L2_Punc</ability>
      <abilityName>标点符号检查</abilityName>
      <candidateList>
        <item>，</item>
      </candidateList>
      <explain/>
      <paraID>29E7B151</paraID>
      <start>26</start>
      <end>27</end>
      <status>modified</status>
      <modifiedWord>，</modifiedWord>
      <trackRevisions>false</trackRevisions>
    </reviewItem>
    <reviewItem>
      <errorID>7b5b99b9-a163-4b8d-b93a-1159d9aebd5f</errorID>
      <errorWord>、任性</errorWord>
      <group>L1_Word</group>
      <groupName>字词问题</groupName>
      <ability>L2_Typo</ability>
      <abilityName>字词错误</abilityName>
      <candidateList>
        <item>，韧性</item>
      </candidateList>
      <explain/>
      <paraID>29E7B151</paraID>
      <start>30</start>
      <end>33</end>
      <status>modified</status>
      <modifiedWord>，韧性</modifiedWord>
      <trackRevisions>false</trackRevisions>
    </reviewItem>
    <reviewItem>
      <errorID>6cd7b4a2-da13-46f5-997b-b3f131d50b04</errorID>
      <errorWord>、</errorWord>
      <group>L1_Punc</group>
      <groupName>标点问题</groupName>
      <ability>L2_Punc</ability>
      <abilityName>标点符号检查</abilityName>
      <candidateList>
        <item>，</item>
      </candidateList>
      <explain/>
      <paraID>29E7B151</paraID>
      <start>34</start>
      <end>35</end>
      <status>modified</status>
      <modifiedWord>，</modifiedWord>
      <trackRevisions>false</trackRevisions>
    </reviewItem>
    <reviewItem>
      <errorID>2fc6d6fd-77f7-40b7-b00f-fcd9c367876e</errorID>
      <errorWord>配</errorWord>
      <group>L1_Word</group>
      <groupName>字词问题</groupName>
      <ability>L2_Typo</ability>
      <abilityName>字词错误</abilityName>
      <candidateList>
        <item>配备</item>
      </candidateList>
      <explain>❶〈动〉根据需要分配（人力或物力）：～骨干力量｜～三辆吉普车。❷〈动〉布置（兵力）：按地形～火力。❸〈名〉成套的设备、装备等：现代化的～。</explain>
      <paraID>29E7B151</paraID>
      <start>175</start>
      <end>177</end>
      <status>modified</status>
      <modifiedWord>配备</modifiedWord>
      <trackRevisions>false</trackRevisions>
    </reviewItem>
    <reviewItem>
      <errorID>c1da70ce-f6c0-41b5-858b-c5e90e06e1ca</errorID>
      <errorWord>、</errorWord>
      <group>L1_Punc</group>
      <groupName>标点问题</groupName>
      <ability>L2_Punc</ability>
      <abilityName>标点符号检查</abilityName>
      <candidateList>
        <item>，</item>
      </candidateList>
      <explain/>
      <paraID>3B458133</paraID>
      <start>21</start>
      <end>22</end>
      <status>modified</status>
      <modifiedWord>，</modifiedWord>
      <trackRevisions>false</trackRevisions>
    </reviewItem>
    <reviewItem>
      <errorID>8203230f-c575-4305-bf30-0fa0a5e3f18d</errorID>
      <errorWord>、</errorWord>
      <group>L1_Punc</group>
      <groupName>标点问题</groupName>
      <ability>L2_Punc</ability>
      <abilityName>标点符号检查</abilityName>
      <candidateList>
        <item>，</item>
      </candidateList>
      <explain/>
      <paraID>3B458133</paraID>
      <start>27</start>
      <end>28</end>
      <status>modified</status>
      <modifiedWord>，</modifiedWord>
      <trackRevisions>false</trackRevisions>
    </reviewItem>
    <reviewItem>
      <errorID>985c0bfe-8bca-47ca-8841-051b3d8fd35f</errorID>
      <errorWord>、任性</errorWord>
      <group>L1_Word</group>
      <groupName>字词问题</groupName>
      <ability>L2_Typo</ability>
      <abilityName>字词错误</abilityName>
      <candidateList>
        <item>，韧性</item>
      </candidateList>
      <explain/>
      <paraID>3B458133</paraID>
      <start>31</start>
      <end>34</end>
      <status>modified</status>
      <modifiedWord>，韧性</modifiedWord>
      <trackRevisions>false</trackRevisions>
    </reviewItem>
    <reviewItem>
      <errorID>3bb5c3c7-9af5-4dec-b062-3c34dd400126</errorID>
      <errorWord>、</errorWord>
      <group>L1_Punc</group>
      <groupName>标点问题</groupName>
      <ability>L2_Punc</ability>
      <abilityName>标点符号检查</abilityName>
      <candidateList>
        <item>，</item>
      </candidateList>
      <explain/>
      <paraID>3B458133</paraID>
      <start>35</start>
      <end>36</end>
      <status>modified</status>
      <modifiedWord>，</modifiedWord>
      <trackRevisions>false</trackRevisions>
    </reviewItem>
    <reviewItem>
      <errorID>3ed4403a-8319-4180-9aae-24a76af356a2</errorID>
      <errorWord>配</errorWord>
      <group>L1_Word</group>
      <groupName>字词问题</groupName>
      <ability>L2_Typo</ability>
      <abilityName>字词错误</abilityName>
      <candidateList>
        <item>配备</item>
      </candidateList>
      <explain>❶〈动〉根据需要分配（人力或物力）：～骨干力量｜～三辆吉普车。❷〈动〉布置（兵力）：按地形～火力。❸〈名〉成套的设备、装备等：现代化的～。</explain>
      <paraID>3B458133</paraID>
      <start>134</start>
      <end>136</end>
      <status>modified</status>
      <modifiedWord>配备</modifiedWord>
      <trackRevisions>false</trackRevisions>
    </reviewItem>
    <reviewItem>
      <errorID>a3817ebb-2551-4832-9dd5-d43915dfb8dc</errorID>
      <errorWord>、</errorWord>
      <group>L1_Punc</group>
      <groupName>标点问题</groupName>
      <ability>L2_Punc</ability>
      <abilityName>标点符号检查</abilityName>
      <candidateList>
        <item>，</item>
      </candidateList>
      <explain/>
      <paraID>7C556316</paraID>
      <start>21</start>
      <end>22</end>
      <status>modified</status>
      <modifiedWord>，</modifiedWord>
      <trackRevisions>false</trackRevisions>
    </reviewItem>
    <reviewItem>
      <errorID>08249c5e-f7aa-4b60-99a2-faad9f1b4e30</errorID>
      <errorWord>、</errorWord>
      <group>L1_Punc</group>
      <groupName>标点问题</groupName>
      <ability>L2_Punc</ability>
      <abilityName>标点符号检查</abilityName>
      <candidateList>
        <item>，</item>
      </candidateList>
      <explain/>
      <paraID>7C556316</paraID>
      <start>27</start>
      <end>28</end>
      <status>modified</status>
      <modifiedWord>，</modifiedWord>
      <trackRevisions>false</trackRevisions>
    </reviewItem>
    <reviewItem>
      <errorID>1e4d6fa3-7c4e-4299-9b6f-d929c5647aa3</errorID>
      <errorWord>、任性</errorWord>
      <group>L1_Word</group>
      <groupName>字词问题</groupName>
      <ability>L2_Typo</ability>
      <abilityName>字词错误</abilityName>
      <candidateList>
        <item>，韧性</item>
      </candidateList>
      <explain/>
      <paraID>7C556316</paraID>
      <start>31</start>
      <end>34</end>
      <status>modified</status>
      <modifiedWord>，韧性</modifiedWord>
      <trackRevisions>false</trackRevisions>
    </reviewItem>
    <reviewItem>
      <errorID>7eb33b39-9701-493e-b359-30e76645d9d0</errorID>
      <errorWord>、</errorWord>
      <group>L1_Punc</group>
      <groupName>标点问题</groupName>
      <ability>L2_Punc</ability>
      <abilityName>标点符号检查</abilityName>
      <candidateList>
        <item>，</item>
      </candidateList>
      <explain/>
      <paraID>7C556316</paraID>
      <start>35</start>
      <end>36</end>
      <status>modified</status>
      <modifiedWord>，</modifiedWord>
      <trackRevisions>false</trackRevisions>
    </reviewItem>
    <reviewItem>
      <errorID>aec8e2ed-ded2-4d26-b896-a5f4448e5501</errorID>
      <errorWord>配</errorWord>
      <group>L1_Word</group>
      <groupName>字词问题</groupName>
      <ability>L2_Typo</ability>
      <abilityName>字词错误</abilityName>
      <candidateList>
        <item>配备</item>
      </candidateList>
      <explain>❶〈动〉根据需要分配（人力或物力）：～骨干力量｜～三辆吉普车。❷〈动〉布置（兵力）：按地形～火力。❸〈名〉成套的设备、装备等：现代化的～。</explain>
      <paraID>7C556316</paraID>
      <start>120</start>
      <end>122</end>
      <status>modified</status>
      <modifiedWord>配备</modifiedWord>
      <trackRevisions>false</trackRevisions>
    </reviewItem>
    <reviewItem>
      <errorID>73350bce-17ce-4d14-ac4a-c56b06040492</errorID>
      <errorWord>、</errorWord>
      <group>L1_Punc</group>
      <groupName>标点问题</groupName>
      <ability>L2_Punc</ability>
      <abilityName>标点符号检查</abilityName>
      <candidateList>
        <item>，</item>
      </candidateList>
      <explain/>
      <paraID>713E6BF6</paraID>
      <start>21</start>
      <end>22</end>
      <status>modified</status>
      <modifiedWord>，</modifiedWord>
      <trackRevisions>false</trackRevisions>
    </reviewItem>
    <reviewItem>
      <errorID>89ca15ed-132e-401c-8ff7-e0ab5d56bdd3</errorID>
      <errorWord>、</errorWord>
      <group>L1_Punc</group>
      <groupName>标点问题</groupName>
      <ability>L2_Punc</ability>
      <abilityName>标点符号检查</abilityName>
      <candidateList>
        <item>，</item>
      </candidateList>
      <explain/>
      <paraID>713E6BF6</paraID>
      <start>27</start>
      <end>28</end>
      <status>modified</status>
      <modifiedWord>，</modifiedWord>
      <trackRevisions>false</trackRevisions>
    </reviewItem>
    <reviewItem>
      <errorID>1f2241ff-67cb-4bfc-adcb-5b4d6e6638d0</errorID>
      <errorWord>、任性</errorWord>
      <group>L1_Word</group>
      <groupName>字词问题</groupName>
      <ability>L2_Typo</ability>
      <abilityName>字词错误</abilityName>
      <candidateList>
        <item>，韧性</item>
      </candidateList>
      <explain/>
      <paraID>713E6BF6</paraID>
      <start>31</start>
      <end>34</end>
      <status>modified</status>
      <modifiedWord>，韧性</modifiedWord>
      <trackRevisions>false</trackRevisions>
    </reviewItem>
    <reviewItem>
      <errorID>22c430a0-13ce-4261-8846-b495991d1783</errorID>
      <errorWord>、</errorWord>
      <group>L1_Punc</group>
      <groupName>标点问题</groupName>
      <ability>L2_Punc</ability>
      <abilityName>标点符号检查</abilityName>
      <candidateList>
        <item>，</item>
      </candidateList>
      <explain/>
      <paraID>713E6BF6</paraID>
      <start>35</start>
      <end>36</end>
      <status>modified</status>
      <modifiedWord>，</modifiedWord>
      <trackRevisions>false</trackRevisions>
    </reviewItem>
    <reviewItem>
      <errorID>cc816f60-aa68-42df-ac99-5df1690f412f</errorID>
      <errorWord>木制</errorWord>
      <group>L1_Word</group>
      <groupName>字词问题</groupName>
      <ability>L2_Typo</ability>
      <abilityName>字词错误</abilityName>
      <candidateList>
        <item>木质</item>
      </candidateList>
      <explain>存在发音相同字词的误用。</explain>
      <paraID>713E6BF6</paraID>
      <start>107</start>
      <end>109</end>
      <status>modified</status>
      <modifiedWord>木质</modifiedWord>
      <trackRevisions>false</trackRevisions>
    </reviewItem>
    <reviewItem>
      <errorID>9fe801a4-09f6-43e4-8bf6-60866f8bcee5</errorID>
      <errorWord>配</errorWord>
      <group>L1_Word</group>
      <groupName>字词问题</groupName>
      <ability>L2_Typo</ability>
      <abilityName>字词错误</abilityName>
      <candidateList>
        <item>配备</item>
      </candidateList>
      <explain>❶〈动〉根据需要分配（人力或物力）：～骨干力量｜～三辆吉普车。❷〈动〉布置（兵力）：按地形～火力。❸〈名〉成套的设备、装备等：现代化的～。</explain>
      <paraID>713E6BF6</paraID>
      <start>158</start>
      <end>160</end>
      <status>modified</status>
      <modifiedWord>配备</modifiedWord>
      <trackRevisions>false</trackRevisions>
    </reviewItem>
    <reviewItem>
      <errorID>47845528-9a92-4215-a188-d2147c3be25e</errorID>
      <errorWord>)</errorWord>
      <group>L1_Format</group>
      <groupName>格式问题</groupName>
      <ability>L2_HalfPunc</ability>
      <abilityName>全半角检查</abilityName>
      <candidateList>
        <item>）</item>
      </candidateList>
      <explain>文本全半角错误。</explain>
      <paraID> 7FFA5DE</paraID>
      <start>31</start>
      <end>32</end>
      <status>modified</status>
      <modifiedWord>）</modifiedWord>
      <trackRevisions>false</trackRevisions>
    </reviewItem>
    <reviewItem>
      <errorID>5f2de86f-6e99-46a9-bd56-87a03e2238ed</errorID>
      <errorWord>、</errorWord>
      <group>L1_Grammar</group>
      <groupName>语法问题</groupName>
      <ability>L2_Grammar</ability>
      <abilityName>语法错误</abilityName>
      <candidateList>
        <item>，具有</item>
      </candidateList>
      <explain/>
      <paraID>4BB8FDD0</paraID>
      <start>21</start>
      <end>24</end>
      <status>modified</status>
      <modifiedWord>，具有</modifiedWord>
      <trackRevisions>false</trackRevisions>
    </reviewItem>
    <reviewItem>
      <errorID>a1c795f6-f127-4aa9-a0ca-f150f83b7a7d</errorID>
      <errorWord>任性</errorWord>
      <group>L1_Word</group>
      <groupName>字词问题</groupName>
      <ability>L2_Typo</ability>
      <abilityName>字词错误</abilityName>
      <candidateList>
        <item>韧性</item>
      </candidateList>
      <explain/>
      <paraID>4BB8FDD0</paraID>
      <start>34</start>
      <end>36</end>
      <status>modified</status>
      <modifiedWord>韧性</modifiedWord>
      <trackRevisions>false</trackRevisions>
    </reviewItem>
    <reviewItem>
      <errorID>c6b1c2b2-5897-471b-b1ff-7230a96ecfa2</errorID>
      <errorWord>表面水性漆</errorWord>
      <group>L1_Grammar</group>
      <groupName>语法问题</groupName>
      <ability>L2_Grammar</ability>
      <abilityName>语法错误</abilityName>
      <candidateList>
        <item>，表面涂水性漆</item>
      </candidateList>
      <explain/>
      <paraID>4BB8FDD0</paraID>
      <start>55</start>
      <end>62</end>
      <status>modified</status>
      <modifiedWord>，表面涂水性漆</modifiedWord>
      <trackRevisions>false</trackRevisions>
    </reviewItem>
    <reviewItem>
      <errorID>0d243552-ea55-4463-bd8f-1777cad8365c</errorID>
      <errorWord>气泡，</errorWord>
      <group>L1_Word</group>
      <groupName>字词问题</groupName>
      <ability>L2_Typo</ability>
      <abilityName>字词错误</abilityName>
      <candidateList>
        <item>、气泡、</item>
      </candidateList>
      <explain/>
      <paraID>4BB8FDD0</paraID>
      <start>84</start>
      <end>88</end>
      <status>modified</status>
      <modifiedWord>、气泡、</modifiedWord>
      <trackRevisions>false</trackRevisions>
    </reviewItem>
    <reviewItem>
      <errorID>6e8e3938-785c-4a55-82d2-4aa4ebd87f82</errorID>
      <errorWord>；；</errorWord>
      <group>L1_Punc</group>
      <groupName>标点问题</groupName>
      <ability>L2_Punc</ability>
      <abilityName>标点符号检查</abilityName>
      <candidateList>
        <item>；</item>
      </candidateList>
      <explain/>
      <paraID>4BB8FDD0</paraID>
      <start>126</start>
      <end>127</end>
      <status>modified</status>
      <modifiedWord>；</modifiedWord>
      <trackRevisions>false</trackRevisions>
    </reviewItem>
    <reviewItem>
      <errorID>323fa451-d01c-4165-8c02-2765b945189b</errorID>
      <errorWord>深灰色</errorWord>
      <group>L1_Grammar</group>
      <groupName>语法问题</groupName>
      <ability>L2_Grammar</ability>
      <abilityName>语法错误</abilityName>
      <candidateList>
        <item>进行深灰色</item>
      </candidateList>
      <explain/>
      <paraID>4BB8FDD0</paraID>
      <start>186</start>
      <end>191</end>
      <status>modified</status>
      <modifiedWord>进行深灰色</modifiedWord>
      <trackRevisions>false</trackRevisions>
    </reviewItem>
    <reviewItem>
      <errorID>2698ac88-a5c5-4c5f-8c59-5e212002ee5e</errorID>
      <errorWord>，含</errorWord>
      <group>L1_Grammar</group>
      <groupName>语法问题</groupName>
      <ability>L2_Grammar</ability>
      <abilityName>语法错误</abilityName>
      <candidateList>
        <item>处理，配备</item>
      </candidateList>
      <explain/>
      <paraID>4BB8FDD0</paraID>
      <start>196</start>
      <end>201</end>
      <status>modified</status>
      <modifiedWord>处理，配备</modifiedWord>
      <trackRevisions>false</trackRevisions>
    </reviewItem>
    <reviewItem>
      <errorID>8e11ebf5-813b-4dc6-8156-75871722290f</errorID>
      <errorWord>挡板</errorWord>
      <group>L1_Punc</group>
      <groupName>标点问题</groupName>
      <ability>L2_Punc</ability>
      <abilityName>标点符号检查</abilityName>
      <candidateList>
        <item>挡板；</item>
      </candidateList>
      <explain/>
      <paraID>4BB8FDD0</paraID>
      <start>210</start>
      <end>213</end>
      <status>modified</status>
      <modifiedWord>挡板；</modifiedWord>
      <trackRevisions>false</trackRevisions>
    </reviewItem>
    <reviewItem>
      <errorID>3a7ee5ba-4860-4323-be80-2d095f427495</errorID>
      <errorWord>供电</errorWord>
      <group>L1_Punc</group>
      <groupName>标点问题</groupName>
      <ability>L2_Punc</ability>
      <abilityName>标点符号检查</abilityName>
      <candidateList>
        <item>供电；</item>
      </candidateList>
      <explain/>
      <paraID>4BB8FDD0</paraID>
      <start>241</start>
      <end>244</end>
      <status>modified</status>
      <modifiedWord>供电；</modifiedWord>
      <trackRevisions>false</trackRevisions>
    </reviewItem>
    <reviewItem>
      <errorID>5043377a-1eeb-443a-b0d2-b9a3715928d9</errorID>
      <errorWord>海棉：使用优质45D高密度海绵，海棉</errorWord>
      <group>L1_Word</group>
      <groupName>字词问题</groupName>
      <ability>L2_Typo</ability>
      <abilityName>字词错误</abilityName>
      <candidateList>
        <item>海绵：使用优质45D高密度海绵，海绵</item>
      </candidateList>
      <explain/>
      <paraID>3072FA00</paraID>
      <start>80</start>
      <end>98</end>
      <status>modified</status>
      <modifiedWord>海绵：使用优质45D高密度海绵，海绵</modifiedWord>
      <trackRevisions>false</trackRevisions>
    </reviewItem>
    <reviewItem>
      <errorID>29f1c773-46ad-49f2-92b1-fd4047755d87</errorID>
      <errorWord>采用</errorWord>
      <group>L1_Punc</group>
      <groupName>标点问题</groupName>
      <ability>L2_Punc</ability>
      <abilityName>标点符号检查</abilityName>
      <candidateList>
        <item>。采用</item>
      </candidateList>
      <explain/>
      <paraID>3072FA00</paraID>
      <start>129</start>
      <end>132</end>
      <status>modified</status>
      <modifiedWord>。采用</modifiedWord>
      <trackRevisions>false</trackRevisions>
    </reviewItem>
    <reviewItem>
      <errorID>efee1ab2-3055-449d-b946-5d23fbe2303f</errorID>
      <errorWord>，</errorWord>
      <group>L1_Punc</group>
      <groupName>标点问题</groupName>
      <ability>L2_Punc</ability>
      <abilityName>标点符号检查</abilityName>
      <candidateList>
        <item>、</item>
      </candidateList>
      <explain/>
      <paraID>3072FA00</paraID>
      <start>167</start>
      <end>168</end>
      <status>modified</status>
      <modifiedWord>、</modifiedWord>
      <trackRevisions>false</trackRevisions>
    </reviewItem>
    <reviewItem>
      <errorID>0638d432-c601-4698-8217-9bfde8d2185c</errorID>
      <errorWord>；</errorWord>
      <group>L1_Punc</group>
      <groupName>标点问题</groupName>
      <ability>L2_Punc</ability>
      <abilityName>标点符号检查</abilityName>
      <candidateList>
        <item>，</item>
      </candidateList>
      <explain/>
      <paraID>3072FA00</paraID>
      <start>170</start>
      <end>171</end>
      <status>modified</status>
      <modifiedWord>，</modifiedWord>
      <trackRevisions>false</trackRevisions>
    </reviewItem>
    <reviewItem>
      <errorID>27ee8e6a-7edc-46d8-8948-e622bdd98237</errorID>
      <errorWord>外型</errorWord>
      <group>L1_Word</group>
      <groupName>字词问题</groupName>
      <ability>L2_Typo</ability>
      <abilityName>字词错误</abilityName>
      <candidateList>
        <item>外形</item>
      </candidateList>
      <explain>存在发音相同字词的误用。</explain>
      <paraID>3072FA00</paraID>
      <start>317</start>
      <end>319</end>
      <status>modified</status>
      <modifiedWord>外形</modifiedWord>
      <trackRevisions>false</trackRevisions>
    </reviewItem>
    <reviewItem>
      <errorID>08c2c9e4-d37e-4335-aaa1-1d293fd7da98</errorID>
      <errorWord>.</errorWord>
      <group>L1_Format</group>
      <groupName>格式问题</groupName>
      <ability>L2_HalfPunc</ability>
      <abilityName>全半角检查</abilityName>
      <candidateList>
        <item>。</item>
      </candidateList>
      <explain>文本全半角错误。</explain>
      <paraID>3072FA00</paraID>
      <start>326</start>
      <end>327</end>
      <status>modified</status>
      <modifiedWord>。</modifiedWord>
      <trackRevisions>false</trackRevisions>
    </reviewItem>
    <reviewItem>
      <errorID>317b97c6-0b65-4a0c-bd39-37b131166520</errorID>
      <errorWord>海棉</errorWord>
      <group>L1_Word</group>
      <groupName>字词问题</groupName>
      <ability>L2_Typo</ability>
      <abilityName>字词错误</abilityName>
      <candidateList>
        <item>海绵</item>
      </candidateList>
      <explain>〈名〉❶低等多细胞动物，种类很多，多生在海底岩石间，单体或群体附在其他物体上，从水中吸取有机物质为食物。有的体内有柔软的骨骼。❷专指海绵的角质骨骼。❸用橡胶或塑料制成的多孔材料，有弹力，像海绵：～底｜～球拍。</explain>
      <paraID>54494291</paraID>
      <start>80</start>
      <end>82</end>
      <status>modified</status>
      <modifiedWord>海绵</modifiedWord>
      <trackRevisions>false</trackRevisions>
    </reviewItem>
    <reviewItem>
      <errorID>e9906698-45c3-4ab5-9da0-f93737a4551e</errorID>
      <errorWord>海棉</errorWord>
      <group>L1_Word</group>
      <groupName>字词问题</groupName>
      <ability>L2_Typo</ability>
      <abilityName>字词错误</abilityName>
      <candidateList>
        <item>海绵</item>
      </candidateList>
      <explain>〈名〉❶低等多细胞动物，种类很多，多生在海底岩石间，单体或群体附在其他物体上，从水中吸取有机物质为食物。有的体内有柔软的骨骼。❷专指海绵的角质骨骼。❸用橡胶或塑料制成的多孔材料，有弹力，像海绵：～底｜～球拍。</explain>
      <paraID>54494291</paraID>
      <start>96</start>
      <end>98</end>
      <status>modified</status>
      <modifiedWord>海绵</modifiedWord>
      <trackRevisions>false</trackRevisions>
    </reviewItem>
    <reviewItem>
      <errorID>dabd3d83-ee2c-42c5-974e-3c4b5a7db855</errorID>
      <errorWord>外型</errorWord>
      <group>L1_Word</group>
      <groupName>字词问题</groupName>
      <ability>L2_Typo</ability>
      <abilityName>字词错误</abilityName>
      <candidateList>
        <item>外形</item>
      </candidateList>
      <explain>存在发音相同字词的误用。</explain>
      <paraID>54494291</paraID>
      <start>314</start>
      <end>316</end>
      <status>modified</status>
      <modifiedWord>外形</modifiedWord>
      <trackRevisions>false</trackRevisions>
    </reviewItem>
    <reviewItem>
      <errorID>c33fcf32-a3bd-405b-850f-13703bdf11d2</errorID>
      <errorWord>.</errorWord>
      <group>L1_Format</group>
      <groupName>格式问题</groupName>
      <ability>L2_HalfPunc</ability>
      <abilityName>全半角检查</abilityName>
      <candidateList>
        <item>。</item>
      </candidateList>
      <explain>文本全半角错误。</explain>
      <paraID>54494291</paraID>
      <start>323</start>
      <end>324</end>
      <status>modified</status>
      <modifiedWord>。</modifiedWord>
      <trackRevisions>false</trackRevisions>
    </reviewItem>
    <reviewItem>
      <errorID>926f5e84-ea0f-446d-a73d-a7a3f8c04f6b</errorID>
      <errorWord>海棉</errorWord>
      <group>L1_Word</group>
      <groupName>字词问题</groupName>
      <ability>L2_Typo</ability>
      <abilityName>字词错误</abilityName>
      <candidateList>
        <item>海绵</item>
      </candidateList>
      <explain>〈名〉❶低等多细胞动物，种类很多，多生在海底岩石间，单体或群体附在其他物体上，从水中吸取有机物质为食物。有的体内有柔软的骨骼。❷专指海绵的角质骨骼。❸用橡胶或塑料制成的多孔材料，有弹力，像海绵：～底｜～球拍。</explain>
      <paraID>7CA6610D</paraID>
      <start>80</start>
      <end>82</end>
      <status>modified</status>
      <modifiedWord>海绵</modifiedWord>
      <trackRevisions>false</trackRevisions>
    </reviewItem>
    <reviewItem>
      <errorID>17e756ee-86b3-48b4-8775-fa4239cc553f</errorID>
      <errorWord>海棉</errorWord>
      <group>L1_Word</group>
      <groupName>字词问题</groupName>
      <ability>L2_Typo</ability>
      <abilityName>字词错误</abilityName>
      <candidateList>
        <item>海绵</item>
      </candidateList>
      <explain>〈名〉❶低等多细胞动物，种类很多，多生在海底岩石间，单体或群体附在其他物体上，从水中吸取有机物质为食物。有的体内有柔软的骨骼。❷专指海绵的角质骨骼。❸用橡胶或塑料制成的多孔材料，有弹力，像海绵：～底｜～球拍。</explain>
      <paraID>7CA6610D</paraID>
      <start>96</start>
      <end>98</end>
      <status>modified</status>
      <modifiedWord>海绵</modifiedWord>
      <trackRevisions>false</trackRevisions>
    </reviewItem>
    <reviewItem>
      <errorID>01006113-3f44-4d84-8f82-b381a9ed6254</errorID>
      <errorWord>外型</errorWord>
      <group>L1_Word</group>
      <groupName>字词问题</groupName>
      <ability>L2_Typo</ability>
      <abilityName>字词错误</abilityName>
      <candidateList>
        <item>外形</item>
      </candidateList>
      <explain>〈名〉物体外部的形状。</explain>
      <paraID>7CA6610D</paraID>
      <start>288</start>
      <end>290</end>
      <status>modified</status>
      <modifiedWord>外形</modifiedWord>
      <trackRevisions>false</trackRevisions>
    </reviewItem>
    <reviewItem>
      <errorID>ccb03b59-c9ed-44ce-93c8-7ebfc41748f3</errorID>
      <errorWord>.</errorWord>
      <group>L1_Format</group>
      <groupName>格式问题</groupName>
      <ability>L2_HalfPunc</ability>
      <abilityName>全半角检查</abilityName>
      <candidateList>
        <item>。</item>
      </candidateList>
      <explain>文本全半角错误。</explain>
      <paraID>7CA6610D</paraID>
      <start>297</start>
      <end>298</end>
      <status>modified</status>
      <modifiedWord>。</modifiedWord>
      <trackRevisions>false</trackRevisions>
    </reviewItem>
    <reviewItem>
      <errorID>d43c0fa3-6fe1-416b-bd63-624192c2ed9c</errorID>
      <errorWord>、</errorWord>
      <group>L1_Grammar</group>
      <groupName>语法问题</groupName>
      <ability>L2_Grammar</ability>
      <abilityName>语法错误</abilityName>
      <candidateList>
        <item>，具有</item>
      </candidateList>
      <explain/>
      <paraID>5F0E8117</paraID>
      <start>21</start>
      <end>24</end>
      <status>modified</status>
      <modifiedWord>，具有</modifiedWord>
      <trackRevisions>false</trackRevisions>
    </reviewItem>
    <reviewItem>
      <errorID>9a4709c2-a329-4f19-bb8b-343e6787d08f</errorID>
      <errorWord>任性</errorWord>
      <group>L1_Word</group>
      <groupName>字词问题</groupName>
      <ability>L2_Typo</ability>
      <abilityName>字词错误</abilityName>
      <candidateList>
        <item>韧性</item>
      </candidateList>
      <explain/>
      <paraID>5F0E8117</paraID>
      <start>34</start>
      <end>36</end>
      <status>modified</status>
      <modifiedWord>韧性</modifiedWord>
      <trackRevisions>false</trackRevisions>
    </reviewItem>
    <reviewItem>
      <errorID>a6f34532-f1b2-4501-9c79-0cf7106a7a05</errorID>
      <errorWord>表面水性漆</errorWord>
      <group>L1_Grammar</group>
      <groupName>语法问题</groupName>
      <ability>L2_Grammar</ability>
      <abilityName>语法错误</abilityName>
      <candidateList>
        <item>，表面涂水性漆</item>
      </candidateList>
      <explain/>
      <paraID>5F0E8117</paraID>
      <start>55</start>
      <end>62</end>
      <status>modified</status>
      <modifiedWord>，表面涂水性漆</modifiedWord>
      <trackRevisions>false</trackRevisions>
    </reviewItem>
    <reviewItem>
      <errorID>ed9a3fa5-a426-4f96-81d9-e785cd5effa1</errorID>
      <errorWord>、</errorWord>
      <group>L1_Punc</group>
      <groupName>标点问题</groupName>
      <ability>L2_Punc</ability>
      <abilityName>标点符号检查</abilityName>
      <candidateList>
        <item>，</item>
      </candidateList>
      <explain/>
      <paraID>5F0E8117</paraID>
      <start>70</start>
      <end>71</end>
      <status>modified</status>
      <modifiedWord>，</modifiedWord>
      <trackRevisions>false</trackRevisions>
    </reviewItem>
    <reviewItem>
      <errorID>5499b77b-8024-40f3-a8f6-302fe9f5e17e</errorID>
      <errorWord>气泡，</errorWord>
      <group>L1_Word</group>
      <groupName>字词问题</groupName>
      <ability>L2_Typo</ability>
      <abilityName>字词错误</abilityName>
      <candidateList>
        <item>、气泡、</item>
      </candidateList>
      <explain/>
      <paraID>5F0E8117</paraID>
      <start>87</start>
      <end>91</end>
      <status>modified</status>
      <modifiedWord>、气泡、</modifiedWord>
      <trackRevisions>false</trackRevisions>
    </reviewItem>
    <reviewItem>
      <errorID>360c5237-3c65-406b-856e-d1acdd048e8b</errorID>
      <errorWord>任性</errorWord>
      <group>L1_Word</group>
      <groupName>字词问题</groupName>
      <ability>L2_Typo</ability>
      <abilityName>字词错误</abilityName>
      <candidateList>
        <item>韧性</item>
      </candidateList>
      <explain/>
      <paraID>43290E04</paraID>
      <start>32</start>
      <end>34</end>
      <status>modified</status>
      <modifiedWord>韧性</modifiedWord>
      <trackRevisions>false</trackRevisions>
    </reviewItem>
    <reviewItem>
      <errorID>3692a420-d97e-4a7b-841b-d65d27ca3b32</errorID>
      <errorWord>海棉</errorWord>
      <group>L1_Word</group>
      <groupName>字词问题</groupName>
      <ability>L2_Typo</ability>
      <abilityName>字词错误</abilityName>
      <candidateList>
        <item>海绵</item>
      </candidateList>
      <explain>〈名〉❶低等多细胞动物，种类很多，多生在海底岩石间，单体或群体附在其他物体上，从水中吸取有机物质为食物。有的体内有柔软的骨骼。❷专指海绵的角质骨骼。❸用橡胶或塑料制成的多孔材料，有弹力，像海绵：～底｜～球拍。</explain>
      <paraID>6A2A003B</paraID>
      <start>80</start>
      <end>82</end>
      <status>modified</status>
      <modifiedWord>海绵</modifiedWord>
      <trackRevisions>false</trackRevisions>
    </reviewItem>
    <reviewItem>
      <errorID>27f97e8e-8e5b-4539-bece-514d6ee45a81</errorID>
      <errorWord>海棉</errorWord>
      <group>L1_Word</group>
      <groupName>字词问题</groupName>
      <ability>L2_Typo</ability>
      <abilityName>字词错误</abilityName>
      <candidateList>
        <item>海绵</item>
      </candidateList>
      <explain>〈名〉❶低等多细胞动物，种类很多，多生在海底岩石间，单体或群体附在其他物体上，从水中吸取有机物质为食物。有的体内有柔软的骨骼。❷专指海绵的角质骨骼。❸用橡胶或塑料制成的多孔材料，有弹力，像海绵：～底｜～球拍。</explain>
      <paraID>6A2A003B</paraID>
      <start>96</start>
      <end>98</end>
      <status>modified</status>
      <modifiedWord>海绵</modifiedWord>
      <trackRevisions>false</trackRevisions>
    </reviewItem>
    <reviewItem>
      <errorID>72f12b23-e767-44f4-b0bb-259326426eb1</errorID>
      <errorWord>外型</errorWord>
      <group>L1_Word</group>
      <groupName>字词问题</groupName>
      <ability>L2_Typo</ability>
      <abilityName>字词错误</abilityName>
      <candidateList>
        <item>外形</item>
      </candidateList>
      <explain>〈名〉物体外部的形状。</explain>
      <paraID>6A2A003B</paraID>
      <start>288</start>
      <end>290</end>
      <status>modified</status>
      <modifiedWord>外形</modifiedWord>
      <trackRevisions>false</trackRevisions>
    </reviewItem>
    <reviewItem>
      <errorID>d134cb90-50de-4c78-aaec-2803e895f14c</errorID>
      <errorWord>.</errorWord>
      <group>L1_Format</group>
      <groupName>格式问题</groupName>
      <ability>L2_HalfPunc</ability>
      <abilityName>全半角检查</abilityName>
      <candidateList>
        <item>。</item>
      </candidateList>
      <explain>文本全半角错误。</explain>
      <paraID>6A2A003B</paraID>
      <start>297</start>
      <end>298</end>
      <status>modified</status>
      <modifiedWord>。</modifiedWord>
      <trackRevisions>false</trackRevisions>
    </reviewItem>
    <reviewItem>
      <errorID>76e33d66-6f4a-4d9b-98ed-8003ac93cdb4</errorID>
      <errorWord>、</errorWord>
      <group>L1_Punc</group>
      <groupName>标点问题</groupName>
      <ability>L2_Punc</ability>
      <abilityName>标点符号检查</abilityName>
      <candidateList>
        <item>，</item>
      </candidateList>
      <explain/>
      <paraID>5740697B</paraID>
      <start>21</start>
      <end>22</end>
      <status>modified</status>
      <modifiedWord>，</modifiedWord>
      <trackRevisions>false</trackRevisions>
    </reviewItem>
    <reviewItem>
      <errorID>ea917010-43a3-42d3-aef5-5583c4ed251b</errorID>
      <errorWord>、</errorWord>
      <group>L1_Punc</group>
      <groupName>标点问题</groupName>
      <ability>L2_Punc</ability>
      <abilityName>标点符号检查</abilityName>
      <candidateList>
        <item>，</item>
      </candidateList>
      <explain/>
      <paraID>5740697B</paraID>
      <start>27</start>
      <end>28</end>
      <status>modified</status>
      <modifiedWord>，</modifiedWord>
      <trackRevisions>false</trackRevisions>
    </reviewItem>
    <reviewItem>
      <errorID>927f7156-6d06-4d6d-90ef-07e3fb2aa90b</errorID>
      <errorWord>、任性</errorWord>
      <group>L1_Word</group>
      <groupName>字词问题</groupName>
      <ability>L2_Typo</ability>
      <abilityName>字词错误</abilityName>
      <candidateList>
        <item>，韧性</item>
      </candidateList>
      <explain/>
      <paraID>5740697B</paraID>
      <start>31</start>
      <end>34</end>
      <status>modified</status>
      <modifiedWord>，韧性</modifiedWord>
      <trackRevisions>false</trackRevisions>
    </reviewItem>
    <reviewItem>
      <errorID>eceaec7a-13c1-4e63-a18f-957e5a41c9bd</errorID>
      <errorWord>、</errorWord>
      <group>L1_Punc</group>
      <groupName>标点问题</groupName>
      <ability>L2_Punc</ability>
      <abilityName>标点符号检查</abilityName>
      <candidateList>
        <item>，</item>
      </candidateList>
      <explain/>
      <paraID>5740697B</paraID>
      <start>35</start>
      <end>36</end>
      <status>modified</status>
      <modifiedWord>，</modifiedWord>
      <trackRevisions>false</trackRevisions>
    </reviewItem>
    <reviewItem>
      <errorID>25bdf6d3-d731-4b30-92cd-89b625d49bbc</errorID>
      <errorWord>表面</errorWord>
      <group>L1_Punc</group>
      <groupName>标点问题</groupName>
      <ability>L2_Punc</ability>
      <abilityName>标点符号检查</abilityName>
      <candidateList>
        <item>，表面</item>
      </candidateList>
      <explain/>
      <paraID>5740697B</paraID>
      <start>53</start>
      <end>56</end>
      <status>modified</status>
      <modifiedWord>，表面</modifiedWord>
      <trackRevisions>false</trackRevisions>
    </reviewItem>
    <reviewItem>
      <errorID>0c2b7d11-c612-4ee2-a103-835ef8a4c840</errorID>
      <errorWord>气泡，</errorWord>
      <group>L1_Word</group>
      <groupName>字词问题</groupName>
      <ability>L2_Typo</ability>
      <abilityName>字词错误</abilityName>
      <candidateList>
        <item>、气泡、</item>
      </candidateList>
      <explain/>
      <paraID>5740697B</paraID>
      <start>81</start>
      <end>85</end>
      <status>modified</status>
      <modifiedWord>、气泡、</modifiedWord>
      <trackRevisions>false</trackRevisions>
    </reviewItem>
    <reviewItem>
      <errorID>5550a1c2-f27c-4015-80eb-a333e9a43c14</errorID>
      <errorWord>；；</errorWord>
      <group>L1_Punc</group>
      <groupName>标点问题</groupName>
      <ability>L2_Punc</ability>
      <abilityName>标点符号检查</abilityName>
      <candidateList>
        <item>；</item>
      </candidateList>
      <explain/>
      <paraID>5740697B</paraID>
      <start>123</start>
      <end>124</end>
      <status>modified</status>
      <modifiedWord>；</modifiedWord>
      <trackRevisions>false</trackRevisions>
    </reviewItem>
    <reviewItem>
      <errorID>293bd96f-4779-4fea-90d8-edbfda3af607</errorID>
      <errorWord>、</errorWord>
      <group>L1_Punc</group>
      <groupName>标点问题</groupName>
      <ability>L2_Punc</ability>
      <abilityName>标点符号检查</abilityName>
      <candidateList>
        <item>，</item>
      </candidateList>
      <explain/>
      <paraID>7A5F489F</paraID>
      <start>22</start>
      <end>23</end>
      <status>modified</status>
      <modifiedWord>，</modifiedWord>
      <trackRevisions>false</trackRevisions>
    </reviewItem>
    <reviewItem>
      <errorID>3eefe0f8-8b44-49b5-951e-e7bc765c67da</errorID>
      <errorWord>、</errorWord>
      <group>L1_Punc</group>
      <groupName>标点问题</groupName>
      <ability>L2_Punc</ability>
      <abilityName>标点符号检查</abilityName>
      <candidateList>
        <item>，</item>
      </candidateList>
      <explain/>
      <paraID>7A5F489F</paraID>
      <start>28</start>
      <end>29</end>
      <status>modified</status>
      <modifiedWord>，</modifiedWord>
      <trackRevisions>false</trackRevisions>
    </reviewItem>
    <reviewItem>
      <errorID>d0fce384-940a-4c21-afef-f1d0aa9dc8b3</errorID>
      <errorWord>、任性</errorWord>
      <group>L1_Word</group>
      <groupName>字词问题</groupName>
      <ability>L2_Typo</ability>
      <abilityName>字词错误</abilityName>
      <candidateList>
        <item>，韧性</item>
      </candidateList>
      <explain/>
      <paraID>7A5F489F</paraID>
      <start>32</start>
      <end>35</end>
      <status>modified</status>
      <modifiedWord>，韧性</modifiedWord>
      <trackRevisions>false</trackRevisions>
    </reviewItem>
    <reviewItem>
      <errorID>9487b3ba-e0b8-459a-ae4c-b3aecb9551e9</errorID>
      <errorWord>、</errorWord>
      <group>L1_Punc</group>
      <groupName>标点问题</groupName>
      <ability>L2_Punc</ability>
      <abilityName>标点符号检查</abilityName>
      <candidateList>
        <item>，</item>
      </candidateList>
      <explain/>
      <paraID>7A5F489F</paraID>
      <start>36</start>
      <end>37</end>
      <status>modified</status>
      <modifiedWord>，</modifiedWord>
      <trackRevisions>false</trackRevisions>
    </reviewItem>
    <reviewItem>
      <errorID>88205a3e-3f75-4f53-9531-38319c4ce119</errorID>
      <errorWord>配</errorWord>
      <group>L1_Word</group>
      <groupName>字词问题</groupName>
      <ability>L2_Typo</ability>
      <abilityName>字词错误</abilityName>
      <candidateList>
        <item>配备</item>
      </candidateList>
      <explain>❶〈动〉根据需要分配（人力或物力）：～骨干力量｜～三辆吉普车。❷〈动〉布置（兵力）：按地形～火力。❸〈名〉成套的设备、装备等：现代化的～。</explain>
      <paraID>7A5F489F</paraID>
      <start>49</start>
      <end>51</end>
      <status>modified</status>
      <modifiedWord>配备</modifiedWord>
      <trackRevisions>false</trackRevisions>
    </reviewItem>
    <reviewItem>
      <errorID>ccfc3114-3066-431e-a026-6f4019e85c32</errorID>
      <errorWord>、</errorWord>
      <group>L1_Punc</group>
      <groupName>标点问题</groupName>
      <ability>L2_Punc</ability>
      <abilityName>标点符号检查</abilityName>
      <candidateList>
        <item>，</item>
      </candidateList>
      <explain/>
      <paraID>49F07E29</paraID>
      <start>22</start>
      <end>23</end>
      <status>modified</status>
      <modifiedWord>，</modifiedWord>
      <trackRevisions>false</trackRevisions>
    </reviewItem>
    <reviewItem>
      <errorID>71db0b56-4138-426a-bb00-6a979c258355</errorID>
      <errorWord>、</errorWord>
      <group>L1_Punc</group>
      <groupName>标点问题</groupName>
      <ability>L2_Punc</ability>
      <abilityName>标点符号检查</abilityName>
      <candidateList>
        <item>，</item>
      </candidateList>
      <explain/>
      <paraID>49F07E29</paraID>
      <start>28</start>
      <end>29</end>
      <status>modified</status>
      <modifiedWord>，</modifiedWord>
      <trackRevisions>false</trackRevisions>
    </reviewItem>
    <reviewItem>
      <errorID>72b30583-9f4d-48df-8cd0-eca530d8fe7c</errorID>
      <errorWord>、任性</errorWord>
      <group>L1_Word</group>
      <groupName>字词问题</groupName>
      <ability>L2_Typo</ability>
      <abilityName>字词错误</abilityName>
      <candidateList>
        <item>，韧性</item>
      </candidateList>
      <explain/>
      <paraID>49F07E29</paraID>
      <start>32</start>
      <end>35</end>
      <status>modified</status>
      <modifiedWord>，韧性</modifiedWord>
      <trackRevisions>false</trackRevisions>
    </reviewItem>
    <reviewItem>
      <errorID>521697b6-c9b7-4b70-9529-39d68c14cd9e</errorID>
      <errorWord>、</errorWord>
      <group>L1_Punc</group>
      <groupName>标点问题</groupName>
      <ability>L2_Punc</ability>
      <abilityName>标点符号检查</abilityName>
      <candidateList>
        <item>，</item>
      </candidateList>
      <explain/>
      <paraID>49F07E29</paraID>
      <start>36</start>
      <end>37</end>
      <status>modified</status>
      <modifiedWord>，</modifiedWord>
      <trackRevisions>false</trackRevisions>
    </reviewItem>
    <reviewItem>
      <errorID>e2834253-2b9a-42db-99f5-536685dcef40</errorID>
      <errorWord>配</errorWord>
      <group>L1_Word</group>
      <groupName>字词问题</groupName>
      <ability>L2_Typo</ability>
      <abilityName>字词错误</abilityName>
      <candidateList>
        <item>配备</item>
      </candidateList>
      <explain>❶〈动〉根据需要分配（人力或物力）：～骨干力量｜～三辆吉普车。❷〈动〉布置（兵力）：按地形～火力。❸〈名〉成套的设备、装备等：现代化的～。</explain>
      <paraID>49F07E29</paraID>
      <start>49</start>
      <end>51</end>
      <status>modified</status>
      <modifiedWord>配备</modifiedWord>
      <trackRevisions>false</trackRevisions>
    </reviewItem>
    <reviewItem>
      <errorID>4615b298-5154-48c6-b250-9ad7075273e0</errorID>
      <errorWord>用级</errorWord>
      <group>L1_Word</group>
      <groupName>字词问题</groupName>
      <ability>L2_Typo</ability>
      <abilityName>字词错误</abilityName>
      <candidateList>
        <item>同级</item>
      </candidateList>
      <explain/>
      <paraID>307014C2</paraID>
      <start>54</start>
      <end>56</end>
      <status>modified</status>
      <modifiedWord>同级</modifiedWord>
      <trackRevisions>false</trackRevisions>
    </reviewItem>
    <reviewItem>
      <errorID>8d3c2a0d-12b7-41a2-b233-46e3bcd617d2</errorID>
      <errorWord>、</errorWord>
      <group>L1_Punc</group>
      <groupName>标点问题</groupName>
      <ability>L2_Punc</ability>
      <abilityName>标点符号检查</abilityName>
      <candidateList>
        <item>，</item>
      </candidateList>
      <explain/>
      <paraID>70F0EFE6</paraID>
      <start>20</start>
      <end>21</end>
      <status>modified</status>
      <modifiedWord>，</modifiedWord>
      <trackRevisions>false</trackRevisions>
    </reviewItem>
    <reviewItem>
      <errorID>60068b25-ac51-4d28-a9b2-1c3e342b481a</errorID>
      <errorWord>、</errorWord>
      <group>L1_Punc</group>
      <groupName>标点问题</groupName>
      <ability>L2_Punc</ability>
      <abilityName>标点符号检查</abilityName>
      <candidateList>
        <item>，</item>
      </candidateList>
      <explain/>
      <paraID>70F0EFE6</paraID>
      <start>26</start>
      <end>27</end>
      <status>modified</status>
      <modifiedWord>，</modifiedWord>
      <trackRevisions>false</trackRevisions>
    </reviewItem>
    <reviewItem>
      <errorID>7cc9c36b-ed8b-4eaa-b696-a5c58439a576</errorID>
      <errorWord>、任性</errorWord>
      <group>L1_Word</group>
      <groupName>字词问题</groupName>
      <ability>L2_Typo</ability>
      <abilityName>字词错误</abilityName>
      <candidateList>
        <item>，韧性</item>
      </candidateList>
      <explain/>
      <paraID>70F0EFE6</paraID>
      <start>30</start>
      <end>33</end>
      <status>modified</status>
      <modifiedWord>，韧性</modifiedWord>
      <trackRevisions>false</trackRevisions>
    </reviewItem>
    <reviewItem>
      <errorID>84e120d4-4a6c-4fd5-82c0-245b0d7939dd</errorID>
      <errorWord>、</errorWord>
      <group>L1_Punc</group>
      <groupName>标点问题</groupName>
      <ability>L2_Punc</ability>
      <abilityName>标点符号检查</abilityName>
      <candidateList>
        <item>，</item>
      </candidateList>
      <explain/>
      <paraID>70F0EFE6</paraID>
      <start>34</start>
      <end>35</end>
      <status>modified</status>
      <modifiedWord>，</modifiedWord>
      <trackRevisions>false</trackRevisions>
    </reviewItem>
    <reviewItem>
      <errorID>2e7268e7-4edd-479d-b7a3-07bc35ae4762</errorID>
      <errorWord>白腊</errorWord>
      <group>L1_Word</group>
      <groupName>字词问题</groupName>
      <ability>L2_Typo</ability>
      <abilityName>字词错误</abilityName>
      <candidateList>
        <item>白蜡</item>
      </candidateList>
      <explain/>
      <paraID>78D0CAC6</paraID>
      <start>9</start>
      <end>11</end>
      <status>modified</status>
      <modifiedWord>白蜡</modifiedWord>
      <trackRevisions>false</trackRevisions>
    </reviewItem>
    <reviewItem>
      <errorID>176a4e6c-016d-4071-9699-758f7e7b3720</errorID>
      <errorWord>防腐、烘干</errorWord>
      <group>L1_Grammar</group>
      <groupName>语法问题</groupName>
      <ability>L2_Grammar</ability>
      <abilityName>语法错误</abilityName>
      <candidateList>
        <item>防腐</item>
      </candidateList>
      <explain/>
      <paraID>78D0CAC6</paraID>
      <start>33</start>
      <end>35</end>
      <status>modified</status>
      <modifiedWord>防腐</modifiedWord>
      <trackRevisions>false</trackRevisions>
    </reviewItem>
    <reviewItem>
      <errorID>797350ec-f741-4855-89da-718919418f13</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78D0CAC6</paraID>
      <start>76</start>
      <end>77</end>
      <status>modified</status>
      <modifiedWord>—</modifiedWord>
      <trackRevisions>false</trackRevisions>
    </reviewItem>
    <reviewItem>
      <errorID>24fd113d-7095-451b-9b31-6841e914cb94</errorID>
      <errorWord>光华</errorWord>
      <group>L1_Word</group>
      <groupName>字词问题</groupName>
      <ability>L2_Typo</ability>
      <abilityName>字词错误</abilityName>
      <candidateList>
        <item>光滑</item>
      </candidateList>
      <explain/>
      <paraID>78D0CAC6</paraID>
      <start>90</start>
      <end>92</end>
      <status>modified</status>
      <modifiedWord>光滑</modifiedWord>
      <trackRevisions>false</trackRevisions>
    </reviewItem>
    <reviewItem>
      <errorID>7b590a47-a1ea-4b95-8c5c-0f27af4636aa</errorID>
      <errorWord>胶粘剂</errorWord>
      <group>L1_Word</group>
      <groupName>字词问题</groupName>
      <ability>L2_Typo</ability>
      <abilityName>字词错误</abilityName>
      <candidateList>
        <item>胶黏剂</item>
      </candidateList>
      <explain/>
      <paraID>78D0CAC6</paraID>
      <start>128</start>
      <end>131</end>
      <status>modified</status>
      <modifiedWord>胶黏剂</modifiedWord>
      <trackRevisions>false</trackRevisions>
    </reviewItem>
    <reviewItem>
      <errorID>27cbffd0-1624-402a-94de-743f0a0b9013</errorID>
      <errorWord>白腊</errorWord>
      <group>L1_Word</group>
      <groupName>字词问题</groupName>
      <ability>L2_Typo</ability>
      <abilityName>字词错误</abilityName>
      <candidateList>
        <item>白蜡</item>
      </candidateList>
      <explain/>
      <paraID>7BDFAD60</paraID>
      <start>9</start>
      <end>11</end>
      <status>modified</status>
      <modifiedWord>白蜡</modifiedWord>
      <trackRevisions>false</trackRevisions>
    </reviewItem>
    <reviewItem>
      <errorID>7d988ebf-3176-44b9-a39b-0b5ebd2cc27a</errorID>
      <errorWord>防腐、烘干</errorWord>
      <group>L1_Grammar</group>
      <groupName>语法问题</groupName>
      <ability>L2_Grammar</ability>
      <abilityName>语法错误</abilityName>
      <candidateList>
        <item>防腐</item>
      </candidateList>
      <explain/>
      <paraID>7BDFAD60</paraID>
      <start>33</start>
      <end>35</end>
      <status>modified</status>
      <modifiedWord>防腐</modifiedWord>
      <trackRevisions>false</trackRevisions>
    </reviewItem>
    <reviewItem>
      <errorID>4d64fb25-bb97-4912-b499-ef4fb7239bd3</errorID>
      <errorWord>座垫</errorWord>
      <group>L1_Word</group>
      <groupName>字词问题</groupName>
      <ability>L2_Typo</ability>
      <abilityName>字词错误</abilityName>
      <candidateList>
        <item>坐垫</item>
      </candidateList>
      <explain>存在发音相同字词的误用。</explain>
      <paraID>7BDFAD60</paraID>
      <start>60</start>
      <end>62</end>
      <status>modified</status>
      <modifiedWord>坐垫</modifiedWord>
      <trackRevisions>false</trackRevisions>
    </reviewItem>
    <reviewItem>
      <errorID>2ae9e55e-20af-40d4-800e-05cf41adab0f</errorID>
      <errorWord>光华</errorWord>
      <group>L1_Word</group>
      <groupName>字词问题</groupName>
      <ability>L2_Typo</ability>
      <abilityName>字词错误</abilityName>
      <candidateList>
        <item>光滑</item>
      </candidateList>
      <explain/>
      <paraID>7BDFAD60</paraID>
      <start>76</start>
      <end>78</end>
      <status>modified</status>
      <modifiedWord>光滑</modifiedWord>
      <trackRevisions>false</trackRevisions>
    </reviewItem>
    <reviewItem>
      <errorID>37bc41c5-0b88-4352-be0a-4b27e2da50a2</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7BDFAD60</paraID>
      <start>101</start>
      <end>102</end>
      <status>modified</status>
      <modifiedWord>—</modifiedWord>
      <trackRevisions>false</trackRevisions>
    </reviewItem>
    <reviewItem>
      <errorID>1f83421d-b307-47b8-a415-797537fcf02a</errorID>
      <errorWord>光华</errorWord>
      <group>L1_Word</group>
      <groupName>字词问题</groupName>
      <ability>L2_Typo</ability>
      <abilityName>字词错误</abilityName>
      <candidateList>
        <item>光滑</item>
      </candidateList>
      <explain/>
      <paraID>7BDFAD60</paraID>
      <start>115</start>
      <end>117</end>
      <status>modified</status>
      <modifiedWord>光滑</modifiedWord>
      <trackRevisions>false</trackRevisions>
    </reviewItem>
    <reviewItem>
      <errorID>8757fac8-f77a-47e9-bfc6-6019de4809f9</errorID>
      <errorWord>胶粘剂</errorWord>
      <group>L1_Word</group>
      <groupName>字词问题</groupName>
      <ability>L2_Typo</ability>
      <abilityName>字词错误</abilityName>
      <candidateList>
        <item>胶黏剂</item>
      </candidateList>
      <explain/>
      <paraID>7BDFAD60</paraID>
      <start>149</start>
      <end>152</end>
      <status>modified</status>
      <modifiedWord>胶黏剂</modifiedWord>
      <trackRevisions>false</trackRevisions>
    </reviewItem>
    <reviewItem>
      <errorID>f12e188d-3cee-44ec-98f9-70fcd5a9e468</errorID>
      <errorWord>、</errorWord>
      <group>L1_Punc</group>
      <groupName>标点问题</groupName>
      <ability>L2_Punc</ability>
      <abilityName>标点符号检查</abilityName>
      <candidateList>
        <item>，</item>
      </candidateList>
      <explain/>
      <paraID>6E952361</paraID>
      <start>21</start>
      <end>22</end>
      <status>modified</status>
      <modifiedWord>，</modifiedWord>
      <trackRevisions>false</trackRevisions>
    </reviewItem>
    <reviewItem>
      <errorID>aea3aac3-c7df-4f85-b8eb-0fea92a76fc6</errorID>
      <errorWord>、</errorWord>
      <group>L1_Punc</group>
      <groupName>标点问题</groupName>
      <ability>L2_Punc</ability>
      <abilityName>标点符号检查</abilityName>
      <candidateList>
        <item>，</item>
      </candidateList>
      <explain/>
      <paraID>6E952361</paraID>
      <start>27</start>
      <end>28</end>
      <status>modified</status>
      <modifiedWord>，</modifiedWord>
      <trackRevisions>false</trackRevisions>
    </reviewItem>
    <reviewItem>
      <errorID>eac9431a-573c-4ee9-abb5-99b92a81fe8e</errorID>
      <errorWord>、任性</errorWord>
      <group>L1_Word</group>
      <groupName>字词问题</groupName>
      <ability>L2_Typo</ability>
      <abilityName>字词错误</abilityName>
      <candidateList>
        <item>，韧性</item>
      </candidateList>
      <explain/>
      <paraID>6E952361</paraID>
      <start>31</start>
      <end>34</end>
      <status>modified</status>
      <modifiedWord>，韧性</modifiedWord>
      <trackRevisions>false</trackRevisions>
    </reviewItem>
    <reviewItem>
      <errorID>8dfc1747-cec9-4929-9272-42f75a3d1386</errorID>
      <errorWord>、</errorWord>
      <group>L1_Punc</group>
      <groupName>标点问题</groupName>
      <ability>L2_Punc</ability>
      <abilityName>标点符号检查</abilityName>
      <candidateList>
        <item>，</item>
      </candidateList>
      <explain/>
      <paraID>6E952361</paraID>
      <start>35</start>
      <end>36</end>
      <status>modified</status>
      <modifiedWord>，</modifiedWord>
      <trackRevisions>false</trackRevisions>
    </reviewItem>
    <reviewItem>
      <errorID>a74528aa-8255-4790-9899-59ea97238cc7</errorID>
      <errorWord>、</errorWord>
      <group>L1_Punc</group>
      <groupName>标点问题</groupName>
      <ability>L2_Punc</ability>
      <abilityName>标点符号检查</abilityName>
      <candidateList>
        <item>，</item>
      </candidateList>
      <explain/>
      <paraID>636EBD23</paraID>
      <start>21</start>
      <end>22</end>
      <status>modified</status>
      <modifiedWord>，</modifiedWord>
      <trackRevisions>false</trackRevisions>
    </reviewItem>
    <reviewItem>
      <errorID>60b1e6b9-e665-4e02-803f-a0eeb0d8cbac</errorID>
      <errorWord>、</errorWord>
      <group>L1_Punc</group>
      <groupName>标点问题</groupName>
      <ability>L2_Punc</ability>
      <abilityName>标点符号检查</abilityName>
      <candidateList>
        <item>，</item>
      </candidateList>
      <explain/>
      <paraID>636EBD23</paraID>
      <start>27</start>
      <end>28</end>
      <status>modified</status>
      <modifiedWord>，</modifiedWord>
      <trackRevisions>false</trackRevisions>
    </reviewItem>
    <reviewItem>
      <errorID>ddee6025-0d90-419a-ade8-8af93491f731</errorID>
      <errorWord>、任性</errorWord>
      <group>L1_Word</group>
      <groupName>字词问题</groupName>
      <ability>L2_Typo</ability>
      <abilityName>字词错误</abilityName>
      <candidateList>
        <item>，韧性</item>
      </candidateList>
      <explain/>
      <paraID>636EBD23</paraID>
      <start>31</start>
      <end>34</end>
      <status>modified</status>
      <modifiedWord>，韧性</modifiedWord>
      <trackRevisions>false</trackRevisions>
    </reviewItem>
    <reviewItem>
      <errorID>b201cb01-1e0a-405b-b9dc-f013e9356ba6</errorID>
      <errorWord>、</errorWord>
      <group>L1_Punc</group>
      <groupName>标点问题</groupName>
      <ability>L2_Punc</ability>
      <abilityName>标点符号检查</abilityName>
      <candidateList>
        <item>，</item>
      </candidateList>
      <explain/>
      <paraID>636EBD23</paraID>
      <start>35</start>
      <end>36</end>
      <status>modified</status>
      <modifiedWord>，</modifiedWord>
      <trackRevisions>false</trackRevisions>
    </reviewItem>
    <reviewItem>
      <errorID>3b2f468f-0315-4d11-a7c9-68fc23c8fba6</errorID>
      <errorWord>海棉</errorWord>
      <group>L1_Word</group>
      <groupName>字词问题</groupName>
      <ability>L2_Typo</ability>
      <abilityName>字词错误</abilityName>
      <candidateList>
        <item>海绵</item>
      </candidateList>
      <explain>〈名〉❶低等多细胞动物，种类很多，多生在海底岩石间，单体或群体附在其他物体上，从水中吸取有机物质为食物。有的体内有柔软的骨骼。❷专指海绵的角质骨骼。❸用橡胶或塑料制成的多孔材料，有弹力，像海绵：～底｜～球拍。</explain>
      <paraID>13312C26</paraID>
      <start>80</start>
      <end>82</end>
      <status>modified</status>
      <modifiedWord>海绵</modifiedWord>
      <trackRevisions>false</trackRevisions>
    </reviewItem>
    <reviewItem>
      <errorID>bcc8ef17-3d0e-4d91-a40d-c004eac3ff9d</errorID>
      <errorWord>海棉</errorWord>
      <group>L1_Word</group>
      <groupName>字词问题</groupName>
      <ability>L2_Typo</ability>
      <abilityName>字词错误</abilityName>
      <candidateList>
        <item>海绵</item>
      </candidateList>
      <explain>〈名〉❶低等多细胞动物，种类很多，多生在海底岩石间，单体或群体附在其他物体上，从水中吸取有机物质为食物。有的体内有柔软的骨骼。❷专指海绵的角质骨骼。❸用橡胶或塑料制成的多孔材料，有弹力，像海绵：～底｜～球拍。</explain>
      <paraID>13312C26</paraID>
      <start>96</start>
      <end>98</end>
      <status>modified</status>
      <modifiedWord>海绵</modifiedWord>
      <trackRevisions>false</trackRevisions>
    </reviewItem>
    <reviewItem>
      <errorID>41d8f064-0009-4a12-ab34-329da7ed8ecd</errorID>
      <errorWord>采用</errorWord>
      <group>L1_Punc</group>
      <groupName>标点问题</groupName>
      <ability>L2_Punc</ability>
      <abilityName>标点符号检查</abilityName>
      <candidateList>
        <item>，采用</item>
      </candidateList>
      <explain/>
      <paraID>13312C26</paraID>
      <start>129</start>
      <end>132</end>
      <status>modified</status>
      <modifiedWord>，采用</modifiedWord>
      <trackRevisions>false</trackRevisions>
    </reviewItem>
    <reviewItem>
      <errorID>ba44fc9d-65fa-4177-bbae-b00a16cfe5dc</errorID>
      <errorWord>外型</errorWord>
      <group>L1_Word</group>
      <groupName>字词问题</groupName>
      <ability>L2_Typo</ability>
      <abilityName>字词错误</abilityName>
      <candidateList>
        <item>外形</item>
      </candidateList>
      <explain>存在发音相同字词的误用。</explain>
      <paraID>13312C26</paraID>
      <start>213</start>
      <end>215</end>
      <status>modified</status>
      <modifiedWord>外形</modifiedWord>
      <trackRevisions>false</trackRevisions>
    </reviewItem>
    <reviewItem>
      <errorID>7723061f-6489-48d2-a220-6e36115feb8a</errorID>
      <errorWord>.</errorWord>
      <group>L1_Format</group>
      <groupName>格式问题</groupName>
      <ability>L2_HalfPunc</ability>
      <abilityName>全半角检查</abilityName>
      <candidateList>
        <item>。</item>
      </candidateList>
      <explain>文本全半角错误。</explain>
      <paraID>13312C26</paraID>
      <start>222</start>
      <end>223</end>
      <status>modified</status>
      <modifiedWord>。</modifiedWord>
      <trackRevisions>false</trackRevisions>
    </reviewItem>
    <reviewItem>
      <errorID>c9cc9aa6-c8d2-4c31-85d9-c61f73f54e26</errorID>
      <errorWord>耐磨</errorWord>
      <group>L1_Grammar</group>
      <groupName>语法问题</groupName>
      <ability>L2_Grammar</ability>
      <abilityName>语法错误</abilityName>
      <candidateList>
        <item>表面覆盖耐磨</item>
      </candidateList>
      <explain/>
      <paraID>7DE328FE</paraID>
      <start>12</start>
      <end>18</end>
      <status>modified</status>
      <modifiedWord>表面覆盖耐磨</modifiedWord>
      <trackRevisions>false</trackRevisions>
    </reviewItem>
    <reviewItem>
      <errorID>6887a473-7308-474f-88e4-85dae50aa771</errorID>
      <errorWord>+</errorWord>
      <group>L1_Grammar</group>
      <groupName>语法问题</groupName>
      <ability>L2_Grammar</ability>
      <abilityName>语法错误</abilityName>
      <candidateList>
        <item>，表面覆盖</item>
      </candidateList>
      <explain/>
      <paraID>7DE328FE</paraID>
      <start>46</start>
      <end>51</end>
      <status>modified</status>
      <modifiedWord>，表面覆盖</modifiedWord>
      <trackRevisions>false</trackRevisions>
    </reviewItem>
    <reviewItem>
      <errorID>642b6eef-d2f5-4bd5-8a89-590bcd6722a3</errorID>
      <errorWord>座饰面</errorWord>
      <group>L1_Word</group>
      <groupName>字词问题</groupName>
      <ability>L2_Typo</ability>
      <abilityName>字词错误</abilityName>
      <candidateList>
        <item>饰面。</item>
      </candidateList>
      <explain/>
      <paraID>7DE328FE</paraID>
      <start>57</start>
      <end>60</end>
      <status>modified</status>
      <modifiedWord>饰面。</modifiedWord>
      <trackRevisions>false</trackRevisions>
    </reviewItem>
    <reviewItem>
      <errorID>af9bab15-0db0-41ec-9734-d2322e05229a</errorID>
      <errorWord>1</errorWord>
      <group>L1_Grammar</group>
      <groupName>语法问题</groupName>
      <ability>L2_Grammar</ability>
      <abilityName>语法错误</abilityName>
      <candidateList>
        <item>采用1</item>
      </candidateList>
      <explain/>
      <paraID>7DE328FE</paraID>
      <start>63</start>
      <end>66</end>
      <status>modified</status>
      <modifiedWord>采用1</modifiedWord>
      <trackRevisions>false</trackRevisions>
    </reviewItem>
    <reviewItem>
      <errorID>e848dbcb-337a-4978-8a48-8e65a8f58c59</errorID>
      <errorWord>链接件</errorWord>
      <group>L1_Word</group>
      <groupName>字词问题</groupName>
      <ability>L2_Typo</ability>
      <abilityName>字词错误</abilityName>
      <candidateList>
        <item>连接件</item>
      </candidateList>
      <explain/>
      <paraID>7DE328FE</paraID>
      <start>100</start>
      <end>103</end>
      <status>modified</status>
      <modifiedWord>连接件</modifiedWord>
      <trackRevisions>false</trackRevisions>
    </reviewItem>
    <reviewItem>
      <errorID>d408d3ee-d88f-461d-af07-1a9ad0faad61</errorID>
      <errorWord>按</errorWord>
      <group>L1_Word</group>
      <groupName>字词问题</groupName>
      <ability>L2_Typo</ability>
      <abilityName>字词错误</abilityName>
      <candidateList>
        <item>以</item>
      </candidateList>
      <explain/>
      <paraID>55869FCE</paraID>
      <start>20</start>
      <end>21</end>
      <status>modified</status>
      <modifiedWord>以</modifiedWord>
      <trackRevisions>false</trackRevisions>
    </reviewItem>
    <reviewItem>
      <errorID>cd1de870-ee89-4f73-8d42-1ab28660e674</errorID>
      <errorWord>图纸图</errorWord>
      <group>L1_Word</group>
      <groupName>字词问题</groupName>
      <ability>L2_Typo</ability>
      <abilityName>字词错误</abilityName>
      <candidateList>
        <item>图纸</item>
      </candidateList>
      <explain/>
      <paraID>1BB7BE41</paraID>
      <start>9</start>
      <end>11</end>
      <status>modified</status>
      <modifiedWord>图纸</modifiedWord>
      <trackRevisions>false</trackRevisions>
    </reviewItem>
    <reviewItem>
      <errorID>90c373df-b042-42be-bbe0-b80f03d73ec3</errorID>
      <errorWord>，在</errorWord>
      <group>L1_Word</group>
      <groupName>字词问题</groupName>
      <ability>L2_Typo</ability>
      <abilityName>字词错误</abilityName>
      <candidateList>
        <item>，</item>
      </candidateList>
      <explain/>
      <paraID>1BB7BE41</paraID>
      <start>21</start>
      <end>22</end>
      <status>modified</status>
      <modifiedWord>，</modifiedWord>
      <trackRevisions>false</trackRevisions>
    </reviewItem>
    <reviewItem>
      <errorID>6723cd39-28be-4ca9-969b-2da8d070977f</errorID>
      <errorWord>生产后</errorWord>
      <group>L1_Word</group>
      <groupName>字词问题</groupName>
      <ability>L2_Typo</ability>
      <abilityName>字词错误</abilityName>
      <candidateList>
        <item>生产</item>
      </candidateList>
      <explain/>
      <paraID>1BB7BE41</paraID>
      <start>24</start>
      <end>26</end>
      <status>modified</status>
      <modifiedWord>生产</modifiedWord>
      <trackRevisions>false</trackRevisions>
    </reviewItem>
    <reviewItem>
      <errorID>ca10ed35-f391-4fc2-88be-e0f5047ae40e</errorID>
      <errorWord>审定完毕</errorWord>
      <group>L1_Grammar</group>
      <groupName>语法问题</groupName>
      <ability>L2_Grammar</ability>
      <abilityName>语法错误</abilityName>
      <candidateList>
        <item>审定</item>
      </candidateList>
      <explain/>
      <paraID>1BB7BE41</paraID>
      <start>48</start>
      <end>50</end>
      <status>modified</status>
      <modifiedWord>审定</modifiedWord>
      <trackRevisions>false</trackRevisions>
    </reviewItem>
    <reviewItem>
      <errorID>c5329ef5-94dc-4fdd-a81d-0dcc527cb2dc</errorID>
      <errorWord> </errorWord>
      <group>L1_Punc</group>
      <groupName>标点问题</groupName>
      <ability>L2_Punc</ability>
      <abilityName>标点符号检查</abilityName>
      <candidateList>
        <item/>
      </candidateList>
      <explain>此处空格冗余，建议删除。</explain>
      <paraID>1BB7BE41</paraID>
      <start>69</start>
      <end>69</end>
      <status>modified</status>
      <modifiedWord/>
      <trackRevisions>false</trackRevisions>
    </reviewItem>
    <reviewItem>
      <errorID>767a6382-2208-4946-b553-65e5d9fd4485</errorID>
      <errorWord> </errorWord>
      <group>L1_Punc</group>
      <groupName>标点问题</groupName>
      <ability>L2_Punc</ability>
      <abilityName>标点符号检查</abilityName>
      <candidateList>
        <item/>
      </candidateList>
      <explain>此处空格冗余，建议删除。</explain>
      <paraID>1BB7BE41</paraID>
      <start>71</start>
      <end>71</end>
      <status>modified</status>
      <modifiedWord/>
      <trackRevisions>false</trackRevisions>
    </reviewItem>
    <reviewItem>
      <errorID>963de604-42bf-4e95-b5cd-8651123269cb</errorID>
      <errorWord>审定完毕</errorWord>
      <group>L1_Grammar</group>
      <groupName>语法问题</groupName>
      <ability>L2_Grammar</ability>
      <abilityName>语法错误</abilityName>
      <candidateList>
        <item>审定</item>
      </candidateList>
      <explain/>
      <paraID>5E4270A6</paraID>
      <start>59</start>
      <end>61</end>
      <status>modified</status>
      <modifiedWord>审定</modifiedWord>
      <trackRevisions>false</trackRevisions>
    </reviewItem>
    <reviewItem>
      <errorID>8c603939-5f38-46c0-986b-d3ac4081c326</errorID>
      <errorWord> </errorWord>
      <group>L1_Punc</group>
      <groupName>标点问题</groupName>
      <ability>L2_Punc</ability>
      <abilityName>标点符号检查</abilityName>
      <candidateList>
        <item/>
      </candidateList>
      <explain>此处空格冗余，建议删除。</explain>
      <paraID>5E4270A6</paraID>
      <start>81</start>
      <end>81</end>
      <status>modified</status>
      <modifiedWord/>
      <trackRevisions>false</trackRevisions>
    </reviewItem>
    <reviewItem>
      <errorID>ec1c9af7-cdb7-4e49-a0bb-fe31a2c91318</errorID>
      <errorWord> </errorWord>
      <group>L1_Punc</group>
      <groupName>标点问题</groupName>
      <ability>L2_Punc</ability>
      <abilityName>标点符号检查</abilityName>
      <candidateList>
        <item/>
      </candidateList>
      <explain>此处空格冗余，建议删除。</explain>
      <paraID>5E4270A6</paraID>
      <start>83</start>
      <end>83</end>
      <status>modified</status>
      <modifiedWord/>
      <trackRevisions>false</trackRevisions>
    </reviewItem>
    <reviewItem>
      <errorID>f02e10ca-3a9f-4f90-99a6-a06806aeb887</errorID>
      <errorWord> </errorWord>
      <group>L1_Punc</group>
      <groupName>标点问题</groupName>
      <ability>L2_Punc</ability>
      <abilityName>标点符号检查</abilityName>
      <candidateList>
        <item/>
      </candidateList>
      <explain>此处空格冗余，建议删除。</explain>
      <paraID>3C0E8F6E</paraID>
      <start>51</start>
      <end>51</end>
      <status>modified</status>
      <modifiedWord/>
      <trackRevisions>false</trackRevisions>
    </reviewItem>
    <reviewItem>
      <errorID>b96446c6-ba0c-4019-8929-3b060a39ff30</errorID>
      <errorWord> %的货款</errorWord>
      <group>L1_Grammar</group>
      <groupName>语法问题</groupName>
      <ability>L2_Grammar</ability>
      <abilityName>语法错误</abilityName>
      <candidateList>
        <item>%</item>
      </candidateList>
      <explain/>
      <paraID>3C0E8F6E</paraID>
      <start>53</start>
      <end>54</end>
      <status>modified</status>
      <modifiedWord>%</modifiedWord>
      <trackRevisions>false</trackRevisions>
    </reviewItem>
    <reviewItem>
      <errorID>e9ccd99a-7015-46d6-924f-08580320d530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2D8424AF</paraID>
      <start>0</start>
      <end>2</end>
      <status>modified</status>
      <modifiedWord>1.</modifiedWord>
      <trackRevisions>false</trackRevisions>
    </reviewItem>
    <reviewItem>
      <errorID>99b820a5-63cf-4a17-9a12-d90fd1b7739c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51555B47</paraID>
      <start>0</start>
      <end>2</end>
      <status>modified</status>
      <modifiedWord>2.</modifiedWord>
      <trackRevisions>false</trackRevisions>
    </reviewItem>
    <reviewItem>
      <errorID>e63a645c-76b6-4684-9079-ffa0f909de89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2DF2E6D</paraID>
      <start>0</start>
      <end>2</end>
      <status>modified</status>
      <modifiedWord>1.</modifiedWord>
      <trackRevisions>false</trackRevisions>
    </reviewItem>
    <reviewItem>
      <errorID>c03e1612-ad11-47b2-8db6-8b984ce03322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6702399A</paraID>
      <start>0</start>
      <end>2</end>
      <status>modified</status>
      <modifiedWord>2.</modifiedWord>
      <trackRevisions>false</trackRevisions>
    </reviewItem>
    <reviewItem>
      <errorID>a767ac51-2c81-4a79-b79b-c095bdaac321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64E64FCB</paraID>
      <start>0</start>
      <end>2</end>
      <status>modified</status>
      <modifiedWord>3.</modifiedWord>
      <trackRevisions>false</trackRevisions>
    </reviewItem>
    <reviewItem>
      <errorID>06c193e1-899a-4d45-aecd-a1c3399ec5dc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5462A86</paraID>
      <start>0</start>
      <end>2</end>
      <status>modified</status>
      <modifiedWord>4.</modifiedWord>
      <trackRevisions>false</trackRevisions>
    </reviewItem>
    <reviewItem>
      <errorID>d03cba64-83fc-422d-92eb-583d1d3c35ba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403073FE</paraID>
      <start>0</start>
      <end>2</end>
      <status>modified</status>
      <modifiedWord>5.</modifiedWord>
      <trackRevisions>false</trackRevisions>
    </reviewItem>
    <reviewItem>
      <errorID>0e403ab7-9dcf-484f-ad16-3efad61b9785</errorID>
      <errorWord>、及</errorWord>
      <group>L1_Word</group>
      <groupName>字词问题</groupName>
      <ability>L2_Typo</ability>
      <abilityName>字词错误</abilityName>
      <candidateList>
        <item>，以及</item>
      </candidateList>
      <explain/>
      <paraID>58D5CBD9</paraID>
      <start>37</start>
      <end>40</end>
      <status>modified</status>
      <modifiedWord>，以及</modifiedWord>
      <trackRevisions>false</trackRevisions>
    </reviewItem>
    <reviewItem>
      <errorID>c3030af4-9bc4-4d4d-8f43-d1a9da67303e</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6F62146F</paraID>
      <start>0</start>
      <end>2</end>
      <status>modified</status>
      <modifiedWord>6.</modifiedWord>
      <trackRevisions>false</trackRevisions>
    </reviewItem>
    <reviewItem>
      <errorID>3bc014cc-bf8b-4459-926f-6560793c14ba</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2223E7CA</paraID>
      <start>0</start>
      <end>2</end>
      <status>modified</status>
      <modifiedWord>7.</modifiedWord>
      <trackRevisions>false</trackRevisions>
    </reviewItem>
    <reviewItem>
      <errorID>c67d3dc2-b14d-47be-b62d-0865f9ee33e8</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94D44D</paraID>
      <start>0</start>
      <end>2</end>
      <status>modified</status>
      <modifiedWord>8.</modifiedWord>
      <trackRevisions>false</trackRevisions>
    </reviewItem>
    <reviewItem>
      <errorID>e4adcc51-3749-44af-b808-e634175a7a00</errorID>
      <errorWord>其它</errorWord>
      <group>L1_Word</group>
      <groupName>字词问题</groupName>
      <ability>L2_Alias</ability>
      <abilityName>也作/曾用词</abilityName>
      <candidateList>
        <item>其他</item>
      </candidateList>
      <explain>词汇[其它]为不规范表述或旧称，其规范书面表述为[其他]。</explain>
      <paraID>6B1B08C7</paraID>
      <start>7</start>
      <end>9</end>
      <status>modified</status>
      <modifiedWord>其他</modifiedWord>
      <trackRevisions>false</trackRevisions>
    </reviewItem>
    <reviewItem>
      <errorID>6930f755-2748-497a-8e68-1fb5a23978e6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40ECEBC3</paraID>
      <start>0</start>
      <end>2</end>
      <status>modified</status>
      <modifiedWord>1.</modifiedWord>
      <trackRevisions>false</trackRevisions>
    </reviewItem>
    <reviewItem>
      <errorID>6f7692c7-3616-4ac0-8d1d-19e5b97c68da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40ECEBC3</paraID>
      <start>67</start>
      <end>69</end>
      <status>modified</status>
      <modifiedWord>”“</modifiedWord>
      <trackRevisions>false</trackRevisions>
    </reviewItem>
    <reviewItem>
      <errorID>e8d7a77f-c7af-4372-aad6-68b956e2e9c8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40ECEBC3</paraID>
      <start>71</start>
      <end>73</end>
      <status>modified</status>
      <modifiedWord>”“</modifiedWord>
      <trackRevisions>false</trackRevisions>
    </reviewItem>
    <reviewItem>
      <errorID>475e863c-1a8a-4a36-9cd5-2e0f69815e40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40ECEBC3</paraID>
      <start>76</start>
      <end>78</end>
      <status>modified</status>
      <modifiedWord>”“</modifiedWord>
      <trackRevisions>false</trackRevisions>
    </reviewItem>
    <reviewItem>
      <errorID>b007c70a-9dc9-4b6d-908d-26050e1dbb69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676D7094</paraID>
      <start>0</start>
      <end>2</end>
      <status>modified</status>
      <modifiedWord>2.</modifiedWord>
      <trackRevisions>false</trackRevisions>
    </reviewItem>
    <reviewItem>
      <errorID>52a890de-bfd4-47a8-ab6c-6ecc23b08854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465C978B</paraID>
      <start>0</start>
      <end>2</end>
      <status>modified</status>
      <modifiedWord>3.</modifiedWord>
      <trackRevisions>false</trackRevisions>
    </reviewItem>
    <reviewItem>
      <errorID>2b97012a-8adc-4b17-b7e9-84ae350dd7b1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23B44073</paraID>
      <start>0</start>
      <end>2</end>
      <status>modified</status>
      <modifiedWord>4.</modifiedWord>
      <trackRevisions>false</trackRevisions>
    </reviewItem>
    <reviewItem>
      <errorID>128b96f1-5fd1-43f3-9930-8c015b926cc6</errorID>
      <errorWord>作必要</errorWord>
      <group>L1_Word</group>
      <groupName>字词问题</groupName>
      <ability>L2_Typo</ability>
      <abilityName>字词错误</abilityName>
      <candidateList>
        <item>做必要</item>
      </candidateList>
      <explain/>
      <paraID>23B44073</paraID>
      <start>10</start>
      <end>13</end>
      <status>modified</status>
      <modifiedWord>做必要</modifiedWord>
      <trackRevisions>false</trackRevisions>
    </reviewItem>
    <reviewItem>
      <errorID>58fc81e0-1bb8-4054-a24d-6f99cfe80511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294B0E94</paraID>
      <start>0</start>
      <end>2</end>
      <status>modified</status>
      <modifiedWord>1.</modifiedWord>
      <trackRevisions>false</trackRevisions>
    </reviewItem>
    <reviewItem>
      <errorID>3cb917fe-2a6b-4b16-adcd-61cf314c0352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2E21CAE8</paraID>
      <start>0</start>
      <end>2</end>
      <status>modified</status>
      <modifiedWord>2.</modifiedWord>
      <trackRevisions>false</trackRevisions>
    </reviewItem>
    <reviewItem>
      <errorID>a56bb769-94a5-4356-8166-0b89c73b485f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5DEF8560</paraID>
      <start>0</start>
      <end>2</end>
      <status>modified</status>
      <modifiedWord>3.</modifiedWord>
      <trackRevisions>false</trackRevisions>
    </reviewItem>
    <reviewItem>
      <errorID>26dbb9c9-c333-4b1b-b9f6-d4b10f0297c1</errorID>
      <errorWord>及其它各种</errorWord>
      <group>L1_Word</group>
      <groupName>字词问题</groupName>
      <ability>L2_Alias</ability>
      <abilityName>也作/曾用词</abilityName>
      <candidateList>
        <item>及其他各种</item>
      </candidateList>
      <explain>词汇[及其它各种]为不规范表述或旧称，其规范书面表述为[及其他各种]。</explain>
      <paraID>5DEF8560</paraID>
      <start>7</start>
      <end>12</end>
      <status>modified</status>
      <modifiedWord>及其他各种</modifiedWord>
      <trackRevisions>false</trackRevisions>
    </reviewItem>
    <reviewItem>
      <errorID>7d1be397-c0c1-40cd-aee0-98884763fee1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72BFA88C</paraID>
      <start>0</start>
      <end>2</end>
      <status>modified</status>
      <modifiedWord>1.</modifiedWord>
      <trackRevisions>false</trackRevisions>
    </reviewItem>
    <reviewItem>
      <errorID>097bd9e7-02ab-49ae-81b7-51aa67a34db9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702AAC68</paraID>
      <start>0</start>
      <end>2</end>
      <status>modified</status>
      <modifiedWord>2.</modifiedWord>
      <trackRevisions>false</trackRevisions>
    </reviewItem>
    <reviewItem>
      <errorID>27853226-99a1-4801-bdcd-4c3d1f7437b3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52F2A0A9</paraID>
      <start>0</start>
      <end>2</end>
      <status>modified</status>
      <modifiedWord>3.</modifiedWord>
      <trackRevisions>false</trackRevisions>
    </reviewItem>
    <reviewItem>
      <errorID>e3c4bef6-97b8-4628-b232-9eef9cb4ae02</errorID>
      <errorWord>：</errorWord>
      <group>L1_Punc</group>
      <groupName>标点问题</groupName>
      <ability>L2_Punc</ability>
      <abilityName>标点符号检查</abilityName>
      <candidateList>
        <item/>
      </candidateList>
      <explain/>
      <paraID>5229BC5F</paraID>
      <start>6</start>
      <end>6</end>
      <status>modified</status>
      <modifiedWord/>
      <trackRevisions>false</trackRevisions>
    </reviewItem>
    <reviewItem>
      <errorID>aa288bdf-b2ac-4afe-a572-74e66eded253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7D17EED</paraID>
      <start>0</start>
      <end>2</end>
      <status>modified</status>
      <modifiedWord>1.</modifiedWord>
      <trackRevisions>false</trackRevisions>
    </reviewItem>
    <reviewItem>
      <errorID>69d7617e-5b04-4099-9093-398ccf5c270b</errorID>
      <errorWord>。</errorWord>
      <group>L1_Punc</group>
      <groupName>标点问题</groupName>
      <ability>L2_Punc</ability>
      <abilityName>标点符号检查</abilityName>
      <candidateList>
        <item>，</item>
      </candidateList>
      <explain/>
      <paraID> 7D17EED</paraID>
      <start>27</start>
      <end>28</end>
      <status>modified</status>
      <modifiedWord>，</modifiedWord>
      <trackRevisions>false</trackRevisions>
    </reviewItem>
    <reviewItem>
      <errorID>e7907184-645e-4023-a8f9-9f1a562e2662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52FBC074</paraID>
      <start>0</start>
      <end>2</end>
      <status>modified</status>
      <modifiedWord>1.</modifiedWord>
      <trackRevisions>false</trackRevisions>
    </reviewItem>
    <reviewItem>
      <errorID>8c6581c0-e11b-436c-b007-be28e6531cff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162DCAC1</paraID>
      <start>0</start>
      <end>2</end>
      <status>modified</status>
      <modifiedWord>2.</modifiedWord>
      <trackRevisions>false</trackRevisions>
    </reviewItem>
    <reviewItem>
      <errorID>3e0ba29f-7456-471e-8118-f9613d9491ec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4B934BD1</paraID>
      <start>0</start>
      <end>2</end>
      <status>modified</status>
      <modifiedWord>3.</modifiedWord>
      <trackRevisions>false</trackRevisions>
    </reviewItem>
    <reviewItem>
      <errorID>681182e3-5db8-4ebe-9ecb-0f2b143e0814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60B3C5FE</paraID>
      <start>0</start>
      <end>2</end>
      <status>modified</status>
      <modifiedWord>4.</modifiedWord>
      <trackRevisions>false</trackRevisions>
    </reviewItem>
    <reviewItem>
      <errorID>41ed90a4-d88d-4100-be00-fa2b0f38c16d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1C524D98</paraID>
      <start>0</start>
      <end>2</end>
      <status>modified</status>
      <modifiedWord>5.</modifiedWord>
      <trackRevisions>false</trackRevisions>
    </reviewItem>
    <reviewItem>
      <errorID>f151a9fb-653e-4104-bafb-2dfcdad6c924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E3521D3</paraID>
      <start>0</start>
      <end>2</end>
      <status>modified</status>
      <modifiedWord>1.</modifiedWord>
      <trackRevisions>false</trackRevisions>
    </reviewItem>
    <reviewItem>
      <errorID>a0fd8e77-5ed5-4501-b0e1-53bc24170c88</errorID>
      <errorWord>有助于对</errorWord>
      <group>L1_Grammar</group>
      <groupName>语法问题</groupName>
      <ability>L2_Grammar</ability>
      <abilityName>语法错误</abilityName>
      <candidateList>
        <item>有助于</item>
      </candidateList>
      <explain/>
      <paraID> E3521D3</paraID>
      <start>3</start>
      <end>6</end>
      <status>modified</status>
      <modifiedWord>有助于</modifiedWord>
      <trackRevisions>false</trackRevisions>
    </reviewItem>
    <reviewItem>
      <errorID>142a77f7-d664-4da3-80de-fec2d7528f80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D62DBE2</paraID>
      <start>0</start>
      <end>2</end>
      <status>modified</status>
      <modifiedWord>2.</modifiedWord>
      <trackRevisions>false</trackRevisions>
    </reviewItem>
    <reviewItem>
      <errorID>52064f6c-0ff9-43a2-a115-ab43a02708f5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A817C2A</paraID>
      <start>0</start>
      <end>2</end>
      <status>modified</status>
      <modifiedWord>3.</modifiedWord>
      <trackRevisions>false</trackRevisions>
    </reviewItem>
    <reviewItem>
      <errorID>fe92533c-0c71-4014-bea1-238c29cd79d0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20265548</paraID>
      <start>0</start>
      <end>2</end>
      <status>modified</status>
      <modifiedWord>4.</modifiedWord>
      <trackRevisions>false</trackRevisions>
    </reviewItem>
    <reviewItem>
      <errorID>42f082b4-d550-4556-83ad-c58728929d27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5393F06E</paraID>
      <start>0</start>
      <end>2</end>
      <status>modified</status>
      <modifiedWord>1.</modifiedWord>
      <trackRevisions>false</trackRevisions>
    </reviewItem>
    <reviewItem>
      <errorID>c46edf35-00e3-4e1a-bb98-8aabba7b3dac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76395CD</paraID>
      <start>0</start>
      <end>2</end>
      <status>modified</status>
      <modifiedWord>2.</modifiedWord>
      <trackRevisions>false</trackRevisions>
    </reviewItem>
    <reviewItem>
      <errorID>249772be-233b-4915-86d8-64a83d47506a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2F8976BE</paraID>
      <start>0</start>
      <end>2</end>
      <status>modified</status>
      <modifiedWord>3.</modifiedWord>
      <trackRevisions>false</trackRevisions>
    </reviewItem>
    <reviewItem>
      <errorID>cbaf0e2a-e268-4df6-a4da-409f2064cf59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179EBA1F</paraID>
      <start>0</start>
      <end>2</end>
      <status>modified</status>
      <modifiedWord>4.</modifiedWord>
      <trackRevisions>false</trackRevisions>
    </reviewItem>
    <reviewItem>
      <errorID>3c388efc-6239-4c0f-8f31-5c39da07eb8e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4E9FF0A8</paraID>
      <start>0</start>
      <end>2</end>
      <status>modified</status>
      <modifiedWord>5.</modifiedWord>
      <trackRevisions>false</trackRevisions>
    </reviewItem>
    <reviewItem>
      <errorID>e2f6db21-7619-46a8-9b34-555eadad31fb</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647B21D2</paraID>
      <start>0</start>
      <end>2</end>
      <status>modified</status>
      <modifiedWord>6.</modifiedWord>
      <trackRevisions>false</trackRevisions>
    </reviewItem>
    <reviewItem>
      <errorID>f689e04e-ecc6-4fa5-8eb9-606eae9e9ee6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33B956A7</paraID>
      <start>0</start>
      <end>2</end>
      <status>modified</status>
      <modifiedWord>1.</modifiedWord>
      <trackRevisions>false</trackRevisions>
    </reviewItem>
    <reviewItem>
      <errorID>a3e5d4be-9e21-4a9a-84f3-5994bd4fe982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3529D1F6</paraID>
      <start>0</start>
      <end>2</end>
      <status>modified</status>
      <modifiedWord>2.</modifiedWord>
      <trackRevisions>false</trackRevisions>
    </reviewItem>
    <reviewItem>
      <errorID>3fac7908-d0f8-4bb9-9a20-3736d724a934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490A0E48</paraID>
      <start>0</start>
      <end>2</end>
      <status>modified</status>
      <modifiedWord>3.</modifiedWord>
      <trackRevisions>false</trackRevisions>
    </reviewItem>
    <reviewItem>
      <errorID>cb62270a-d57d-4d34-b6d3-fa309e20a327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1B39B3D0</paraID>
      <start>0</start>
      <end>2</end>
      <status>modified</status>
      <modifiedWord>4.</modifiedWord>
      <trackRevisions>false</trackRevisions>
    </reviewItem>
    <reviewItem>
      <errorID>01272079-4688-476a-be68-81e6219cbdde</errorID>
      <errorWord>签定</errorWord>
      <group>L1_Word</group>
      <groupName>字词问题</groupName>
      <ability>L2_Typo</ability>
      <abilityName>字词错误</abilityName>
      <candidateList>
        <item>签订</item>
      </candidateList>
      <explain>〈动〉订立条约或合同并签字：两国～了贸易议定书和支付协定。</explain>
      <paraID>1B39B3D0</paraID>
      <start>14</start>
      <end>16</end>
      <status>modified</status>
      <modifiedWord>签订</modifiedWord>
      <trackRevisions>false</trackRevisions>
    </reviewItem>
    <reviewItem>
      <errorID>0ba11b69-c338-4239-808e-5a28e0652360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697CB134</paraID>
      <start>0</start>
      <end>2</end>
      <status>modified</status>
      <modifiedWord>1.</modifiedWord>
      <trackRevisions>false</trackRevisions>
    </reviewItem>
    <reviewItem>
      <errorID>38ba3ae2-d25f-4812-903c-f2b834f6c6ea</errorID>
      <errorWord>己</errorWord>
      <group>L1_Word</group>
      <groupName>字词问题</groupName>
      <ability>L2_Typo</ability>
      <abilityName>字词错误</abilityName>
      <candidateList>
        <item>已</item>
      </candidateList>
      <explain>❶停止：争论不～｜有加无～。❷〈副〉已经（跟“未”相对）：时间～过｜此事～设法解决。❸〈书〉副后来；过了一会儿：～而｜～忽不见。❹〈书〉副太；过：不为～甚。❺（Yǐ）〈名〉姓。</explain>
      <paraID>3AEF1119</paraID>
      <start>5</start>
      <end>6</end>
      <status>modified</status>
      <modifiedWord>已</modifiedWord>
      <trackRevisions>false</trackRevisions>
    </reviewItem>
    <reviewItem>
      <errorID>61a69d8f-bf12-4eb1-80c6-6f3d59c3e327</errorID>
      <errorWord>本</errorWord>
      <group>L1_Word</group>
      <groupName>字词问题</groupName>
      <ability>L2_Typo</ability>
      <abilityName>字词错误</abilityName>
      <candidateList>
        <item>本次</item>
      </candidateList>
      <explain/>
      <paraID>246A7179</paraID>
      <start>1</start>
      <end>3</end>
      <status>modified</status>
      <modifiedWord>本次</modifiedWord>
      <trackRevisions>false</trackRevisions>
    </reviewItem>
    <reviewItem>
      <errorID>542673de-97b7-493d-8aec-4beb650c967b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3DBD8B66</paraID>
      <start>0</start>
      <end>2</end>
      <status>modified</status>
      <modifiedWord>2.</modifiedWord>
      <trackRevisions>false</trackRevisions>
    </reviewItem>
    <reviewItem>
      <errorID>6a8e54b4-597a-4d17-8668-6ebb2186b124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10ECC9BC</paraID>
      <start>0</start>
      <end>2</end>
      <status>modified</status>
      <modifiedWord>3.</modifiedWord>
      <trackRevisions>false</trackRevisions>
    </reviewItem>
    <reviewItem>
      <errorID>8ce94b58-4502-461c-ad7b-d36daf923b70</errorID>
      <errorWord>(</errorWord>
      <group>L1_Format</group>
      <groupName>格式问题</groupName>
      <ability>L2_HalfPunc</ability>
      <abilityName>全半角检查</abilityName>
      <candidateList>
        <item>（</item>
      </candidateList>
      <explain>文本全半角错误。</explain>
      <paraID> C690507</paraID>
      <start>13</start>
      <end>14</end>
      <status>modified</status>
      <modifiedWord>（</modifiedWord>
      <trackRevisions>false</trackRevisions>
    </reviewItem>
    <reviewItem>
      <errorID>990a5d11-96df-41c3-b786-05b4e81906cd</errorID>
      <errorWord>)</errorWord>
      <group>L1_Format</group>
      <groupName>格式问题</groupName>
      <ability>L2_HalfPunc</ability>
      <abilityName>全半角检查</abilityName>
      <candidateList>
        <item>）</item>
      </candidateList>
      <explain>文本全半角错误。</explain>
      <paraID> C690507</paraID>
      <start>19</start>
      <end>20</end>
      <status>modified</status>
      <modifiedWord>）</modifiedWord>
      <trackRevisions>false</trackRevisions>
    </reviewItem>
    <reviewItem>
      <errorID>5d1ba2ac-d222-400e-bbde-9edb2c84cffe</errorID>
      <errorWord>、</errorWord>
      <group>L1_Punc</group>
      <groupName>标点问题</groupName>
      <ability>L2_Punc</ability>
      <abilityName>标点符号检查</abilityName>
      <candidateList>
        <item>. </item>
      </candidateList>
      <explain/>
      <paraID>79DDAE05</paraID>
      <start>1</start>
      <end>3</end>
      <status>modified</status>
      <modifiedWord>. </modifiedWord>
      <trackRevisions>false</trackRevisions>
    </reviewItem>
    <reviewItem>
      <errorID>791d773c-4e3e-420c-b94a-7d64ca8ec2b4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43C1A713</paraID>
      <start>0</start>
      <end>2</end>
      <status>modified</status>
      <modifiedWord>2.</modifiedWord>
      <trackRevisions>false</trackRevisions>
    </reviewItem>
    <reviewItem>
      <errorID>ce1b87ed-9b16-4247-b48e-32008671e014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6DD16452</paraID>
      <start>0</start>
      <end>2</end>
      <status>modified</status>
      <modifiedWord>3.</modifiedWord>
      <trackRevisions>false</trackRevisions>
    </reviewItem>
    <reviewItem>
      <errorID>de12b631-5767-4622-8e18-94b9c4381e16</errorID>
      <errorWord>任性</errorWord>
      <group>L1_Word</group>
      <groupName>字词问题</groupName>
      <ability>L2_Typo</ability>
      <abilityName>字词错误</abilityName>
      <candidateList>
        <item>韧性</item>
      </candidateList>
      <explain/>
      <paraID>44C6E0B8</paraID>
      <start>31</start>
      <end>33</end>
      <status>modified</status>
      <modifiedWord>韧性</modifiedWord>
      <trackRevisions>false</trackRevisions>
    </reviewItem>
    <reviewItem>
      <errorID>253a7cb7-3608-4e02-ad8b-129b904635ce</errorID>
      <errorWord>任性</errorWord>
      <group>L1_Word</group>
      <groupName>字词问题</groupName>
      <ability>L2_Typo</ability>
      <abilityName>字词错误</abilityName>
      <candidateList>
        <item>韧性</item>
      </candidateList>
      <explain/>
      <paraID>4221EF7C</paraID>
      <start>31</start>
      <end>33</end>
      <status>modified</status>
      <modifiedWord>韧性</modifiedWord>
      <trackRevisions>false</trackRevisions>
    </reviewItem>
    <reviewItem>
      <errorID>37eeb313-16c0-4404-8916-37a75bbf7b08</errorID>
      <errorWord>任性</errorWord>
      <group>L1_Word</group>
      <groupName>字词问题</groupName>
      <ability>L2_Typo</ability>
      <abilityName>字词错误</abilityName>
      <candidateList>
        <item>韧性</item>
      </candidateList>
      <explain/>
      <paraID> E5488EA</paraID>
      <start>31</start>
      <end>33</end>
      <status>modified</status>
      <modifiedWord>韧性</modifiedWord>
      <trackRevisions>false</trackRevisions>
    </reviewItem>
    <reviewItem>
      <errorID>43616a54-98bb-47a4-bc56-db588e18f5a7</errorID>
      <errorWord>配</errorWord>
      <group>L1_Word</group>
      <groupName>字词问题</groupName>
      <ability>L2_Typo</ability>
      <abilityName>字词错误</abilityName>
      <candidateList>
        <item>配备</item>
      </candidateList>
      <explain>❶〈动〉根据需要分配（人力或物力）：～骨干力量｜～三辆吉普车。❷〈动〉布置（兵力）：按地形～火力。❸〈名〉成套的设备、装备等：现代化的～。</explain>
      <paraID> E5488EA</paraID>
      <start>168</start>
      <end>170</end>
      <status>modified</status>
      <modifiedWord>配备</modifiedWord>
      <trackRevisions>false</trackRevisions>
    </reviewItem>
    <reviewItem>
      <errorID>8aeeb032-54cd-4494-90a3-8f22d85c21ca</errorID>
      <errorWord>任性</errorWord>
      <group>L1_Word</group>
      <groupName>字词问题</groupName>
      <ability>L2_Typo</ability>
      <abilityName>字词错误</abilityName>
      <candidateList>
        <item>韧性</item>
      </candidateList>
      <explain/>
      <paraID>71C4297F</paraID>
      <start>31</start>
      <end>33</end>
      <status>modified</status>
      <modifiedWord>韧性</modifiedWord>
      <trackRevisions>false</trackRevisions>
    </reviewItem>
    <reviewItem>
      <errorID>8aec495f-f74d-4272-a4f9-37a0512d90da</errorID>
      <errorWord>配</errorWord>
      <group>L1_Word</group>
      <groupName>字词问题</groupName>
      <ability>L2_Typo</ability>
      <abilityName>字词错误</abilityName>
      <candidateList>
        <item>配备</item>
      </candidateList>
      <explain>❶〈动〉根据需要分配（人力或物力）：～骨干力量｜～三辆吉普车。❷〈动〉布置（兵力）：按地形～火力。❸〈名〉成套的设备、装备等：现代化的～。</explain>
      <paraID>71C4297F</paraID>
      <start>166</start>
      <end>168</end>
      <status>modified</status>
      <modifiedWord>配备</modifiedWord>
      <trackRevisions>false</trackRevisions>
    </reviewItem>
    <reviewItem>
      <errorID>26cdd4fc-c3de-4722-b50f-2498835b0d89</errorID>
      <errorWord>任性</errorWord>
      <group>L1_Word</group>
      <groupName>字词问题</groupName>
      <ability>L2_Typo</ability>
      <abilityName>字词错误</abilityName>
      <candidateList>
        <item>韧性</item>
      </candidateList>
      <explain/>
      <paraID>688C74D2</paraID>
      <start>31</start>
      <end>33</end>
      <status>modified</status>
      <modifiedWord>韧性</modifiedWord>
      <trackRevisions>false</trackRevisions>
    </reviewItem>
    <reviewItem>
      <errorID>20d3bccc-c46d-45f4-8699-b5faeb8a0e94</errorID>
      <errorWord>配</errorWord>
      <group>L1_Word</group>
      <groupName>字词问题</groupName>
      <ability>L2_Typo</ability>
      <abilityName>字词错误</abilityName>
      <candidateList>
        <item>配备</item>
      </candidateList>
      <explain>❶〈动〉根据需要分配（人力或物力）：～骨干力量｜～三辆吉普车。❷〈动〉布置（兵力）：按地形～火力。❸〈名〉成套的设备、装备等：现代化的～。</explain>
      <paraID>688C74D2</paraID>
      <start>166</start>
      <end>168</end>
      <status>modified</status>
      <modifiedWord>配备</modifiedWord>
      <trackRevisions>false</trackRevisions>
    </reviewItem>
    <reviewItem>
      <errorID>e6e0b595-8b8d-4b3e-bb8f-a5997ae08b35</errorID>
      <errorWord>任性</errorWord>
      <group>L1_Word</group>
      <groupName>字词问题</groupName>
      <ability>L2_Typo</ability>
      <abilityName>字词错误</abilityName>
      <candidateList>
        <item>韧性</item>
      </candidateList>
      <explain/>
      <paraID>7562298D</paraID>
      <start>32</start>
      <end>34</end>
      <status>modified</status>
      <modifiedWord>韧性</modifiedWord>
      <trackRevisions>false</trackRevisions>
    </reviewItem>
    <reviewItem>
      <errorID>0b6a7005-c32c-4cd8-875a-2d8fd2af19b8</errorID>
      <errorWord>任性</errorWord>
      <group>L1_Word</group>
      <groupName>字词问题</groupName>
      <ability>L2_Typo</ability>
      <abilityName>字词错误</abilityName>
      <candidateList>
        <item>韧性</item>
      </candidateList>
      <explain/>
      <paraID>41BCBDBD</paraID>
      <start>31</start>
      <end>33</end>
      <status>modified</status>
      <modifiedWord>韧性</modifiedWord>
      <trackRevisions>false</trackRevisions>
    </reviewItem>
    <reviewItem>
      <errorID>0cc36f79-5977-4421-935a-eddbc33e6bbc</errorID>
      <errorWord>配</errorWord>
      <group>L1_Word</group>
      <groupName>字词问题</groupName>
      <ability>L2_Typo</ability>
      <abilityName>字词错误</abilityName>
      <candidateList>
        <item>配备</item>
      </candidateList>
      <explain>❶〈动〉根据需要分配（人力或物力）：～骨干力量｜～三辆吉普车。❷〈动〉布置（兵力）：按地形～火力。❸〈名〉成套的设备、装备等：现代化的～。</explain>
      <paraID>41BCBDBD</paraID>
      <start>193</start>
      <end>195</end>
      <status>modified</status>
      <modifiedWord>配备</modifiedWord>
      <trackRevisions>false</trackRevisions>
    </reviewItem>
    <reviewItem>
      <errorID>3ec86713-8db5-4e82-8ce0-14094e79e64b</errorID>
      <errorWord>任性</errorWord>
      <group>L1_Word</group>
      <groupName>字词问题</groupName>
      <ability>L2_Typo</ability>
      <abilityName>字词错误</abilityName>
      <candidateList>
        <item>韧性</item>
      </candidateList>
      <explain/>
      <paraID> B49F8D0</paraID>
      <start>31</start>
      <end>33</end>
      <status>modified</status>
      <modifiedWord>韧性</modifiedWord>
      <trackRevisions>false</trackRevisions>
    </reviewItem>
    <reviewItem>
      <errorID>23cb9db1-0f47-4bad-8dc5-c57fe58f889f</errorID>
      <errorWord>配</errorWord>
      <group>L1_Word</group>
      <groupName>字词问题</groupName>
      <ability>L2_Typo</ability>
      <abilityName>字词错误</abilityName>
      <candidateList>
        <item>配备</item>
      </candidateList>
      <explain>❶〈动〉根据需要分配（人力或物力）：～骨干力量｜～三辆吉普车。❷〈动〉布置（兵力）：按地形～火力。❸〈名〉成套的设备、装备等：现代化的～。</explain>
      <paraID> B49F8D0</paraID>
      <start>176</start>
      <end>178</end>
      <status>modified</status>
      <modifiedWord>配备</modifiedWord>
      <trackRevisions>false</trackRevisions>
    </reviewItem>
    <reviewItem>
      <errorID>3b1ae0cc-5902-41d1-bb65-565580718255</errorID>
      <errorWord>；；</errorWord>
      <group>L1_Punc</group>
      <groupName>标点问题</groupName>
      <ability>L2_Punc</ability>
      <abilityName>标点符号检查</abilityName>
      <candidateList>
        <item>；</item>
      </candidateList>
      <explain/>
      <paraID> B49F8D0</paraID>
      <start>184</start>
      <end>185</end>
      <status>modified</status>
      <modifiedWord>；</modifiedWord>
      <trackRevisions>false</trackRevisions>
    </reviewItem>
    <reviewItem>
      <errorID>ec091b84-ab86-463d-a560-2d44edea24e1</errorID>
      <errorWord>配</errorWord>
      <group>L1_Word</group>
      <groupName>字词问题</groupName>
      <ability>L2_Typo</ability>
      <abilityName>字词错误</abilityName>
      <candidateList>
        <item>配备</item>
      </candidateList>
      <explain>❶〈动〉根据需要分配（人力或物力）：～骨干力量｜～三辆吉普车。❷〈动〉布置（兵力）：按地形～火力。❸〈名〉成套的设备、装备等：现代化的～。</explain>
      <paraID> B49F8D0</paraID>
      <start>254</start>
      <end>256</end>
      <status>modified</status>
      <modifiedWord>配备</modifiedWord>
      <trackRevisions>false</trackRevisions>
    </reviewItem>
    <reviewItem>
      <errorID>bfe28cb3-2419-4acc-961f-0ec23b1209fe</errorID>
      <errorWord>任性</errorWord>
      <group>L1_Word</group>
      <groupName>字词问题</groupName>
      <ability>L2_Typo</ability>
      <abilityName>字词错误</abilityName>
      <candidateList>
        <item>韧性</item>
      </candidateList>
      <explain/>
      <paraID> AE500AB</paraID>
      <start>31</start>
      <end>33</end>
      <status>modified</status>
      <modifiedWord>韧性</modifiedWord>
      <trackRevisions>false</trackRevisions>
    </reviewItem>
    <reviewItem>
      <errorID>6abcc7d3-1957-4f0f-8663-69b1f7ad4e34</errorID>
      <errorWord>配</errorWord>
      <group>L1_Word</group>
      <groupName>字词问题</groupName>
      <ability>L2_Typo</ability>
      <abilityName>字词错误</abilityName>
      <candidateList>
        <item>配备</item>
      </candidateList>
      <explain>❶〈动〉根据需要分配（人力或物力）：～骨干力量｜～三辆吉普车。❷〈动〉布置（兵力）：按地形～火力。❸〈名〉成套的设备、装备等：现代化的～。</explain>
      <paraID> AE500AB</paraID>
      <start>168</start>
      <end>170</end>
      <status>modified</status>
      <modifiedWord>配备</modifiedWord>
      <trackRevisions>false</trackRevisions>
    </reviewItem>
    <reviewItem>
      <errorID>dcf345e2-0ea2-4f47-8d9d-ec77ec90b20d</errorID>
      <errorWord>任性</errorWord>
      <group>L1_Word</group>
      <groupName>字词问题</groupName>
      <ability>L2_Typo</ability>
      <abilityName>字词错误</abilityName>
      <candidateList>
        <item>韧性</item>
      </candidateList>
      <explain/>
      <paraID>2DABBB3C</paraID>
      <start>31</start>
      <end>33</end>
      <status>modified</status>
      <modifiedWord>韧性</modifiedWord>
      <trackRevisions>false</trackRevisions>
    </reviewItem>
    <reviewItem>
      <errorID>e88ec6c9-de73-4a73-ae7f-3a9efba62acc</errorID>
      <errorWord>海棉</errorWord>
      <group>L1_Word</group>
      <groupName>字词问题</groupName>
      <ability>L2_Typo</ability>
      <abilityName>字词错误</abilityName>
      <candidateList>
        <item>海绵</item>
      </candidateList>
      <explain>〈名〉❶低等多细胞动物，种类很多，多生在海底岩石间，单体或群体附在其他物体上，从水中吸取有机物质为食物。有的体内有柔软的骨骼。❷专指海绵的角质骨骼。❸用橡胶或塑料制成的多孔材料，有弹力，像海绵：～底｜～球拍。</explain>
      <paraID>7760817A</paraID>
      <start>55</start>
      <end>57</end>
      <status>modified</status>
      <modifiedWord>海绵</modifiedWord>
      <trackRevisions>false</trackRevisions>
    </reviewItem>
    <reviewItem>
      <errorID>514cd00e-4b7b-4ffd-8d3a-413e35e72bce</errorID>
      <errorWord>海棉</errorWord>
      <group>L1_Word</group>
      <groupName>字词问题</groupName>
      <ability>L2_Typo</ability>
      <abilityName>字词错误</abilityName>
      <candidateList>
        <item>海绵</item>
      </candidateList>
      <explain>存在发音相同字词的误用。</explain>
      <paraID>7760817A</paraID>
      <start>71</start>
      <end>73</end>
      <status>modified</status>
      <modifiedWord>海绵</modifiedWord>
      <trackRevisions>false</trackRevisions>
    </reviewItem>
    <reviewItem>
      <errorID>a04b1f95-0832-4dd7-91c8-eecde32b78ab</errorID>
      <errorWord>外型</errorWord>
      <group>L1_Word</group>
      <groupName>字词问题</groupName>
      <ability>L2_Typo</ability>
      <abilityName>字词错误</abilityName>
      <candidateList>
        <item>外形</item>
      </candidateList>
      <explain>存在发音相同字词的误用。</explain>
      <paraID>7760817A</paraID>
      <start>273</start>
      <end>275</end>
      <status>modified</status>
      <modifiedWord>外形</modifiedWord>
      <trackRevisions>false</trackRevisions>
    </reviewItem>
    <reviewItem>
      <errorID>2ecf3413-b4a7-474a-a308-8c8b249368e3</errorID>
      <errorWord>.</errorWord>
      <group>L1_Format</group>
      <groupName>格式问题</groupName>
      <ability>L2_HalfPunc</ability>
      <abilityName>全半角检查</abilityName>
      <candidateList>
        <item>。</item>
      </candidateList>
      <explain>文本全半角错误。</explain>
      <paraID>7760817A</paraID>
      <start>282</start>
      <end>283</end>
      <status>modified</status>
      <modifiedWord>。</modifiedWord>
      <trackRevisions>false</trackRevisions>
    </reviewItem>
    <reviewItem>
      <errorID>e3bde6ab-6156-49b1-bc1e-8aa398734eee</errorID>
      <errorWord>海棉</errorWord>
      <group>L1_Word</group>
      <groupName>字词问题</groupName>
      <ability>L2_Typo</ability>
      <abilityName>字词错误</abilityName>
      <candidateList>
        <item>海绵</item>
      </candidateList>
      <explain>〈名〉❶低等多细胞动物，种类很多，多生在海底岩石间，单体或群体附在其他物体上，从水中吸取有机物质为食物。有的体内有柔软的骨骼。❷专指海绵的角质骨骼。❸用橡胶或塑料制成的多孔材料，有弹力，像海绵：～底｜～球拍。</explain>
      <paraID>65C064CC</paraID>
      <start>55</start>
      <end>57</end>
      <status>modified</status>
      <modifiedWord>海绵</modifiedWord>
      <trackRevisions>false</trackRevisions>
    </reviewItem>
    <reviewItem>
      <errorID>c4b966ec-4358-4163-807d-550d52bf616c</errorID>
      <errorWord>海棉</errorWord>
      <group>L1_Word</group>
      <groupName>字词问题</groupName>
      <ability>L2_Typo</ability>
      <abilityName>字词错误</abilityName>
      <candidateList>
        <item>海绵</item>
      </candidateList>
      <explain>存在发音相同字词的误用。</explain>
      <paraID>65C064CC</paraID>
      <start>71</start>
      <end>73</end>
      <status>modified</status>
      <modifiedWord>海绵</modifiedWord>
      <trackRevisions>false</trackRevisions>
    </reviewItem>
    <reviewItem>
      <errorID>61080f07-587b-4ffd-992d-9f074980a4a5</errorID>
      <errorWord>海棉</errorWord>
      <group>L1_Word</group>
      <groupName>字词问题</groupName>
      <ability>L2_Typo</ability>
      <abilityName>字词错误</abilityName>
      <candidateList>
        <item>海绵</item>
      </candidateList>
      <explain>〈名〉❶低等多细胞动物，种类很多，多生在海底岩石间，单体或群体附在其他物体上，从水中吸取有机物质为食物。有的体内有柔软的骨骼。❷专指海绵的角质骨骼。❸用橡胶或塑料制成的多孔材料，有弹力，像海绵：～底｜～球拍。</explain>
      <paraID>74003E27</paraID>
      <start>55</start>
      <end>57</end>
      <status>modified</status>
      <modifiedWord>海绵</modifiedWord>
      <trackRevisions>false</trackRevisions>
    </reviewItem>
    <reviewItem>
      <errorID>0d70b879-f3e3-4d0c-bfd0-5e2453d5f684</errorID>
      <errorWord>海棉</errorWord>
      <group>L1_Word</group>
      <groupName>字词问题</groupName>
      <ability>L2_Typo</ability>
      <abilityName>字词错误</abilityName>
      <candidateList>
        <item>海绵</item>
      </candidateList>
      <explain>存在发音相同字词的误用。</explain>
      <paraID>74003E27</paraID>
      <start>71</start>
      <end>73</end>
      <status>modified</status>
      <modifiedWord>海绵</modifiedWord>
      <trackRevisions>false</trackRevisions>
    </reviewItem>
    <reviewItem>
      <errorID>308f7ccc-a7a0-476b-9979-4f9fcc892f0b</errorID>
      <errorWord>海棉</errorWord>
      <group>L1_Word</group>
      <groupName>字词问题</groupName>
      <ability>L2_Typo</ability>
      <abilityName>字词错误</abilityName>
      <candidateList>
        <item>海绵</item>
      </candidateList>
      <explain>〈名〉❶低等多细胞动物，种类很多，多生在海底岩石间，单体或群体附在其他物体上，从水中吸取有机物质为食物。有的体内有柔软的骨骼。❷专指海绵的角质骨骼。❸用橡胶或塑料制成的多孔材料，有弹力，像海绵：～底｜～球拍。</explain>
      <paraID>7AEFEEE3</paraID>
      <start>55</start>
      <end>57</end>
      <status>modified</status>
      <modifiedWord>海绵</modifiedWord>
      <trackRevisions>false</trackRevisions>
    </reviewItem>
    <reviewItem>
      <errorID>a0040d2c-e615-4805-8cc4-a5afe5a78762</errorID>
      <errorWord>海棉</errorWord>
      <group>L1_Word</group>
      <groupName>字词问题</groupName>
      <ability>L2_Typo</ability>
      <abilityName>字词错误</abilityName>
      <candidateList>
        <item>海绵</item>
      </candidateList>
      <explain>存在发音相同字词的误用。</explain>
      <paraID>7AEFEEE3</paraID>
      <start>71</start>
      <end>73</end>
      <status>modified</status>
      <modifiedWord>海绵</modifiedWord>
      <trackRevisions>false</trackRevisions>
    </reviewItem>
    <reviewItem>
      <errorID>2fad7fd9-0752-4320-abb3-7568fbc16a06</errorID>
      <errorWord>任性</errorWord>
      <group>L1_Word</group>
      <groupName>字词问题</groupName>
      <ability>L2_Typo</ability>
      <abilityName>字词错误</abilityName>
      <candidateList>
        <item>韧性</item>
      </candidateList>
      <explain/>
      <paraID>2837CFFF</paraID>
      <start>31</start>
      <end>33</end>
      <status>modified</status>
      <modifiedWord>韧性</modifiedWord>
      <trackRevisions>false</trackRevisions>
    </reviewItem>
    <reviewItem>
      <errorID>d099dc62-adff-4de0-9082-34d782d90b3f</errorID>
      <errorWord>海棉</errorWord>
      <group>L1_Word</group>
      <groupName>字词问题</groupName>
      <ability>L2_Typo</ability>
      <abilityName>字词错误</abilityName>
      <candidateList>
        <item>海绵</item>
      </candidateList>
      <explain>〈名〉❶低等多细胞动物，种类很多，多生在海底岩石间，单体或群体附在其他物体上，从水中吸取有机物质为食物。有的体内有柔软的骨骼。❷专指海绵的角质骨骼。❸用橡胶或塑料制成的多孔材料，有弹力，像海绵：～底｜～球拍。</explain>
      <paraID> 6573D71</paraID>
      <start>55</start>
      <end>57</end>
      <status>modified</status>
      <modifiedWord>海绵</modifiedWord>
      <trackRevisions>false</trackRevisions>
    </reviewItem>
    <reviewItem>
      <errorID>f50dd984-df87-4cfd-bc46-9d1f8d549da9</errorID>
      <errorWord>海棉</errorWord>
      <group>L1_Word</group>
      <groupName>字词问题</groupName>
      <ability>L2_Typo</ability>
      <abilityName>字词错误</abilityName>
      <candidateList>
        <item>海绵</item>
      </candidateList>
      <explain>存在发音相同字词的误用。</explain>
      <paraID> 6573D71</paraID>
      <start>71</start>
      <end>73</end>
      <status>modified</status>
      <modifiedWord>海绵</modifiedWord>
      <trackRevisions>false</trackRevisions>
    </reviewItem>
    <reviewItem>
      <errorID>1f9e4acf-47df-43b1-9010-9433ac385684</errorID>
      <errorWord>压注</errorWord>
      <group>L1_Word</group>
      <groupName>字词问题</groupName>
      <ability>L2_Typo</ability>
      <abilityName>字词错误</abilityName>
      <candidateList>
        <item>压铸</item>
      </candidateList>
      <explain/>
      <paraID> 797A538</paraID>
      <start>75</start>
      <end>77</end>
      <status>modified</status>
      <modifiedWord>压铸</modifiedWord>
      <trackRevisions>false</trackRevisions>
    </reviewItem>
    <reviewItem>
      <errorID>c40e68a6-a204-44ef-8ab4-cb7a6aa65166</errorID>
      <errorWord>配</errorWord>
      <group>L1_Word</group>
      <groupName>字词问题</groupName>
      <ability>L2_Typo</ability>
      <abilityName>字词错误</abilityName>
      <candidateList>
        <item>配备</item>
      </candidateList>
      <explain>❶〈动〉根据需要分配（人力或物力）：～骨干力量｜～三辆吉普车。❷〈动〉布置（兵力）：按地形～火力。❸〈名〉成套的设备、装备等：现代化的～。</explain>
      <paraID> 797A538</paraID>
      <start>122</start>
      <end>124</end>
      <status>modified</status>
      <modifiedWord>配备</modifiedWord>
      <trackRevisions>false</trackRevisions>
    </reviewItem>
    <reviewItem>
      <errorID>d902b91c-ceb0-4566-9b43-92186df486ac</errorID>
      <errorWord>压注</errorWord>
      <group>L1_Word</group>
      <groupName>字词问题</groupName>
      <ability>L2_Typo</ability>
      <abilityName>字词错误</abilityName>
      <candidateList>
        <item>压铸</item>
      </candidateList>
      <explain/>
      <paraID>1C93099D</paraID>
      <start>75</start>
      <end>77</end>
      <status>modified</status>
      <modifiedWord>压铸</modifiedWord>
      <trackRevisions>false</trackRevisions>
    </reviewItem>
    <reviewItem>
      <errorID>9277e857-12e7-4e6d-9e4e-92747a935372</errorID>
      <errorWord>配</errorWord>
      <group>L1_Word</group>
      <groupName>字词问题</groupName>
      <ability>L2_Typo</ability>
      <abilityName>字词错误</abilityName>
      <candidateList>
        <item>配备</item>
      </candidateList>
      <explain>❶〈动〉根据需要分配（人力或物力）：～骨干力量｜～三辆吉普车。❷〈动〉布置（兵力）：按地形～火力。❸〈名〉成套的设备、装备等：现代化的～。</explain>
      <paraID>1C93099D</paraID>
      <start>122</start>
      <end>124</end>
      <status>modified</status>
      <modifiedWord>配备</modifiedWord>
      <trackRevisions>false</trackRevisions>
    </reviewItem>
    <reviewItem>
      <errorID>b76583db-1d1b-4862-b338-003af8aaaeb1</errorID>
      <errorWord>压注</errorWord>
      <group>L1_Word</group>
      <groupName>字词问题</groupName>
      <ability>L2_Typo</ability>
      <abilityName>字词错误</abilityName>
      <candidateList>
        <item>压铸</item>
      </candidateList>
      <explain/>
      <paraID> 8833393</paraID>
      <start>75</start>
      <end>77</end>
      <status>modified</status>
      <modifiedWord>压铸</modifiedWord>
      <trackRevisions>false</trackRevisions>
    </reviewItem>
    <reviewItem>
      <errorID>51c86e1a-4285-41ff-b6ed-f1cfe840bf03</errorID>
      <errorWord>配</errorWord>
      <group>L1_Word</group>
      <groupName>字词问题</groupName>
      <ability>L2_Typo</ability>
      <abilityName>字词错误</abilityName>
      <candidateList>
        <item>配备</item>
      </candidateList>
      <explain>❶〈动〉根据需要分配（人力或物力）：～骨干力量｜～三辆吉普车。❷〈动〉布置（兵力）：按地形～火力。❸〈名〉成套的设备、装备等：现代化的～。</explain>
      <paraID> 8833393</paraID>
      <start>122</start>
      <end>124</end>
      <status>modified</status>
      <modifiedWord>配备</modifiedWord>
      <trackRevisions>false</trackRevisions>
    </reviewItem>
    <reviewItem>
      <errorID>331955cb-7a06-40fb-9df8-21f38bf11798</errorID>
      <errorWord>任性</errorWord>
      <group>L1_Word</group>
      <groupName>字词问题</groupName>
      <ability>L2_Typo</ability>
      <abilityName>字词错误</abilityName>
      <candidateList>
        <item>韧性</item>
      </candidateList>
      <explain/>
      <paraID>4CB7A3D1</paraID>
      <start>42</start>
      <end>44</end>
      <status>modified</status>
      <modifiedWord>韧性</modifiedWord>
      <trackRevisions>false</trackRevisions>
    </reviewItem>
    <reviewItem>
      <errorID>b5bdde8c-d60c-47e8-896c-32732066e2a1</errorID>
      <errorWord>灰灰</errorWord>
      <group>L1_Word</group>
      <groupName>字词问题</groupName>
      <ability>L2_Typo</ability>
      <abilityName>字词错误</abilityName>
      <candidateList>
        <item>灰</item>
      </candidateList>
      <explain/>
      <paraID>4CB7A3D1</paraID>
      <start>70</start>
      <end>71</end>
      <status>modified</status>
      <modifiedWord>灰</modifiedWord>
      <trackRevisions>false</trackRevisions>
    </reviewItem>
    <reviewItem>
      <errorID>89d7c103-b65a-49d0-bfef-7f160c622193</errorID>
      <errorWord>配</errorWord>
      <group>L1_Word</group>
      <groupName>字词问题</groupName>
      <ability>L2_Typo</ability>
      <abilityName>字词错误</abilityName>
      <candidateList>
        <item>配备</item>
      </candidateList>
      <explain>❶〈动〉根据需要分配（人力或物力）：～骨干力量｜～三辆吉普车。❷〈动〉布置（兵力）：按地形～火力。❸〈名〉成套的设备、装备等：现代化的～。</explain>
      <paraID>4CB7A3D1</paraID>
      <start>116</start>
      <end>118</end>
      <status>modified</status>
      <modifiedWord>配备</modifiedWord>
      <trackRevisions>false</trackRevisions>
    </reviewItem>
    <reviewItem>
      <errorID>0938e4cd-edc4-40d8-972a-26ce43e4e186</errorID>
      <errorWord>任性</errorWord>
      <group>L1_Word</group>
      <groupName>字词问题</groupName>
      <ability>L2_Typo</ability>
      <abilityName>字词错误</abilityName>
      <candidateList>
        <item>韧性</item>
      </candidateList>
      <explain/>
      <paraID>77A7E9B6</paraID>
      <start>41</start>
      <end>43</end>
      <status>modified</status>
      <modifiedWord>韧性</modifiedWord>
      <trackRevisions>false</trackRevisions>
    </reviewItem>
    <reviewItem>
      <errorID>1e299fb4-64e1-4780-adbc-72b87c4af391</errorID>
      <errorWord>灰灰</errorWord>
      <group>L1_Word</group>
      <groupName>字词问题</groupName>
      <ability>L2_Typo</ability>
      <abilityName>字词错误</abilityName>
      <candidateList>
        <item>灰</item>
      </candidateList>
      <explain/>
      <paraID>77A7E9B6</paraID>
      <start>67</start>
      <end>68</end>
      <status>modified</status>
      <modifiedWord>灰</modifiedWord>
      <trackRevisions>false</trackRevisions>
    </reviewItem>
    <reviewItem>
      <errorID>5d6f5cc4-7c29-455d-9659-0a2ab148f192</errorID>
      <errorWord>配</errorWord>
      <group>L1_Word</group>
      <groupName>字词问题</groupName>
      <ability>L2_Typo</ability>
      <abilityName>字词错误</abilityName>
      <candidateList>
        <item>配备</item>
      </candidateList>
      <explain>❶〈动〉根据需要分配（人力或物力）：～骨干力量｜～三辆吉普车。❷〈动〉布置（兵力）：按地形～火力。❸〈名〉成套的设备、装备等：现代化的～。</explain>
      <paraID>77A7E9B6</paraID>
      <start>154</start>
      <end>156</end>
      <status>modified</status>
      <modifiedWord>配备</modifiedWord>
      <trackRevisions>false</trackRevisions>
    </reviewItem>
    <reviewItem>
      <errorID>9f81d7f9-a57d-4a86-ae1f-49b087f06b85</errorID>
      <errorWord>任性</errorWord>
      <group>L1_Word</group>
      <groupName>字词问题</groupName>
      <ability>L2_Typo</ability>
      <abilityName>字词错误</abilityName>
      <candidateList>
        <item>韧性</item>
      </candidateList>
      <explain/>
      <paraID>6406A7F8</paraID>
      <start>41</start>
      <end>43</end>
      <status>modified</status>
      <modifiedWord>韧性</modifiedWord>
      <trackRevisions>false</trackRevisions>
    </reviewItem>
    <reviewItem>
      <errorID>74e55381-ab52-4826-a504-e1a0318992b7</errorID>
      <errorWord>灰灰</errorWord>
      <group>L1_Word</group>
      <groupName>字词问题</groupName>
      <ability>L2_Typo</ability>
      <abilityName>字词错误</abilityName>
      <candidateList>
        <item>灰</item>
      </candidateList>
      <explain/>
      <paraID>6406A7F8</paraID>
      <start>67</start>
      <end>68</end>
      <status>modified</status>
      <modifiedWord>灰</modifiedWord>
      <trackRevisions>false</trackRevisions>
    </reviewItem>
    <reviewItem>
      <errorID>99b1fc0f-bca4-4a18-aa59-4679ace2e4b8</errorID>
      <errorWord>配</errorWord>
      <group>L1_Word</group>
      <groupName>字词问题</groupName>
      <ability>L2_Typo</ability>
      <abilityName>字词错误</abilityName>
      <candidateList>
        <item>配备</item>
      </candidateList>
      <explain>❶〈动〉根据需要分配（人力或物力）：～骨干力量｜～三辆吉普车。❷〈动〉布置（兵力）：按地形～火力。❸〈名〉成套的设备、装备等：现代化的～。</explain>
      <paraID>6406A7F8</paraID>
      <start>154</start>
      <end>156</end>
      <status>modified</status>
      <modifiedWord>配备</modifiedWord>
      <trackRevisions>false</trackRevisions>
    </reviewItem>
    <reviewItem>
      <errorID>050221ec-e110-4d62-bdb4-2a8051f9a2da</errorID>
      <errorWord>灰灰</errorWord>
      <group>L1_Word</group>
      <groupName>字词问题</groupName>
      <ability>L2_Typo</ability>
      <abilityName>字词错误</abilityName>
      <candidateList>
        <item>灰</item>
      </candidateList>
      <explain/>
      <paraID>22076691</paraID>
      <start>33</start>
      <end>34</end>
      <status>modified</status>
      <modifiedWord>灰</modifiedWord>
      <trackRevisions>false</trackRevisions>
    </reviewItem>
    <reviewItem>
      <errorID>578e2604-1a1f-4fa6-8dbd-fea779faaedd</errorID>
      <errorWord>灰灰</errorWord>
      <group>L1_Word</group>
      <groupName>字词问题</groupName>
      <ability>L2_Typo</ability>
      <abilityName>字词错误</abilityName>
      <candidateList>
        <item>灰</item>
      </candidateList>
      <explain/>
      <paraID>4DC2FDAD</paraID>
      <start>38</start>
      <end>39</end>
      <status>modified</status>
      <modifiedWord>灰</modifiedWord>
      <trackRevisions>false</trackRevisions>
    </reviewItem>
    <reviewItem>
      <errorID>7d1144d0-1cca-4c7b-b366-01320bcbabcc</errorID>
      <errorWord>灰灰</errorWord>
      <group>L1_Word</group>
      <groupName>字词问题</groupName>
      <ability>L2_Typo</ability>
      <abilityName>字词错误</abilityName>
      <candidateList>
        <item>灰</item>
      </candidateList>
      <explain/>
      <paraID>525438FF</paraID>
      <start>38</start>
      <end>39</end>
      <status>modified</status>
      <modifiedWord>灰</modifiedWord>
      <trackRevisions>false</trackRevisions>
    </reviewItem>
    <reviewItem>
      <errorID>2e495c9e-51f0-41e4-a5cb-8de52da0d5ca</errorID>
      <errorWord>任性</errorWord>
      <group>L1_Word</group>
      <groupName>字词问题</groupName>
      <ability>L2_Typo</ability>
      <abilityName>字词错误</abilityName>
      <candidateList>
        <item>韧性</item>
      </candidateList>
      <explain/>
      <paraID>4297FD4B</paraID>
      <start>31</start>
      <end>33</end>
      <status>modified</status>
      <modifiedWord>韧性</modifiedWord>
      <trackRevisions>false</trackRevisions>
    </reviewItem>
    <reviewItem>
      <errorID>0e1e99fc-9de0-4f40-8fa8-ab7728a06100</errorID>
      <errorWord>、；</errorWord>
      <group>L1_Punc</group>
      <groupName>标点问题</groupName>
      <ability>L2_Punc</ability>
      <abilityName>标点符号检查</abilityName>
      <candidateList>
        <item>、</item>
      </candidateList>
      <explain/>
      <paraID>4297FD4B</paraID>
      <start>160</start>
      <end>161</end>
      <status>modified</status>
      <modifiedWord>、</modifiedWord>
      <trackRevisions>false</trackRevisions>
    </reviewItem>
    <reviewItem>
      <errorID>471704b6-2af8-4071-913d-7fc0344a7a9c</errorID>
      <errorWord>配</errorWord>
      <group>L1_Word</group>
      <groupName>字词问题</groupName>
      <ability>L2_Typo</ability>
      <abilityName>字词错误</abilityName>
      <candidateList>
        <item>配备</item>
      </candidateList>
      <explain>❶〈动〉根据需要分配（人力或物力）：～骨干力量｜～三辆吉普车。❷〈动〉布置（兵力）：按地形～火力。❸〈名〉成套的设备、装备等：现代化的～。</explain>
      <paraID>4297FD4B</paraID>
      <start>201</start>
      <end>203</end>
      <status>modified</status>
      <modifiedWord>配备</modifiedWord>
      <trackRevisions>false</trackRevisions>
    </reviewItem>
    <reviewItem>
      <errorID>dbcf975d-cd1e-4167-b2f2-d846f9f536e9</errorID>
      <errorWord>任性</errorWord>
      <group>L1_Word</group>
      <groupName>字词问题</groupName>
      <ability>L2_Typo</ability>
      <abilityName>字词错误</abilityName>
      <candidateList>
        <item>韧性</item>
      </candidateList>
      <explain/>
      <paraID>7A08E45B</paraID>
      <start>31</start>
      <end>33</end>
      <status>modified</status>
      <modifiedWord>韧性</modifiedWord>
      <trackRevisions>false</trackRevisions>
    </reviewItem>
    <reviewItem>
      <errorID>785dd790-7e05-4468-a618-cdc64c8c77e7</errorID>
      <errorWord>配</errorWord>
      <group>L1_Word</group>
      <groupName>字词问题</groupName>
      <ability>L2_Typo</ability>
      <abilityName>字词错误</abilityName>
      <candidateList>
        <item>配备</item>
      </candidateList>
      <explain>❶〈动〉根据需要分配（人力或物力）：～骨干力量｜～三辆吉普车。❷〈动〉布置（兵力）：按地形～火力。❸〈名〉成套的设备、装备等：现代化的～。</explain>
      <paraID>7A08E45B</paraID>
      <start>171</start>
      <end>173</end>
      <status>modified</status>
      <modifiedWord>配备</modifiedWord>
      <trackRevisions>false</trackRevisions>
    </reviewItem>
    <reviewItem>
      <errorID>6e4b2a5e-8d07-4939-812b-3e4278a65af8</errorID>
      <errorWord>任性</errorWord>
      <group>L1_Word</group>
      <groupName>字词问题</groupName>
      <ability>L2_Typo</ability>
      <abilityName>字词错误</abilityName>
      <candidateList>
        <item>韧性</item>
      </candidateList>
      <explain/>
      <paraID> 1C8B130</paraID>
      <start>31</start>
      <end>33</end>
      <status>modified</status>
      <modifiedWord>韧性</modifiedWord>
      <trackRevisions>false</trackRevisions>
    </reviewItem>
    <reviewItem>
      <errorID>18c4394f-218b-4d54-9ee3-f37050b084fe</errorID>
      <errorWord>配</errorWord>
      <group>L1_Word</group>
      <groupName>字词问题</groupName>
      <ability>L2_Typo</ability>
      <abilityName>字词错误</abilityName>
      <candidateList>
        <item>配备</item>
      </candidateList>
      <explain>❶〈动〉根据需要分配（人力或物力）：～骨干力量｜～三辆吉普车。❷〈动〉布置（兵力）：按地形～火力。❸〈名〉成套的设备、装备等：现代化的～。</explain>
      <paraID> 1C8B130</paraID>
      <start>171</start>
      <end>173</end>
      <status>modified</status>
      <modifiedWord>配备</modifiedWord>
      <trackRevisions>false</trackRevisions>
    </reviewItem>
    <reviewItem>
      <errorID>512d7cc6-96d0-4132-9f7d-31d7737a7e1e</errorID>
      <errorWord>任性</errorWord>
      <group>L1_Word</group>
      <groupName>字词问题</groupName>
      <ability>L2_Typo</ability>
      <abilityName>字词错误</abilityName>
      <candidateList>
        <item>韧性</item>
      </candidateList>
      <explain/>
      <paraID>65B531C2</paraID>
      <start>31</start>
      <end>33</end>
      <status>modified</status>
      <modifiedWord>韧性</modifiedWord>
      <trackRevisions>false</trackRevisions>
    </reviewItem>
    <reviewItem>
      <errorID>90ab6363-62c7-42c7-bc9a-64001f7218ef</errorID>
      <errorWord>配</errorWord>
      <group>L1_Word</group>
      <groupName>字词问题</groupName>
      <ability>L2_Typo</ability>
      <abilityName>字词错误</abilityName>
      <candidateList>
        <item>配备</item>
      </candidateList>
      <explain>❶〈动〉根据需要分配（人力或物力）：～骨干力量｜～三辆吉普车。❷〈动〉布置（兵力）：按地形～火力。❸〈名〉成套的设备、装备等：现代化的～。</explain>
      <paraID>65B531C2</paraID>
      <start>171</start>
      <end>173</end>
      <status>modified</status>
      <modifiedWord>配备</modifiedWord>
      <trackRevisions>false</trackRevisions>
    </reviewItem>
    <reviewItem>
      <errorID>92cc6309-ab75-40ff-b1e2-9db0164bc66d</errorID>
      <errorWord>座垫</errorWord>
      <group>L1_Word</group>
      <groupName>字词问题</groupName>
      <ability>L2_Typo</ability>
      <abilityName>字词错误</abilityName>
      <candidateList>
        <item>坐垫</item>
      </candidateList>
      <explain>存在发音相同字词的误用。</explain>
      <paraID>265507E7</paraID>
      <start>63</start>
      <end>65</end>
      <status>modified</status>
      <modifiedWord>坐垫</modifiedWord>
      <trackRevisions>false</trackRevisions>
    </reviewItem>
    <reviewItem>
      <errorID>29985d34-8756-42ea-b814-5c795c4d2ff5</errorID>
      <errorWord>海棉</errorWord>
      <group>L1_Word</group>
      <groupName>字词问题</groupName>
      <ability>L2_Typo</ability>
      <abilityName>字词错误</abilityName>
      <candidateList>
        <item>海绵</item>
      </candidateList>
      <explain>〈名〉❶低等多细胞动物，种类很多，多生在海底岩石间，单体或群体附在其他物体上，从水中吸取有机物质为食物。有的体内有柔软的骨骼。❷专指海绵的角质骨骼。❸用橡胶或塑料制成的多孔材料，有弹力，像海绵：～底｜～球拍。</explain>
      <paraID>2E8DC68F</paraID>
      <start>80</start>
      <end>82</end>
      <status>modified</status>
      <modifiedWord>海绵</modifiedWord>
      <trackRevisions>false</trackRevisions>
    </reviewItem>
    <reviewItem>
      <errorID>dc6f8bcd-bd5b-4b43-a350-8c1b0282f7b8</errorID>
      <errorWord>海棉</errorWord>
      <group>L1_Word</group>
      <groupName>字词问题</groupName>
      <ability>L2_Typo</ability>
      <abilityName>字词错误</abilityName>
      <candidateList>
        <item>海绵</item>
      </candidateList>
      <explain>〈名〉❶低等多细胞动物，种类很多，多生在海底岩石间，单体或群体附在其他物体上，从水中吸取有机物质为食物。有的体内有柔软的骨骼。❷专指海绵的角质骨骼。❸用橡胶或塑料制成的多孔材料，有弹力，像海绵：～底｜～球拍。</explain>
      <paraID>2E8DC68F</paraID>
      <start>96</start>
      <end>98</end>
      <status>modified</status>
      <modifiedWord>海绵</modifiedWord>
      <trackRevisions>false</trackRevisions>
    </reviewItem>
    <reviewItem>
      <errorID>82e4eb16-d429-440d-be7e-175364b91fa7</errorID>
      <errorWord>外型</errorWord>
      <group>L1_Word</group>
      <groupName>字词问题</groupName>
      <ability>L2_Typo</ability>
      <abilityName>字词错误</abilityName>
      <candidateList>
        <item>外形</item>
      </candidateList>
      <explain>〈名〉物体外部的形状。</explain>
      <paraID>2E8DC68F</paraID>
      <start>298</start>
      <end>300</end>
      <status>modified</status>
      <modifiedWord>外形</modifiedWord>
      <trackRevisions>false</trackRevisions>
    </reviewItem>
    <reviewItem>
      <errorID>cb78e4cb-710b-4ff8-a3d6-3f89688ade1b</errorID>
      <errorWord>.</errorWord>
      <group>L1_Format</group>
      <groupName>格式问题</groupName>
      <ability>L2_HalfPunc</ability>
      <abilityName>全半角检查</abilityName>
      <candidateList>
        <item>。</item>
      </candidateList>
      <explain>文本全半角错误。</explain>
      <paraID>2E8DC68F</paraID>
      <start>307</start>
      <end>308</end>
      <status>modified</status>
      <modifiedWord>。</modifiedWord>
      <trackRevisions>false</trackRevisions>
    </reviewItem>
    <reviewItem>
      <errorID>ebbcdaba-531a-464b-a3cb-81d86d87cb53</errorID>
      <errorWord>任性</errorWord>
      <group>L1_Word</group>
      <groupName>字词问题</groupName>
      <ability>L2_Typo</ability>
      <abilityName>字词错误</abilityName>
      <candidateList>
        <item>韧性</item>
      </candidateList>
      <explain/>
      <paraID>5697A08B</paraID>
      <start>31</start>
      <end>33</end>
      <status>modified</status>
      <modifiedWord>韧性</modifiedWord>
      <trackRevisions>false</trackRevisions>
    </reviewItem>
    <reviewItem>
      <errorID>ac65aaa5-a449-4d78-a4b0-8bee745e7f95</errorID>
      <errorWord>.</errorWord>
      <group>L1_Format</group>
      <groupName>格式问题</groupName>
      <ability>L2_HalfPunc</ability>
      <abilityName>全半角检查</abilityName>
      <candidateList>
        <item>。</item>
      </candidateList>
      <explain>文本全半角错误。</explain>
      <paraID>5697A08B</paraID>
      <start>89</start>
      <end>90</end>
      <status>modified</status>
      <modifiedWord>。</modifiedWord>
      <trackRevisions>false</trackRevisions>
    </reviewItem>
    <reviewItem>
      <errorID>94a0b09f-dcb5-4b8c-97a1-6fe3ed3f36c3</errorID>
      <errorWord>任性</errorWord>
      <group>L1_Word</group>
      <groupName>字词问题</groupName>
      <ability>L2_Typo</ability>
      <abilityName>字词错误</abilityName>
      <candidateList>
        <item>韧性</item>
      </candidateList>
      <explain/>
      <paraID>54DBE537</paraID>
      <start>31</start>
      <end>33</end>
      <status>modified</status>
      <modifiedWord>韧性</modifiedWord>
      <trackRevisions>false</trackRevisions>
    </reviewItem>
    <reviewItem>
      <errorID>1c4531a7-7519-46cc-b429-02bc29cebcab</errorID>
      <errorWord>，；</errorWord>
      <group>L1_Punc</group>
      <groupName>标点问题</groupName>
      <ability>L2_Punc</ability>
      <abilityName>标点符号检查</abilityName>
      <candidateList>
        <item>，</item>
      </candidateList>
      <explain/>
      <paraID>54DBE537</paraID>
      <start>116</start>
      <end>117</end>
      <status>modified</status>
      <modifiedWord>，</modifiedWord>
      <trackRevisions>false</trackRevisions>
    </reviewItem>
    <reviewItem>
      <errorID>d3073302-8c2a-4fa2-a703-255cbde3a398</errorID>
      <errorWord>配</errorWord>
      <group>L1_Word</group>
      <groupName>字词问题</groupName>
      <ability>L2_Typo</ability>
      <abilityName>字词错误</abilityName>
      <candidateList>
        <item>配备</item>
      </candidateList>
      <explain>❶〈动〉根据需要分配（人力或物力）：～骨干力量｜～三辆吉普车。❷〈动〉布置（兵力）：按地形～火力。❸〈名〉成套的设备、装备等：现代化的～。</explain>
      <paraID>54DBE537</paraID>
      <start>166</start>
      <end>168</end>
      <status>modified</status>
      <modifiedWord>配备</modifiedWord>
      <trackRevisions>false</trackRevisions>
    </reviewItem>
    <reviewItem>
      <errorID>d19acd93-48de-45f6-9b3a-d40370c749dd</errorID>
      <errorWord>配</errorWord>
      <group>L1_Word</group>
      <groupName>字词问题</groupName>
      <ability>L2_Typo</ability>
      <abilityName>字词错误</abilityName>
      <candidateList>
        <item>配备</item>
      </candidateList>
      <explain>❶〈动〉根据需要分配（人力或物力）：～骨干力量｜～三辆吉普车。❷〈动〉布置（兵力）：按地形～火力。❸〈名〉成套的设备、装备等：现代化的～。</explain>
      <paraID>54DBE537</paraID>
      <start>227</start>
      <end>229</end>
      <status>modified</status>
      <modifiedWord>配备</modifiedWord>
      <trackRevisions>false</trackRevisions>
    </reviewItem>
    <reviewItem>
      <errorID>e482e69d-fdb1-4a58-9c73-37a967b31fcf</errorID>
      <errorWord>任性</errorWord>
      <group>L1_Word</group>
      <groupName>字词问题</groupName>
      <ability>L2_Typo</ability>
      <abilityName>字词错误</abilityName>
      <candidateList>
        <item>韧性</item>
      </candidateList>
      <explain/>
      <paraID>4FC3B6C8</paraID>
      <start>31</start>
      <end>33</end>
      <status>modified</status>
      <modifiedWord>韧性</modifiedWord>
      <trackRevisions>false</trackRevisions>
    </reviewItem>
    <reviewItem>
      <errorID>1dd5628f-0bc0-445b-a470-2ec25bfe10ee</errorID>
      <errorWord>配</errorWord>
      <group>L1_Word</group>
      <groupName>字词问题</groupName>
      <ability>L2_Typo</ability>
      <abilityName>字词错误</abilityName>
      <candidateList>
        <item>配备</item>
      </candidateList>
      <explain>❶〈动〉根据需要分配（人力或物力）：～骨干力量｜～三辆吉普车。❷〈动〉布置（兵力）：按地形～火力。❸〈名〉成套的设备、装备等：现代化的～。</explain>
      <paraID>4FC3B6C8</paraID>
      <start>126</start>
      <end>128</end>
      <status>modified</status>
      <modifiedWord>配备</modifiedWord>
      <trackRevisions>false</trackRevisions>
    </reviewItem>
    <reviewItem>
      <errorID>02be5de7-b3a7-41c8-a0ee-3685014208a6</errorID>
      <errorWord>任性</errorWord>
      <group>L1_Word</group>
      <groupName>字词问题</groupName>
      <ability>L2_Typo</ability>
      <abilityName>字词错误</abilityName>
      <candidateList>
        <item>韧性</item>
      </candidateList>
      <explain/>
      <paraID> 5621B27</paraID>
      <start>31</start>
      <end>33</end>
      <status>modified</status>
      <modifiedWord>韧性</modifiedWord>
      <trackRevisions>false</trackRevisions>
    </reviewItem>
    <reviewItem>
      <errorID>a7a08dfc-11f0-47e6-bb66-0f8f7499cf95</errorID>
      <errorWord>配</errorWord>
      <group>L1_Word</group>
      <groupName>字词问题</groupName>
      <ability>L2_Typo</ability>
      <abilityName>字词错误</abilityName>
      <candidateList>
        <item>配备</item>
      </candidateList>
      <explain>❶〈动〉根据需要分配（人力或物力）：～骨干力量｜～三辆吉普车。❷〈动〉布置（兵力）：按地形～火力。❸〈名〉成套的设备、装备等：现代化的～。</explain>
      <paraID> 5621B27</paraID>
      <start>126</start>
      <end>128</end>
      <status>modified</status>
      <modifiedWord>配备</modifiedWord>
      <trackRevisions>false</trackRevisions>
    </reviewItem>
    <reviewItem>
      <errorID>fca575df-f8a1-4e11-9425-790a947ecaf8</errorID>
      <errorWord>任性</errorWord>
      <group>L1_Word</group>
      <groupName>字词问题</groupName>
      <ability>L2_Typo</ability>
      <abilityName>字词错误</abilityName>
      <candidateList>
        <item>韧性</item>
      </candidateList>
      <explain/>
      <paraID>4FE0A804</paraID>
      <start>31</start>
      <end>33</end>
      <status>modified</status>
      <modifiedWord>韧性</modifiedWord>
      <trackRevisions>false</trackRevisions>
    </reviewItem>
    <reviewItem>
      <errorID>7622d4d9-e33f-48d0-9549-c569757625fb</errorID>
      <errorWord>配</errorWord>
      <group>L1_Word</group>
      <groupName>字词问题</groupName>
      <ability>L2_Typo</ability>
      <abilityName>字词错误</abilityName>
      <candidateList>
        <item>配备</item>
      </candidateList>
      <explain>❶〈动〉根据需要分配（人力或物力）：～骨干力量｜～三辆吉普车。❷〈动〉布置（兵力）：按地形～火力。❸〈名〉成套的设备、装备等：现代化的～。</explain>
      <paraID>4FE0A804</paraID>
      <start>126</start>
      <end>128</end>
      <status>modified</status>
      <modifiedWord>配备</modifiedWord>
      <trackRevisions>false</trackRevisions>
    </reviewItem>
    <reviewItem>
      <errorID>38c95376-47d8-422b-97b7-35d492f23fd4</errorID>
      <errorWord>任性</errorWord>
      <group>L1_Word</group>
      <groupName>字词问题</groupName>
      <ability>L2_Typo</ability>
      <abilityName>字词错误</abilityName>
      <candidateList>
        <item>韧性</item>
      </candidateList>
      <explain/>
      <paraID>5E4D78C9</paraID>
      <start>31</start>
      <end>33</end>
      <status>modified</status>
      <modifiedWord>韧性</modifiedWord>
      <trackRevisions>false</trackRevisions>
    </reviewItem>
    <reviewItem>
      <errorID>3a5a4315-e7b9-4d4c-8546-a343499a58ba</errorID>
      <errorWord>配</errorWord>
      <group>L1_Word</group>
      <groupName>字词问题</groupName>
      <ability>L2_Typo</ability>
      <abilityName>字词错误</abilityName>
      <candidateList>
        <item>配备</item>
      </candidateList>
      <explain>❶〈动〉根据需要分配（人力或物力）：～骨干力量｜～三辆吉普车。❷〈动〉布置（兵力）：按地形～火力。❸〈名〉成套的设备、装备等：现代化的～。</explain>
      <paraID>5E4D78C9</paraID>
      <start>126</start>
      <end>128</end>
      <status>modified</status>
      <modifiedWord>配备</modifiedWord>
      <trackRevisions>false</trackRevisions>
    </reviewItem>
    <reviewItem>
      <errorID>9f47e660-3d94-4f60-94aa-665a95b950be</errorID>
      <errorWord>任性</errorWord>
      <group>L1_Word</group>
      <groupName>字词问题</groupName>
      <ability>L2_Typo</ability>
      <abilityName>字词错误</abilityName>
      <candidateList>
        <item>韧性</item>
      </candidateList>
      <explain/>
      <paraID>643A6B2A</paraID>
      <start>31</start>
      <end>33</end>
      <status>modified</status>
      <modifiedWord>韧性</modifiedWord>
      <trackRevisions>false</trackRevisions>
    </reviewItem>
    <reviewItem>
      <errorID>afe5959a-c457-4078-8b87-85f79a725f04</errorID>
      <errorWord>配</errorWord>
      <group>L1_Word</group>
      <groupName>字词问题</groupName>
      <ability>L2_Typo</ability>
      <abilityName>字词错误</abilityName>
      <candidateList>
        <item>配备</item>
      </candidateList>
      <explain>❶〈动〉根据需要分配（人力或物力）：～骨干力量｜～三辆吉普车。❷〈动〉布置（兵力）：按地形～火力。❸〈名〉成套的设备、装备等：现代化的～。</explain>
      <paraID>643A6B2A</paraID>
      <start>126</start>
      <end>128</end>
      <status>modified</status>
      <modifiedWord>配备</modifiedWord>
      <trackRevisions>false</trackRevisions>
    </reviewItem>
    <reviewItem>
      <errorID>f9e94a81-685e-40cb-8685-06b6fe37e985</errorID>
      <errorWord>任性</errorWord>
      <group>L1_Word</group>
      <groupName>字词问题</groupName>
      <ability>L2_Typo</ability>
      <abilityName>字词错误</abilityName>
      <candidateList>
        <item>韧性</item>
      </candidateList>
      <explain/>
      <paraID>12C65B1F</paraID>
      <start>31</start>
      <end>33</end>
      <status>modified</status>
      <modifiedWord>韧性</modifiedWord>
      <trackRevisions>false</trackRevisions>
    </reviewItem>
    <reviewItem>
      <errorID>286c5fd6-7d6f-4b86-a22d-8a5805f975f7</errorID>
      <errorWord>配</errorWord>
      <group>L1_Word</group>
      <groupName>字词问题</groupName>
      <ability>L2_Typo</ability>
      <abilityName>字词错误</abilityName>
      <candidateList>
        <item>配备</item>
      </candidateList>
      <explain>❶〈动〉根据需要分配（人力或物力）：～骨干力量｜～三辆吉普车。❷〈动〉布置（兵力）：按地形～火力。❸〈名〉成套的设备、装备等：现代化的～。</explain>
      <paraID>12C65B1F</paraID>
      <start>126</start>
      <end>128</end>
      <status>modified</status>
      <modifiedWord>配备</modifiedWord>
      <trackRevisions>false</trackRevisions>
    </reviewItem>
    <reviewItem>
      <errorID>69305352-4011-4054-b33d-492a4b224ebd</errorID>
      <errorWord>任性</errorWord>
      <group>L1_Word</group>
      <groupName>字词问题</groupName>
      <ability>L2_Typo</ability>
      <abilityName>字词错误</abilityName>
      <candidateList>
        <item>韧性</item>
      </candidateList>
      <explain/>
      <paraID> 1EE5A60</paraID>
      <start>31</start>
      <end>33</end>
      <status>modified</status>
      <modifiedWord>韧性</modifiedWord>
      <trackRevisions>false</trackRevisions>
    </reviewItem>
    <reviewItem>
      <errorID>2d090413-6873-494d-9935-0b0b5474a485</errorID>
      <errorWord>任性</errorWord>
      <group>L1_Word</group>
      <groupName>字词问题</groupName>
      <ability>L2_Typo</ability>
      <abilityName>字词错误</abilityName>
      <candidateList>
        <item>韧性</item>
      </candidateList>
      <explain/>
      <paraID>120C57CE</paraID>
      <start>31</start>
      <end>33</end>
      <status>modified</status>
      <modifiedWord>韧性</modifiedWord>
      <trackRevisions>false</trackRevisions>
    </reviewItem>
    <reviewItem>
      <errorID>683665e0-0d19-40d8-b9e9-905583106ef3</errorID>
      <errorWord>海棉</errorWord>
      <group>L1_Word</group>
      <groupName>字词问题</groupName>
      <ability>L2_Typo</ability>
      <abilityName>字词错误</abilityName>
      <candidateList>
        <item>海绵</item>
      </candidateList>
      <explain>〈名〉❶低等多细胞动物，种类很多，多生在海底岩石间，单体或群体附在其他物体上，从水中吸取有机物质为食物。有的体内有柔软的骨骼。❷专指海绵的角质骨骼。❸用橡胶或塑料制成的多孔材料，有弹力，像海绵：～底｜～球拍。</explain>
      <paraID>54A85879</paraID>
      <start>55</start>
      <end>57</end>
      <status>modified</status>
      <modifiedWord>海绵</modifiedWord>
      <trackRevisions>false</trackRevisions>
    </reviewItem>
    <reviewItem>
      <errorID>9c8761f4-3cae-428d-b3bb-9bc724e935d9</errorID>
      <errorWord>海棉</errorWord>
      <group>L1_Word</group>
      <groupName>字词问题</groupName>
      <ability>L2_Typo</ability>
      <abilityName>字词错误</abilityName>
      <candidateList>
        <item>海绵</item>
      </candidateList>
      <explain>存在发音相同字词的误用。</explain>
      <paraID>54A85879</paraID>
      <start>71</start>
      <end>73</end>
      <status>modified</status>
      <modifiedWord>海绵</modifiedWord>
      <trackRevisions>false</trackRevisions>
    </reviewItem>
    <reviewItem>
      <errorID>c80d2756-d642-4f19-b326-19e58cfbf79a</errorID>
      <errorWord>外型</errorWord>
      <group>L1_Word</group>
      <groupName>字词问题</groupName>
      <ability>L2_Typo</ability>
      <abilityName>字词错误</abilityName>
      <candidateList>
        <item>外形</item>
      </candidateList>
      <explain>存在发音相同字词的误用。</explain>
      <paraID>54A85879</paraID>
      <start>278</start>
      <end>280</end>
      <status>modified</status>
      <modifiedWord>外形</modifiedWord>
      <trackRevisions>false</trackRevisions>
    </reviewItem>
    <reviewItem>
      <errorID>0049ba95-6e18-4ace-a6e2-890b4efbfdf7</errorID>
      <errorWord>任性</errorWord>
      <group>L1_Word</group>
      <groupName>字词问题</groupName>
      <ability>L2_Typo</ability>
      <abilityName>字词错误</abilityName>
      <candidateList>
        <item>韧性</item>
      </candidateList>
      <explain/>
      <paraID>1ED613B9</paraID>
      <start>34</start>
      <end>36</end>
      <status>modified</status>
      <modifiedWord>韧性</modifiedWord>
      <trackRevisions>false</trackRevisions>
    </reviewItem>
    <reviewItem>
      <errorID>d676ce65-6dba-4e95-b649-54fce9fc6aba</errorID>
      <errorWord>任性</errorWord>
      <group>L1_Word</group>
      <groupName>字词问题</groupName>
      <ability>L2_Typo</ability>
      <abilityName>字词错误</abilityName>
      <candidateList>
        <item>韧性</item>
      </candidateList>
      <explain/>
      <paraID>721C80DB</paraID>
      <start>34</start>
      <end>36</end>
      <status>modified</status>
      <modifiedWord>韧性</modifiedWord>
      <trackRevisions>false</trackRevisions>
    </reviewItem>
    <reviewItem>
      <errorID>05015efa-a520-4081-b3f0-114e5490a7f3</errorID>
      <errorWord>任性</errorWord>
      <group>L1_Word</group>
      <groupName>字词问题</groupName>
      <ability>L2_Typo</ability>
      <abilityName>字词错误</abilityName>
      <candidateList>
        <item>韧性</item>
      </candidateList>
      <explain/>
      <paraID>4543CACD</paraID>
      <start>34</start>
      <end>36</end>
      <status>modified</status>
      <modifiedWord>韧性</modifiedWord>
      <trackRevisions>false</trackRevisions>
    </reviewItem>
    <reviewItem>
      <errorID>45693483-e3d0-4c30-aadc-4101a81d7f76</errorID>
      <errorWord>任性</errorWord>
      <group>L1_Word</group>
      <groupName>字词问题</groupName>
      <ability>L2_Typo</ability>
      <abilityName>字词错误</abilityName>
      <candidateList>
        <item>韧性</item>
      </candidateList>
      <explain/>
      <paraID>297FFCD1</paraID>
      <start>34</start>
      <end>36</end>
      <status>modified</status>
      <modifiedWord>韧性</modifiedWord>
      <trackRevisions>false</trackRevisions>
    </reviewItem>
    <reviewItem>
      <errorID>f3d8c740-b51a-4470-8ed4-7e9014a16437</errorID>
      <errorWord>配</errorWord>
      <group>L1_Word</group>
      <groupName>字词问题</groupName>
      <ability>L2_Typo</ability>
      <abilityName>字词错误</abilityName>
      <candidateList>
        <item>配备</item>
      </candidateList>
      <explain>❶〈动〉根据需要分配（人力或物力）：～骨干力量｜～三辆吉普车。❷〈动〉布置（兵力）：按地形～火力。❸〈名〉成套的设备、装备等：现代化的～。</explain>
      <paraID>15BBEE86</paraID>
      <start>96</start>
      <end>98</end>
      <status>modified</status>
      <modifiedWord>配备</modifiedWord>
      <trackRevisions>false</trackRevisions>
    </reviewItem>
    <reviewItem>
      <errorID>76b9348b-7383-44e5-9e6a-62a25a2affaf</errorID>
      <errorWord>任性</errorWord>
      <group>L1_Word</group>
      <groupName>字词问题</groupName>
      <ability>L2_Typo</ability>
      <abilityName>字词错误</abilityName>
      <candidateList>
        <item>韧性</item>
      </candidateList>
      <explain/>
      <paraID> A82D647</paraID>
      <start>34</start>
      <end>36</end>
      <status>modified</status>
      <modifiedWord>韧性</modifiedWord>
      <trackRevisions>false</trackRevisions>
    </reviewItem>
    <reviewItem>
      <errorID>c0b3488c-5f1d-4f4f-9df7-bcbe25d96b80</errorID>
      <errorWord>任性</errorWord>
      <group>L1_Word</group>
      <groupName>字词问题</groupName>
      <ability>L2_Typo</ability>
      <abilityName>字词错误</abilityName>
      <candidateList>
        <item>韧性</item>
      </candidateList>
      <explain/>
      <paraID>19B958F3</paraID>
      <start>34</start>
      <end>36</end>
      <status>modified</status>
      <modifiedWord>韧性</modifiedWord>
      <trackRevisions>false</trackRevisions>
    </reviewItem>
    <reviewItem>
      <errorID>8afd81b5-0373-4437-9788-66b1972f573b</errorID>
      <errorWord>用级</errorWord>
      <group>L1_Word</group>
      <groupName>字词问题</groupName>
      <ability>L2_Typo</ability>
      <abilityName>字词错误</abilityName>
      <candidateList>
        <item>同级</item>
      </candidateList>
      <explain/>
      <paraID>4A981E65</paraID>
      <start>54</start>
      <end>56</end>
      <status>modified</status>
      <modifiedWord>同级</modifiedWord>
      <trackRevisions>false</trackRevisions>
    </reviewItem>
    <reviewItem>
      <errorID>ba67263a-7717-4326-8963-844cf9473799</errorID>
      <errorWord>用级</errorWord>
      <group>L1_Word</group>
      <groupName>字词问题</groupName>
      <ability>L2_Typo</ability>
      <abilityName>字词错误</abilityName>
      <candidateList>
        <item>同级</item>
      </candidateList>
      <explain/>
      <paraID>66FFD65D</paraID>
      <start>54</start>
      <end>56</end>
      <status>modified</status>
      <modifiedWord>同级</modifiedWord>
      <trackRevisions>false</trackRevisions>
    </reviewItem>
    <reviewItem>
      <errorID>36f84230-0ec7-4ba5-afcb-9da90b0d5e28</errorID>
      <errorWord>用级</errorWord>
      <group>L1_Word</group>
      <groupName>字词问题</groupName>
      <ability>L2_Typo</ability>
      <abilityName>字词错误</abilityName>
      <candidateList>
        <item>同级</item>
      </candidateList>
      <explain/>
      <paraID>77B224AB</paraID>
      <start>54</start>
      <end>56</end>
      <status>modified</status>
      <modifiedWord>同级</modifiedWord>
      <trackRevisions>false</trackRevisions>
    </reviewItem>
    <reviewItem>
      <errorID>811e691d-099e-4af7-a187-29510760f63a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67D0609A</paraID>
      <start>0</start>
      <end>2</end>
      <status>modified</status>
      <modifiedWord>1.</modifiedWord>
      <trackRevisions>false</trackRevisions>
    </reviewItem>
    <reviewItem>
      <errorID>8a2dcb52-027f-4f99-ac51-f2cd0e63d8a7</errorID>
      <errorWord>任性</errorWord>
      <group>L1_Word</group>
      <groupName>字词问题</groupName>
      <ability>L2_Typo</ability>
      <abilityName>字词错误</abilityName>
      <candidateList>
        <item>韧性</item>
      </candidateList>
      <explain/>
      <paraID>1E86E1C5</paraID>
      <start>32</start>
      <end>34</end>
      <status>modified</status>
      <modifiedWord>韧性</modifiedWord>
      <trackRevisions>false</trackRevisions>
    </reviewItem>
    <reviewItem>
      <errorID>f5ab1a12-688d-4ad5-8251-6f2d235656ca</errorID>
      <errorWord>、；</errorWord>
      <group>L1_Punc</group>
      <groupName>标点问题</groupName>
      <ability>L2_Punc</ability>
      <abilityName>标点符号检查</abilityName>
      <candidateList>
        <item>、</item>
      </candidateList>
      <explain/>
      <paraID>1E86E1C5</paraID>
      <start>161</start>
      <end>162</end>
      <status>modified</status>
      <modifiedWord>、</modifiedWord>
      <trackRevisions>false</trackRevisions>
    </reviewItem>
    <reviewItem>
      <errorID>5e705f23-de77-4ada-a00d-ef1468ef329a</errorID>
      <errorWord>任性</errorWord>
      <group>L1_Word</group>
      <groupName>字词问题</groupName>
      <ability>L2_Typo</ability>
      <abilityName>字词错误</abilityName>
      <candidateList>
        <item>韧性</item>
      </candidateList>
      <explain/>
      <paraID>3725BAA9</paraID>
      <start>32</start>
      <end>34</end>
      <status>modified</status>
      <modifiedWord>韧性</modifiedWord>
      <trackRevisions>false</trackRevisions>
    </reviewItem>
    <reviewItem>
      <errorID>333542ee-7563-4d49-abca-d2010dd9ae2a</errorID>
      <errorWord>配</errorWord>
      <group>L1_Word</group>
      <groupName>字词问题</groupName>
      <ability>L2_Typo</ability>
      <abilityName>字词错误</abilityName>
      <candidateList>
        <item>配备</item>
      </candidateList>
      <explain>❶〈动〉根据需要分配（人力或物力）：～骨干力量｜～三辆吉普车。❷〈动〉布置（兵力）：按地形～火力。❸〈名〉成套的设备、装备等：现代化的～。</explain>
      <paraID>3725BAA9</paraID>
      <start>194</start>
      <end>196</end>
      <status>modified</status>
      <modifiedWord>配备</modifiedWord>
      <trackRevisions>false</trackRevisions>
    </reviewItem>
    <reviewItem>
      <errorID>a91a0278-d0ca-4480-99a0-f3543c4d6728</errorID>
      <errorWord>海棉</errorWord>
      <group>L1_Word</group>
      <groupName>字词问题</groupName>
      <ability>L2_Typo</ability>
      <abilityName>字词错误</abilityName>
      <candidateList>
        <item>海绵</item>
      </candidateList>
      <explain>〈名〉❶低等多细胞动物，种类很多，多生在海底岩石间，单体或群体附在其他物体上，从水中吸取有机物质为食物。有的体内有柔软的骨骼。❷专指海绵的角质骨骼。❸用橡胶或塑料制成的多孔材料，有弹力，像海绵：～底｜～球拍。</explain>
      <paraID>795CA0EB</paraID>
      <start>80</start>
      <end>82</end>
      <status>modified</status>
      <modifiedWord>海绵</modifiedWord>
      <trackRevisions>false</trackRevisions>
    </reviewItem>
    <reviewItem>
      <errorID>0223ba78-f43d-4f0d-a5fe-82b7b3cc532e</errorID>
      <errorWord>海棉</errorWord>
      <group>L1_Word</group>
      <groupName>字词问题</groupName>
      <ability>L2_Typo</ability>
      <abilityName>字词错误</abilityName>
      <candidateList>
        <item>海绵</item>
      </candidateList>
      <explain>〈名〉❶低等多细胞动物，种类很多，多生在海底岩石间，单体或群体附在其他物体上，从水中吸取有机物质为食物。有的体内有柔软的骨骼。❷专指海绵的角质骨骼。❸用橡胶或塑料制成的多孔材料，有弹力，像海绵：～底｜～球拍。</explain>
      <paraID>795CA0EB</paraID>
      <start>96</start>
      <end>98</end>
      <status>modified</status>
      <modifiedWord>海绵</modifiedWord>
      <trackRevisions>false</trackRevisions>
    </reviewItem>
    <reviewItem>
      <errorID>a2352425-60b1-4e38-ba89-6faa100a1391</errorID>
      <errorWord>外型</errorWord>
      <group>L1_Word</group>
      <groupName>字词问题</groupName>
      <ability>L2_Typo</ability>
      <abilityName>字词错误</abilityName>
      <candidateList>
        <item>外形</item>
      </candidateList>
      <explain>〈名〉物体外部的形状。</explain>
      <paraID>795CA0EB</paraID>
      <start>288</start>
      <end>290</end>
      <status>modified</status>
      <modifiedWord>外形</modifiedWord>
      <trackRevisions>false</trackRevisions>
    </reviewItem>
    <reviewItem>
      <errorID>e238f7c4-3fc4-4658-a64c-2c65243dcd6a</errorID>
      <errorWord>.</errorWord>
      <group>L1_Format</group>
      <groupName>格式问题</groupName>
      <ability>L2_HalfPunc</ability>
      <abilityName>全半角检查</abilityName>
      <candidateList>
        <item>。</item>
      </candidateList>
      <explain>文本全半角错误。</explain>
      <paraID>795CA0EB</paraID>
      <start>297</start>
      <end>298</end>
      <status>modified</status>
      <modifiedWord>。</modifiedWord>
      <trackRevisions>false</trackRevisions>
    </reviewItem>
    <reviewItem>
      <errorID>4061d4c5-517a-48bd-a06d-2afe3cae2e42</errorID>
      <errorWord>海棉</errorWord>
      <group>L1_Word</group>
      <groupName>字词问题</groupName>
      <ability>L2_Typo</ability>
      <abilityName>字词错误</abilityName>
      <candidateList>
        <item>海绵</item>
      </candidateList>
      <explain>〈名〉❶低等多细胞动物，种类很多，多生在海底岩石间，单体或群体附在其他物体上，从水中吸取有机物质为食物。有的体内有柔软的骨骼。❷专指海绵的角质骨骼。❸用橡胶或塑料制成的多孔材料，有弹力，像海绵：～底｜～球拍。</explain>
      <paraID> F41E214</paraID>
      <start>80</start>
      <end>82</end>
      <status>modified</status>
      <modifiedWord>海绵</modifiedWord>
      <trackRevisions>false</trackRevisions>
    </reviewItem>
    <reviewItem>
      <errorID>93d88085-e845-4f86-a927-cc732d38fb58</errorID>
      <errorWord>海棉</errorWord>
      <group>L1_Word</group>
      <groupName>字词问题</groupName>
      <ability>L2_Typo</ability>
      <abilityName>字词错误</abilityName>
      <candidateList>
        <item>海绵</item>
      </candidateList>
      <explain>〈名〉❶低等多细胞动物，种类很多，多生在海底岩石间，单体或群体附在其他物体上，从水中吸取有机物质为食物。有的体内有柔软的骨骼。❷专指海绵的角质骨骼。❸用橡胶或塑料制成的多孔材料，有弹力，像海绵：～底｜～球拍。</explain>
      <paraID> F41E214</paraID>
      <start>96</start>
      <end>98</end>
      <status>modified</status>
      <modifiedWord>海绵</modifiedWord>
      <trackRevisions>false</trackRevisions>
    </reviewItem>
    <reviewItem>
      <errorID>33bc0e26-93e7-47df-98e9-2748823f34d8</errorID>
      <errorWord>外型</errorWord>
      <group>L1_Word</group>
      <groupName>字词问题</groupName>
      <ability>L2_Typo</ability>
      <abilityName>字词错误</abilityName>
      <candidateList>
        <item>外形</item>
      </candidateList>
      <explain>〈名〉物体外部的形状。</explain>
      <paraID> F41E214</paraID>
      <start>288</start>
      <end>290</end>
      <status>modified</status>
      <modifiedWord>外形</modifiedWord>
      <trackRevisions>false</trackRevisions>
    </reviewItem>
    <reviewItem>
      <errorID>97696379-491e-4f1a-8f42-cdfaba9c09e0</errorID>
      <errorWord>.</errorWord>
      <group>L1_Format</group>
      <groupName>格式问题</groupName>
      <ability>L2_HalfPunc</ability>
      <abilityName>全半角检查</abilityName>
      <candidateList>
        <item>。</item>
      </candidateList>
      <explain>文本全半角错误。</explain>
      <paraID> F41E214</paraID>
      <start>297</start>
      <end>298</end>
      <status>modified</status>
      <modifiedWord>。</modifiedWord>
      <trackRevisions>false</trackRevisions>
    </reviewItem>
    <reviewItem>
      <errorID>d7e9a822-dbad-46d5-8b8a-9d33a2193358</errorID>
      <errorWord>任性</errorWord>
      <group>L1_Word</group>
      <groupName>字词问题</groupName>
      <ability>L2_Typo</ability>
      <abilityName>字词错误</abilityName>
      <candidateList>
        <item>韧性</item>
      </candidateList>
      <explain/>
      <paraID> 1311B5E</paraID>
      <start>32</start>
      <end>34</end>
      <status>modified</status>
      <modifiedWord>韧性</modifiedWord>
      <trackRevisions>false</trackRevisions>
    </reviewItem>
    <reviewItem>
      <errorID>52a2c8b9-be44-4c8f-8e87-908f344dc27c</errorID>
      <errorWord>任性</errorWord>
      <group>L1_Word</group>
      <groupName>字词问题</groupName>
      <ability>L2_Typo</ability>
      <abilityName>字词错误</abilityName>
      <candidateList>
        <item>韧性</item>
      </candidateList>
      <explain/>
      <paraID> 5C3247A</paraID>
      <start>32</start>
      <end>34</end>
      <status>modified</status>
      <modifiedWord>韧性</modifiedWord>
      <trackRevisions>false</trackRevisions>
    </reviewItem>
    <reviewItem>
      <errorID>71e6b541-a386-4739-81d6-b425c21b75d1</errorID>
      <errorWord>任性</errorWord>
      <group>L1_Word</group>
      <groupName>字词问题</groupName>
      <ability>L2_Typo</ability>
      <abilityName>字词错误</abilityName>
      <candidateList>
        <item>韧性</item>
      </candidateList>
      <explain/>
      <paraID>3DC2DEBA</paraID>
      <start>34</start>
      <end>36</end>
      <status>modified</status>
      <modifiedWord>韧性</modifiedWord>
      <trackRevisions>false</trackRevisions>
    </reviewItem>
    <reviewItem>
      <errorID>b074ce00-3169-417f-809b-ece164517206</errorID>
      <errorWord>配</errorWord>
      <group>L1_Word</group>
      <groupName>字词问题</groupName>
      <ability>L2_Typo</ability>
      <abilityName>字词错误</abilityName>
      <candidateList>
        <item>配备</item>
      </candidateList>
      <explain>❶〈动〉根据需要分配（人力或物力）：～骨干力量｜～三辆吉普车。❷〈动〉布置（兵力）：按地形～火力。❸〈名〉成套的设备、装备等：现代化的～。</explain>
      <paraID>3DC2DEBA</paraID>
      <start>126</start>
      <end>128</end>
      <status>modified</status>
      <modifiedWord>配备</modifiedWord>
      <trackRevisions>false</trackRevisions>
    </reviewItem>
    <reviewItem>
      <errorID>8470235f-0d86-4390-b66e-2134992271bc</errorID>
      <errorWord>任性</errorWord>
      <group>L1_Word</group>
      <groupName>字词问题</groupName>
      <ability>L2_Typo</ability>
      <abilityName>字词错误</abilityName>
      <candidateList>
        <item>韧性</item>
      </candidateList>
      <explain/>
      <paraID>2FA16E4B</paraID>
      <start>31</start>
      <end>33</end>
      <status>modified</status>
      <modifiedWord>韧性</modifiedWord>
      <trackRevisions>false</trackRevisions>
    </reviewItem>
    <reviewItem>
      <errorID>977fa3c4-45f3-4a7e-b472-e224cbbd89c9</errorID>
      <errorWord>配</errorWord>
      <group>L1_Word</group>
      <groupName>字词问题</groupName>
      <ability>L2_Typo</ability>
      <abilityName>字词错误</abilityName>
      <candidateList>
        <item>配备</item>
      </candidateList>
      <explain>❶〈动〉根据需要分配（人力或物力）：～骨干力量｜～三辆吉普车。❷〈动〉布置（兵力）：按地形～火力。❸〈名〉成套的设备、装备等：现代化的～。</explain>
      <paraID>2FA16E4B</paraID>
      <start>175</start>
      <end>177</end>
      <status>modified</status>
      <modifiedWord>配备</modifiedWord>
      <trackRevisions>false</trackRevisions>
    </reviewItem>
    <reviewItem>
      <errorID>8808c8ae-5518-4deb-a643-f7ecede6aa9b</errorID>
      <errorWord>任性</errorWord>
      <group>L1_Word</group>
      <groupName>字词问题</groupName>
      <ability>L2_Typo</ability>
      <abilityName>字词错误</abilityName>
      <candidateList>
        <item>韧性</item>
      </candidateList>
      <explain/>
      <paraID> 9D3E0A0</paraID>
      <start>32</start>
      <end>34</end>
      <status>modified</status>
      <modifiedWord>韧性</modifiedWord>
      <trackRevisions>false</trackRevisions>
    </reviewItem>
    <reviewItem>
      <errorID>03ad5dc6-de57-44bb-8ab7-7b6fe013f560</errorID>
      <errorWord>配</errorWord>
      <group>L1_Word</group>
      <groupName>字词问题</groupName>
      <ability>L2_Typo</ability>
      <abilityName>字词错误</abilityName>
      <candidateList>
        <item>配备</item>
      </candidateList>
      <explain>❶〈动〉根据需要分配（人力或物力）：～骨干力量｜～三辆吉普车。❷〈动〉布置（兵力）：按地形～火力。❸〈名〉成套的设备、装备等：现代化的～。</explain>
      <paraID> 9D3E0A0</paraID>
      <start>134</start>
      <end>136</end>
      <status>modified</status>
      <modifiedWord>配备</modifiedWord>
      <trackRevisions>false</trackRevisions>
    </reviewItem>
    <reviewItem>
      <errorID>1b24682c-f840-4bc3-91bf-66fa756633b4</errorID>
      <errorWord>任性</errorWord>
      <group>L1_Word</group>
      <groupName>字词问题</groupName>
      <ability>L2_Typo</ability>
      <abilityName>字词错误</abilityName>
      <candidateList>
        <item>韧性</item>
      </candidateList>
      <explain/>
      <paraID>72829D51</paraID>
      <start>32</start>
      <end>34</end>
      <status>modified</status>
      <modifiedWord>韧性</modifiedWord>
      <trackRevisions>false</trackRevisions>
    </reviewItem>
    <reviewItem>
      <errorID>7871a737-92f1-4384-b1d1-69301a529b40</errorID>
      <errorWord>配</errorWord>
      <group>L1_Word</group>
      <groupName>字词问题</groupName>
      <ability>L2_Typo</ability>
      <abilityName>字词错误</abilityName>
      <candidateList>
        <item>配备</item>
      </candidateList>
      <explain>❶〈动〉根据需要分配（人力或物力）：～骨干力量｜～三辆吉普车。❷〈动〉布置（兵力）：按地形～火力。❸〈名〉成套的设备、装备等：现代化的～。</explain>
      <paraID>72829D51</paraID>
      <start>120</start>
      <end>122</end>
      <status>modified</status>
      <modifiedWord>配备</modifiedWord>
      <trackRevisions>false</trackRevisions>
    </reviewItem>
    <reviewItem>
      <errorID>fb157c34-a5d2-4c0c-b66d-83a96fb37127</errorID>
      <errorWord>任性</errorWord>
      <group>L1_Word</group>
      <groupName>字词问题</groupName>
      <ability>L2_Typo</ability>
      <abilityName>字词错误</abilityName>
      <candidateList>
        <item>韧性</item>
      </candidateList>
      <explain/>
      <paraID>50F005B7</paraID>
      <start>32</start>
      <end>34</end>
      <status>modified</status>
      <modifiedWord>韧性</modifiedWord>
      <trackRevisions>false</trackRevisions>
    </reviewItem>
    <reviewItem>
      <errorID>9ff67176-837e-4adc-bf46-e43c959074e0</errorID>
      <errorWord>木制</errorWord>
      <group>L1_Word</group>
      <groupName>字词问题</groupName>
      <ability>L2_Typo</ability>
      <abilityName>字词错误</abilityName>
      <candidateList>
        <item>木质</item>
      </candidateList>
      <explain>存在发音相同字词的误用。</explain>
      <paraID>50F005B7</paraID>
      <start>107</start>
      <end>109</end>
      <status>modified</status>
      <modifiedWord>木质</modifiedWord>
      <trackRevisions>false</trackRevisions>
    </reviewItem>
    <reviewItem>
      <errorID>f790971a-76e5-4c93-b02e-69fcd1e8c7fc</errorID>
      <errorWord>配</errorWord>
      <group>L1_Word</group>
      <groupName>字词问题</groupName>
      <ability>L2_Typo</ability>
      <abilityName>字词错误</abilityName>
      <candidateList>
        <item>配备</item>
      </candidateList>
      <explain>❶〈动〉根据需要分配（人力或物力）：～骨干力量｜～三辆吉普车。❷〈动〉布置（兵力）：按地形～火力。❸〈名〉成套的设备、装备等：现代化的～。</explain>
      <paraID>50F005B7</paraID>
      <start>158</start>
      <end>160</end>
      <status>modified</status>
      <modifiedWord>配备</modifiedWord>
      <trackRevisions>false</trackRevisions>
    </reviewItem>
    <reviewItem>
      <errorID>fffcfc45-0842-4b62-b3a9-5e009fec37d7</errorID>
      <errorWord>)</errorWord>
      <group>L1_Format</group>
      <groupName>格式问题</groupName>
      <ability>L2_HalfPunc</ability>
      <abilityName>全半角检查</abilityName>
      <candidateList>
        <item>）</item>
      </candidateList>
      <explain>文本全半角错误。</explain>
      <paraID>5FC04221</paraID>
      <start>31</start>
      <end>32</end>
      <status>modified</status>
      <modifiedWord>）</modifiedWord>
      <trackRevisions>false</trackRevisions>
    </reviewItem>
    <reviewItem>
      <errorID>7e744578-5256-4bbc-be71-14af4a98c280</errorID>
      <errorWord>任性</errorWord>
      <group>L1_Word</group>
      <groupName>字词问题</groupName>
      <ability>L2_Typo</ability>
      <abilityName>字词错误</abilityName>
      <candidateList>
        <item>韧性</item>
      </candidateList>
      <explain/>
      <paraID>66090354</paraID>
      <start>32</start>
      <end>34</end>
      <status>modified</status>
      <modifiedWord>韧性</modifiedWord>
      <trackRevisions>false</trackRevisions>
    </reviewItem>
    <reviewItem>
      <errorID>741e34bf-f19f-4b2d-bab3-64aab463449e</errorID>
      <errorWord>；；</errorWord>
      <group>L1_Punc</group>
      <groupName>标点问题</groupName>
      <ability>L2_Punc</ability>
      <abilityName>标点符号检查</abilityName>
      <candidateList>
        <item>；</item>
      </candidateList>
      <explain/>
      <paraID>66090354</paraID>
      <start>121</start>
      <end>122</end>
      <status>modified</status>
      <modifiedWord>；</modifiedWord>
      <trackRevisions>false</trackRevisions>
    </reviewItem>
    <reviewItem>
      <errorID>5b347bf3-8732-4277-b9c9-cb2c14a73563</errorID>
      <errorWord>海棉</errorWord>
      <group>L1_Word</group>
      <groupName>字词问题</groupName>
      <ability>L2_Typo</ability>
      <abilityName>字词错误</abilityName>
      <candidateList>
        <item>海绵</item>
      </candidateList>
      <explain>〈名〉❶低等多细胞动物，种类很多，多生在海底岩石间，单体或群体附在其他物体上，从水中吸取有机物质为食物。有的体内有柔软的骨骼。❷专指海绵的角质骨骼。❸用橡胶或塑料制成的多孔材料，有弹力，像海绵：～底｜～球拍。</explain>
      <paraID>2121CF54</paraID>
      <start>80</start>
      <end>82</end>
      <status>modified</status>
      <modifiedWord>海绵</modifiedWord>
      <trackRevisions>false</trackRevisions>
    </reviewItem>
    <reviewItem>
      <errorID>b855fb36-0338-4690-9ace-81d209784eef</errorID>
      <errorWord>海棉</errorWord>
      <group>L1_Word</group>
      <groupName>字词问题</groupName>
      <ability>L2_Typo</ability>
      <abilityName>字词错误</abilityName>
      <candidateList>
        <item>海绵</item>
      </candidateList>
      <explain>〈名〉❶低等多细胞动物，种类很多，多生在海底岩石间，单体或群体附在其他物体上，从水中吸取有机物质为食物。有的体内有柔软的骨骼。❷专指海绵的角质骨骼。❸用橡胶或塑料制成的多孔材料，有弹力，像海绵：～底｜～球拍。</explain>
      <paraID>2121CF54</paraID>
      <start>96</start>
      <end>98</end>
      <status>modified</status>
      <modifiedWord>海绵</modifiedWord>
      <trackRevisions>false</trackRevisions>
    </reviewItem>
    <reviewItem>
      <errorID>6c05a496-a6df-46a4-a7ad-67ec8d686f4b</errorID>
      <errorWord>外型</errorWord>
      <group>L1_Word</group>
      <groupName>字词问题</groupName>
      <ability>L2_Typo</ability>
      <abilityName>字词错误</abilityName>
      <candidateList>
        <item>外形</item>
      </candidateList>
      <explain>存在发音相同字词的误用。</explain>
      <paraID>2121CF54</paraID>
      <start>316</start>
      <end>318</end>
      <status>modified</status>
      <modifiedWord>外形</modifiedWord>
      <trackRevisions>false</trackRevisions>
    </reviewItem>
    <reviewItem>
      <errorID>c6e9e226-0e76-491b-bc53-c364d8e6a97d</errorID>
      <errorWord>.</errorWord>
      <group>L1_Format</group>
      <groupName>格式问题</groupName>
      <ability>L2_HalfPunc</ability>
      <abilityName>全半角检查</abilityName>
      <candidateList>
        <item>。</item>
      </candidateList>
      <explain>文本全半角错误。</explain>
      <paraID>2121CF54</paraID>
      <start>325</start>
      <end>326</end>
      <status>modified</status>
      <modifiedWord>。</modifiedWord>
      <trackRevisions>false</trackRevisions>
    </reviewItem>
    <reviewItem>
      <errorID>bf345546-023b-43e4-96a0-63c121241e8e</errorID>
      <errorWord>海棉</errorWord>
      <group>L1_Word</group>
      <groupName>字词问题</groupName>
      <ability>L2_Typo</ability>
      <abilityName>字词错误</abilityName>
      <candidateList>
        <item>海绵</item>
      </candidateList>
      <explain>〈名〉❶低等多细胞动物，种类很多，多生在海底岩石间，单体或群体附在其他物体上，从水中吸取有机物质为食物。有的体内有柔软的骨骼。❷专指海绵的角质骨骼。❸用橡胶或塑料制成的多孔材料，有弹力，像海绵：～底｜～球拍。</explain>
      <paraID>1B5392DE</paraID>
      <start>80</start>
      <end>82</end>
      <status>modified</status>
      <modifiedWord>海绵</modifiedWord>
      <trackRevisions>false</trackRevisions>
    </reviewItem>
    <reviewItem>
      <errorID>8bba659d-fa2a-40d1-97b0-7e9869e2ce09</errorID>
      <errorWord>海棉</errorWord>
      <group>L1_Word</group>
      <groupName>字词问题</groupName>
      <ability>L2_Typo</ability>
      <abilityName>字词错误</abilityName>
      <candidateList>
        <item>海绵</item>
      </candidateList>
      <explain>〈名〉❶低等多细胞动物，种类很多，多生在海底岩石间，单体或群体附在其他物体上，从水中吸取有机物质为食物。有的体内有柔软的骨骼。❷专指海绵的角质骨骼。❸用橡胶或塑料制成的多孔材料，有弹力，像海绵：～底｜～球拍。</explain>
      <paraID>1B5392DE</paraID>
      <start>96</start>
      <end>98</end>
      <status>modified</status>
      <modifiedWord>海绵</modifiedWord>
      <trackRevisions>false</trackRevisions>
    </reviewItem>
    <reviewItem>
      <errorID>62fd97f5-7d2e-4ccd-a0b5-7c4d0c6f655a</errorID>
      <errorWord>外型</errorWord>
      <group>L1_Word</group>
      <groupName>字词问题</groupName>
      <ability>L2_Typo</ability>
      <abilityName>字词错误</abilityName>
      <candidateList>
        <item>外形</item>
      </candidateList>
      <explain>存在发音相同字词的误用。</explain>
      <paraID>1B5392DE</paraID>
      <start>314</start>
      <end>316</end>
      <status>modified</status>
      <modifiedWord>外形</modifiedWord>
      <trackRevisions>false</trackRevisions>
    </reviewItem>
    <reviewItem>
      <errorID>2d316532-901a-4bcb-bfda-d8ecb23a4462</errorID>
      <errorWord>.</errorWord>
      <group>L1_Format</group>
      <groupName>格式问题</groupName>
      <ability>L2_HalfPunc</ability>
      <abilityName>全半角检查</abilityName>
      <candidateList>
        <item>。</item>
      </candidateList>
      <explain>文本全半角错误。</explain>
      <paraID>1B5392DE</paraID>
      <start>323</start>
      <end>324</end>
      <status>modified</status>
      <modifiedWord>。</modifiedWord>
      <trackRevisions>false</trackRevisions>
    </reviewItem>
    <reviewItem>
      <errorID>9292338b-09cc-41e7-9679-4d4362f81df7</errorID>
      <errorWord>海棉</errorWord>
      <group>L1_Word</group>
      <groupName>字词问题</groupName>
      <ability>L2_Typo</ability>
      <abilityName>字词错误</abilityName>
      <candidateList>
        <item>海绵</item>
      </candidateList>
      <explain>〈名〉❶低等多细胞动物，种类很多，多生在海底岩石间，单体或群体附在其他物体上，从水中吸取有机物质为食物。有的体内有柔软的骨骼。❷专指海绵的角质骨骼。❸用橡胶或塑料制成的多孔材料，有弹力，像海绵：～底｜～球拍。</explain>
      <paraID>3286B2AB</paraID>
      <start>80</start>
      <end>82</end>
      <status>modified</status>
      <modifiedWord>海绵</modifiedWord>
      <trackRevisions>false</trackRevisions>
    </reviewItem>
    <reviewItem>
      <errorID>43fe1bab-76f9-4c09-a19e-280d3ac78185</errorID>
      <errorWord>海棉</errorWord>
      <group>L1_Word</group>
      <groupName>字词问题</groupName>
      <ability>L2_Typo</ability>
      <abilityName>字词错误</abilityName>
      <candidateList>
        <item>海绵</item>
      </candidateList>
      <explain>〈名〉❶低等多细胞动物，种类很多，多生在海底岩石间，单体或群体附在其他物体上，从水中吸取有机物质为食物。有的体内有柔软的骨骼。❷专指海绵的角质骨骼。❸用橡胶或塑料制成的多孔材料，有弹力，像海绵：～底｜～球拍。</explain>
      <paraID>3286B2AB</paraID>
      <start>96</start>
      <end>98</end>
      <status>modified</status>
      <modifiedWord>海绵</modifiedWord>
      <trackRevisions>false</trackRevisions>
    </reviewItem>
    <reviewItem>
      <errorID>74424d2c-cbc1-438e-b26b-09ff22608f4a</errorID>
      <errorWord>外型</errorWord>
      <group>L1_Word</group>
      <groupName>字词问题</groupName>
      <ability>L2_Typo</ability>
      <abilityName>字词错误</abilityName>
      <candidateList>
        <item>外形</item>
      </candidateList>
      <explain>〈名〉物体外部的形状。</explain>
      <paraID>3286B2AB</paraID>
      <start>288</start>
      <end>290</end>
      <status>modified</status>
      <modifiedWord>外形</modifiedWord>
      <trackRevisions>false</trackRevisions>
    </reviewItem>
    <reviewItem>
      <errorID>90eeb2b6-639e-4a92-bd74-33b747d79757</errorID>
      <errorWord>.</errorWord>
      <group>L1_Format</group>
      <groupName>格式问题</groupName>
      <ability>L2_HalfPunc</ability>
      <abilityName>全半角检查</abilityName>
      <candidateList>
        <item>。</item>
      </candidateList>
      <explain>文本全半角错误。</explain>
      <paraID>3286B2AB</paraID>
      <start>297</start>
      <end>298</end>
      <status>modified</status>
      <modifiedWord>。</modifiedWord>
      <trackRevisions>false</trackRevisions>
    </reviewItem>
    <reviewItem>
      <errorID>6a3b3a64-cae7-4c5e-80ca-b7caf462466a</errorID>
      <errorWord>任性</errorWord>
      <group>L1_Word</group>
      <groupName>字词问题</groupName>
      <ability>L2_Typo</ability>
      <abilityName>字词错误</abilityName>
      <candidateList>
        <item>韧性</item>
      </candidateList>
      <explain/>
      <paraID>1B8D3C9B</paraID>
      <start>32</start>
      <end>34</end>
      <status>modified</status>
      <modifiedWord>韧性</modifiedWord>
      <trackRevisions>false</trackRevisions>
    </reviewItem>
    <reviewItem>
      <errorID>72fb7917-20cb-4a63-a316-4d56d44d7c6a</errorID>
      <errorWord>任性</errorWord>
      <group>L1_Word</group>
      <groupName>字词问题</groupName>
      <ability>L2_Typo</ability>
      <abilityName>字词错误</abilityName>
      <candidateList>
        <item>韧性</item>
      </candidateList>
      <explain/>
      <paraID>43C7838B</paraID>
      <start>32</start>
      <end>34</end>
      <status>modified</status>
      <modifiedWord>韧性</modifiedWord>
      <trackRevisions>false</trackRevisions>
    </reviewItem>
    <reviewItem>
      <errorID>00e6d576-b390-416d-b8f7-973f7e1fa557</errorID>
      <errorWord>海棉</errorWord>
      <group>L1_Word</group>
      <groupName>字词问题</groupName>
      <ability>L2_Typo</ability>
      <abilityName>字词错误</abilityName>
      <candidateList>
        <item>海绵</item>
      </candidateList>
      <explain>〈名〉❶低等多细胞动物，种类很多，多生在海底岩石间，单体或群体附在其他物体上，从水中吸取有机物质为食物。有的体内有柔软的骨骼。❷专指海绵的角质骨骼。❸用橡胶或塑料制成的多孔材料，有弹力，像海绵：～底｜～球拍。</explain>
      <paraID>6903790D</paraID>
      <start>80</start>
      <end>82</end>
      <status>modified</status>
      <modifiedWord>海绵</modifiedWord>
      <trackRevisions>false</trackRevisions>
    </reviewItem>
    <reviewItem>
      <errorID>47b84478-e4f6-4dc5-8644-a788004edb7b</errorID>
      <errorWord>海棉</errorWord>
      <group>L1_Word</group>
      <groupName>字词问题</groupName>
      <ability>L2_Typo</ability>
      <abilityName>字词错误</abilityName>
      <candidateList>
        <item>海绵</item>
      </candidateList>
      <explain>〈名〉❶低等多细胞动物，种类很多，多生在海底岩石间，单体或群体附在其他物体上，从水中吸取有机物质为食物。有的体内有柔软的骨骼。❷专指海绵的角质骨骼。❸用橡胶或塑料制成的多孔材料，有弹力，像海绵：～底｜～球拍。</explain>
      <paraID>6903790D</paraID>
      <start>96</start>
      <end>98</end>
      <status>modified</status>
      <modifiedWord>海绵</modifiedWord>
      <trackRevisions>false</trackRevisions>
    </reviewItem>
    <reviewItem>
      <errorID>e5318050-8b19-4d37-9c08-161205cf9785</errorID>
      <errorWord>外型</errorWord>
      <group>L1_Word</group>
      <groupName>字词问题</groupName>
      <ability>L2_Typo</ability>
      <abilityName>字词错误</abilityName>
      <candidateList>
        <item>外形</item>
      </candidateList>
      <explain>〈名〉物体外部的形状。</explain>
      <paraID>6903790D</paraID>
      <start>288</start>
      <end>290</end>
      <status>modified</status>
      <modifiedWord>外形</modifiedWord>
      <trackRevisions>false</trackRevisions>
    </reviewItem>
    <reviewItem>
      <errorID>32de1281-3570-4897-81f4-55424eea4929</errorID>
      <errorWord>.</errorWord>
      <group>L1_Format</group>
      <groupName>格式问题</groupName>
      <ability>L2_HalfPunc</ability>
      <abilityName>全半角检查</abilityName>
      <candidateList>
        <item>。</item>
      </candidateList>
      <explain>文本全半角错误。</explain>
      <paraID>6903790D</paraID>
      <start>297</start>
      <end>298</end>
      <status>modified</status>
      <modifiedWord>。</modifiedWord>
      <trackRevisions>false</trackRevisions>
    </reviewItem>
    <reviewItem>
      <errorID>4c92011c-e6cb-4de0-91e3-da4b9905d1a3</errorID>
      <errorWord>任性</errorWord>
      <group>L1_Word</group>
      <groupName>字词问题</groupName>
      <ability>L2_Typo</ability>
      <abilityName>字词错误</abilityName>
      <candidateList>
        <item>韧性</item>
      </candidateList>
      <explain/>
      <paraID>20746253</paraID>
      <start>32</start>
      <end>34</end>
      <status>modified</status>
      <modifiedWord>韧性</modifiedWord>
      <trackRevisions>false</trackRevisions>
    </reviewItem>
    <reviewItem>
      <errorID>b33241fa-cceb-4d05-8c79-0f7cfb1fb871</errorID>
      <errorWord>；；</errorWord>
      <group>L1_Punc</group>
      <groupName>标点问题</groupName>
      <ability>L2_Punc</ability>
      <abilityName>标点符号检查</abilityName>
      <candidateList>
        <item>；</item>
      </candidateList>
      <explain/>
      <paraID>20746253</paraID>
      <start>121</start>
      <end>122</end>
      <status>modified</status>
      <modifiedWord>；</modifiedWord>
      <trackRevisions>false</trackRevisions>
    </reviewItem>
    <reviewItem>
      <errorID>acb02eb1-ba46-484c-b977-2d12fe3bc152</errorID>
      <errorWord>任性</errorWord>
      <group>L1_Word</group>
      <groupName>字词问题</groupName>
      <ability>L2_Typo</ability>
      <abilityName>字词错误</abilityName>
      <candidateList>
        <item>韧性</item>
      </candidateList>
      <explain/>
      <paraID>2D49752B</paraID>
      <start>33</start>
      <end>35</end>
      <status>modified</status>
      <modifiedWord>韧性</modifiedWord>
      <trackRevisions>false</trackRevisions>
    </reviewItem>
    <reviewItem>
      <errorID>8bde1392-060b-4442-84e0-2f4c73fb4203</errorID>
      <errorWord>配</errorWord>
      <group>L1_Word</group>
      <groupName>字词问题</groupName>
      <ability>L2_Typo</ability>
      <abilityName>字词错误</abilityName>
      <candidateList>
        <item>配备</item>
      </candidateList>
      <explain>❶〈动〉根据需要分配（人力或物力）：～骨干力量｜～三辆吉普车。❷〈动〉布置（兵力）：按地形～火力。❸〈名〉成套的设备、装备等：现代化的～。</explain>
      <paraID>2D49752B</paraID>
      <start>49</start>
      <end>51</end>
      <status>modified</status>
      <modifiedWord>配备</modifiedWord>
      <trackRevisions>false</trackRevisions>
    </reviewItem>
    <reviewItem>
      <errorID>b0c2116c-2ae5-4587-a8de-a0f36b323047</errorID>
      <errorWord>任性</errorWord>
      <group>L1_Word</group>
      <groupName>字词问题</groupName>
      <ability>L2_Typo</ability>
      <abilityName>字词错误</abilityName>
      <candidateList>
        <item>韧性</item>
      </candidateList>
      <explain/>
      <paraID>5ED0ACC9</paraID>
      <start>33</start>
      <end>35</end>
      <status>modified</status>
      <modifiedWord>韧性</modifiedWord>
      <trackRevisions>false</trackRevisions>
    </reviewItem>
    <reviewItem>
      <errorID>3e414c9c-3f68-4150-9145-3a96139806b8</errorID>
      <errorWord>配</errorWord>
      <group>L1_Word</group>
      <groupName>字词问题</groupName>
      <ability>L2_Typo</ability>
      <abilityName>字词错误</abilityName>
      <candidateList>
        <item>配备</item>
      </candidateList>
      <explain>❶〈动〉根据需要分配（人力或物力）：～骨干力量｜～三辆吉普车。❷〈动〉布置（兵力）：按地形～火力。❸〈名〉成套的设备、装备等：现代化的～。</explain>
      <paraID>5ED0ACC9</paraID>
      <start>49</start>
      <end>51</end>
      <status>modified</status>
      <modifiedWord>配备</modifiedWord>
      <trackRevisions>false</trackRevisions>
    </reviewItem>
    <reviewItem>
      <errorID>c0d044b7-11fd-449e-86c9-b0357efa12e9</errorID>
      <errorWord>用级</errorWord>
      <group>L1_Word</group>
      <groupName>字词问题</groupName>
      <ability>L2_Typo</ability>
      <abilityName>字词错误</abilityName>
      <candidateList>
        <item>同级</item>
      </candidateList>
      <explain/>
      <paraID>38D4EB62</paraID>
      <start>54</start>
      <end>56</end>
      <status>modified</status>
      <modifiedWord>同级</modifiedWord>
      <trackRevisions>false</trackRevisions>
    </reviewItem>
    <reviewItem>
      <errorID>e64b5f75-ad4e-4bb7-956e-dcb67b249b8d</errorID>
      <errorWord>任性</errorWord>
      <group>L1_Word</group>
      <groupName>字词问题</groupName>
      <ability>L2_Typo</ability>
      <abilityName>字词错误</abilityName>
      <candidateList>
        <item>韧性</item>
      </candidateList>
      <explain/>
      <paraID>6297E2C6</paraID>
      <start>31</start>
      <end>33</end>
      <status>modified</status>
      <modifiedWord>韧性</modifiedWord>
      <trackRevisions>false</trackRevisions>
    </reviewItem>
    <reviewItem>
      <errorID>d03462d6-bfbe-4b86-80c4-94e096d850b4</errorID>
      <errorWord>白腊</errorWord>
      <group>L1_Word</group>
      <groupName>字词问题</groupName>
      <ability>L2_Typo</ability>
      <abilityName>字词错误</abilityName>
      <candidateList>
        <item>白蜡</item>
      </candidateList>
      <explain/>
      <paraID>4E0C2D33</paraID>
      <start>9</start>
      <end>11</end>
      <status>modified</status>
      <modifiedWord>白蜡</modifiedWord>
      <trackRevisions>false</trackRevisions>
    </reviewItem>
    <reviewItem>
      <errorID>829f04cf-025d-4027-a6bc-383ba1bffa88</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4E0C2D33</paraID>
      <start>79</start>
      <end>80</end>
      <status>modified</status>
      <modifiedWord>—</modifiedWord>
      <trackRevisions>false</trackRevisions>
    </reviewItem>
    <reviewItem>
      <errorID>51de509c-2148-4dfd-8bb7-2faa149447d2</errorID>
      <errorWord>光华</errorWord>
      <group>L1_Word</group>
      <groupName>字词问题</groupName>
      <ability>L2_Typo</ability>
      <abilityName>字词错误</abilityName>
      <candidateList>
        <item>光滑</item>
      </candidateList>
      <explain/>
      <paraID>4E0C2D33</paraID>
      <start>93</start>
      <end>95</end>
      <status>modified</status>
      <modifiedWord>光滑</modifiedWord>
      <trackRevisions>false</trackRevisions>
    </reviewItem>
    <reviewItem>
      <errorID>4886f4e8-10ec-48eb-a293-579ccd83b3c1</errorID>
      <errorWord>胶粘剂</errorWord>
      <group>L1_Word</group>
      <groupName>字词问题</groupName>
      <ability>L2_Typo</ability>
      <abilityName>字词错误</abilityName>
      <candidateList>
        <item>胶黏剂</item>
      </candidateList>
      <explain/>
      <paraID>4E0C2D33</paraID>
      <start>131</start>
      <end>134</end>
      <status>modified</status>
      <modifiedWord>胶黏剂</modifiedWord>
      <trackRevisions>false</trackRevisions>
    </reviewItem>
    <reviewItem>
      <errorID>33c3e623-f29d-4562-a850-d822f26b1e12</errorID>
      <errorWord>白腊</errorWord>
      <group>L1_Word</group>
      <groupName>字词问题</groupName>
      <ability>L2_Typo</ability>
      <abilityName>字词错误</abilityName>
      <candidateList>
        <item>白蜡</item>
      </candidateList>
      <explain/>
      <paraID>1AD4D496</paraID>
      <start>9</start>
      <end>11</end>
      <status>modified</status>
      <modifiedWord>白蜡</modifiedWord>
      <trackRevisions>false</trackRevisions>
    </reviewItem>
    <reviewItem>
      <errorID>324b9b34-f19e-45a0-8355-bb09188904e8</errorID>
      <errorWord>座垫</errorWord>
      <group>L1_Word</group>
      <groupName>字词问题</groupName>
      <ability>L2_Typo</ability>
      <abilityName>字词错误</abilityName>
      <candidateList>
        <item>坐垫</item>
      </candidateList>
      <explain>存在发音相同字词的误用。</explain>
      <paraID>1AD4D496</paraID>
      <start>63</start>
      <end>65</end>
      <status>modified</status>
      <modifiedWord>坐垫</modifiedWord>
      <trackRevisions>false</trackRevisions>
    </reviewItem>
    <reviewItem>
      <errorID>1f308401-df75-4011-a855-288d0f09dbbb</errorID>
      <errorWord>光华</errorWord>
      <group>L1_Word</group>
      <groupName>字词问题</groupName>
      <ability>L2_Typo</ability>
      <abilityName>字词错误</abilityName>
      <candidateList>
        <item>光滑</item>
      </candidateList>
      <explain/>
      <paraID>1AD4D496</paraID>
      <start>79</start>
      <end>81</end>
      <status>modified</status>
      <modifiedWord>光滑</modifiedWord>
      <trackRevisions>false</trackRevisions>
    </reviewItem>
    <reviewItem>
      <errorID>64676144-bef2-4947-ae99-de673ee7e4f9</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1AD4D496</paraID>
      <start>104</start>
      <end>105</end>
      <status>modified</status>
      <modifiedWord>—</modifiedWord>
      <trackRevisions>false</trackRevisions>
    </reviewItem>
    <reviewItem>
      <errorID>46b19eb6-8a1b-41ad-b449-99931b77b651</errorID>
      <errorWord>光华</errorWord>
      <group>L1_Word</group>
      <groupName>字词问题</groupName>
      <ability>L2_Typo</ability>
      <abilityName>字词错误</abilityName>
      <candidateList>
        <item>光滑</item>
      </candidateList>
      <explain/>
      <paraID>1AD4D496</paraID>
      <start>118</start>
      <end>120</end>
      <status>modified</status>
      <modifiedWord>光滑</modifiedWord>
      <trackRevisions>false</trackRevisions>
    </reviewItem>
    <reviewItem>
      <errorID>fda8cdad-0924-4047-826c-7d2561bb4f89</errorID>
      <errorWord>胶粘剂</errorWord>
      <group>L1_Word</group>
      <groupName>字词问题</groupName>
      <ability>L2_Typo</ability>
      <abilityName>字词错误</abilityName>
      <candidateList>
        <item>胶黏剂</item>
      </candidateList>
      <explain/>
      <paraID>1AD4D496</paraID>
      <start>152</start>
      <end>155</end>
      <status>modified</status>
      <modifiedWord>胶黏剂</modifiedWord>
      <trackRevisions>false</trackRevisions>
    </reviewItem>
    <reviewItem>
      <errorID>abf91f84-6dae-4475-845d-298ab8f242d7</errorID>
      <errorWord>任性</errorWord>
      <group>L1_Word</group>
      <groupName>字词问题</groupName>
      <ability>L2_Typo</ability>
      <abilityName>字词错误</abilityName>
      <candidateList>
        <item>韧性</item>
      </candidateList>
      <explain/>
      <paraID>113EB9B1</paraID>
      <start>32</start>
      <end>34</end>
      <status>modified</status>
      <modifiedWord>韧性</modifiedWord>
      <trackRevisions>false</trackRevisions>
    </reviewItem>
    <reviewItem>
      <errorID>833eba80-f3b6-4c9d-9a5b-9e394d599249</errorID>
      <errorWord>任性</errorWord>
      <group>L1_Word</group>
      <groupName>字词问题</groupName>
      <ability>L2_Typo</ability>
      <abilityName>字词错误</abilityName>
      <candidateList>
        <item>韧性</item>
      </candidateList>
      <explain/>
      <paraID>7D710539</paraID>
      <start>32</start>
      <end>34</end>
      <status>modified</status>
      <modifiedWord>韧性</modifiedWord>
      <trackRevisions>false</trackRevisions>
    </reviewItem>
    <reviewItem>
      <errorID>81e4307c-35ac-4337-a9e1-20482660ad10</errorID>
      <errorWord>海棉</errorWord>
      <group>L1_Word</group>
      <groupName>字词问题</groupName>
      <ability>L2_Typo</ability>
      <abilityName>字词错误</abilityName>
      <candidateList>
        <item>海绵</item>
      </candidateList>
      <explain>〈名〉❶低等多细胞动物，种类很多，多生在海底岩石间，单体或群体附在其他物体上，从水中吸取有机物质为食物。有的体内有柔软的骨骼。❷专指海绵的角质骨骼。❸用橡胶或塑料制成的多孔材料，有弹力，像海绵：～底｜～球拍。</explain>
      <paraID>3D6B46FE</paraID>
      <start>80</start>
      <end>82</end>
      <status>modified</status>
      <modifiedWord>海绵</modifiedWord>
      <trackRevisions>false</trackRevisions>
    </reviewItem>
    <reviewItem>
      <errorID>0310911c-39e4-4f20-8276-6c57e36fd5f1</errorID>
      <errorWord>海棉</errorWord>
      <group>L1_Word</group>
      <groupName>字词问题</groupName>
      <ability>L2_Typo</ability>
      <abilityName>字词错误</abilityName>
      <candidateList>
        <item>海绵</item>
      </candidateList>
      <explain>〈名〉❶低等多细胞动物，种类很多，多生在海底岩石间，单体或群体附在其他物体上，从水中吸取有机物质为食物。有的体内有柔软的骨骼。❷专指海绵的角质骨骼。❸用橡胶或塑料制成的多孔材料，有弹力，像海绵：～底｜～球拍。</explain>
      <paraID>3D6B46FE</paraID>
      <start>96</start>
      <end>98</end>
      <status>modified</status>
      <modifiedWord>海绵</modifiedWord>
      <trackRevisions>false</trackRevisions>
    </reviewItem>
    <reviewItem>
      <errorID>a80dfc61-cb9b-4b92-b1cb-c25e1960a5e0</errorID>
      <errorWord>外型</errorWord>
      <group>L1_Word</group>
      <groupName>字词问题</groupName>
      <ability>L2_Typo</ability>
      <abilityName>字词错误</abilityName>
      <candidateList>
        <item>外形</item>
      </candidateList>
      <explain>存在发音相同字词的误用。</explain>
      <paraID>3D6B46FE</paraID>
      <start>212</start>
      <end>214</end>
      <status>modified</status>
      <modifiedWord>外形</modifiedWord>
      <trackRevisions>false</trackRevisions>
    </reviewItem>
    <reviewItem>
      <errorID>85d0dc48-32c8-40b6-a3f4-92bdc78777a4</errorID>
      <errorWord>.</errorWord>
      <group>L1_Format</group>
      <groupName>格式问题</groupName>
      <ability>L2_HalfPunc</ability>
      <abilityName>全半角检查</abilityName>
      <candidateList>
        <item>。</item>
      </candidateList>
      <explain>文本全半角错误。</explain>
      <paraID>3D6B46FE</paraID>
      <start>221</start>
      <end>222</end>
      <status>modified</status>
      <modifiedWord>。</modifiedWord>
      <trackRevisions>false</trackRevisions>
    </reviewItem>
    <reviewItem>
      <errorID>49d1c579-9cc9-487d-9d1b-2f3774314573</errorID>
      <errorWord>链接件</errorWord>
      <group>L1_Word</group>
      <groupName>字词问题</groupName>
      <ability>L2_Typo</ability>
      <abilityName>字词错误</abilityName>
      <candidateList>
        <item>连接件</item>
      </candidateList>
      <explain/>
      <paraID>6171A91F</paraID>
      <start>90</start>
      <end>93</end>
      <status>modified</status>
      <modifiedWord>连接件</modifiedWord>
      <trackRevisions>false</trackRevisions>
    </reviewItem>
    <reviewItem>
      <errorID>e578621e-2274-4f89-ab72-08193b4106ba</errorID>
      <errorWord>做</errorWord>
      <group>L1_Word</group>
      <groupName>字词问题</groupName>
      <ability>L2_Typo</ability>
      <abilityName>字词错误</abilityName>
      <candidateList>
        <item>作</item>
      </candidateList>
      <explain>❶起：振～｜日出而～｜一鼓～气｜枪声大～。❷〈动〉从事某种活动：～孽｜～报告｜自～自受。❸〈动〉写作：著～｜～曲｜～书（写信）。❹作品：佳～｜杰～｜成功之～。❺装：～态｜装模～样。❻〈动〉当成；作为：～保｜～废｜认贼～父。❼发作：～呕｜～怪。</explain>
      <paraID>3A7BFCA5</paraID>
      <start>16</start>
      <end>17</end>
      <status>modified</status>
      <modifiedWord>作</modifiedWord>
      <trackRevisions>false</trackRevisions>
    </reviewItem>
    <reviewItem>
      <errorID>0d6cab67-9f18-44bb-a764-109eba5044dd</errorID>
      <errorWord>《中华人民共和国民典法》</errorWord>
      <group>L1_Word</group>
      <groupName>字词问题</groupName>
      <ability>L2_Typo</ability>
      <abilityName>字词错误</abilityName>
      <candidateList>
        <item>《中华人民共和国民法典》</item>
      </candidateList>
      <explain/>
      <paraID>6E781FE9</paraID>
      <start>76</start>
      <end>88</end>
      <status>modified</status>
      <modifiedWord>《中华人民共和国民法典》</modifiedWord>
      <trackRevisions>false</trackRevisions>
    </reviewItem>
    <reviewItem>
      <errorID>ff657ba2-d07c-46d9-9be0-f32a28671375</errorID>
      <errorWord>(</errorWord>
      <group>L1_Format</group>
      <groupName>格式问题</groupName>
      <ability>L2_HalfPunc</ability>
      <abilityName>全半角检查</abilityName>
      <candidateList>
        <item>（</item>
      </candidateList>
      <explain>文本全半角错误。</explain>
      <paraID>2D1E5701</paraID>
      <start>68</start>
      <end>69</end>
      <status>modified</status>
      <modifiedWord>（</modifiedWord>
      <trackRevisions>false</trackRevisions>
    </reviewItem>
    <reviewItem>
      <errorID>b81ef016-5888-4b72-a6b4-79c2f4982718</errorID>
      <errorWord>)</errorWord>
      <group>L1_Format</group>
      <groupName>格式问题</groupName>
      <ability>L2_HalfPunc</ability>
      <abilityName>全半角检查</abilityName>
      <candidateList>
        <item>）</item>
      </candidateList>
      <explain>文本全半角错误。</explain>
      <paraID>2D1E5701</paraID>
      <start>81</start>
      <end>82</end>
      <status>modified</status>
      <modifiedWord>）</modifiedWord>
      <trackRevisions>false</trackRevisions>
    </reviewItem>
    <reviewItem>
      <errorID>9bce0739-ee9d-4e19-97de-80db3b9d2cf3</errorID>
      <errorWord>期间</errorWord>
      <group>L1_Word</group>
      <groupName>字词问题</groupName>
      <ability>L2_Typo</ability>
      <abilityName>字词错误</abilityName>
      <candidateList>
        <item>其间</item>
      </candidateList>
      <explain>〈名〉方位词。❶那中间；其中：厕身～｜～定有缘故。❷指某一段时间：离开学校已经好几年了，这～，他在科学研究上取得了显著成绩。</explain>
      <paraID> 4D6C680</paraID>
      <start>36</start>
      <end>38</end>
      <status>modified</status>
      <modifiedWord>其间</modifiedWord>
      <trackRevisions>false</trackRevisions>
    </reviewItem>
    <reviewItem>
      <errorID>ea1706af-95e1-43c6-8acf-b53208009fe9</errorID>
      <errorWord>法律、法规</errorWord>
      <group>L1_Word</group>
      <groupName>字词问题</groupName>
      <ability>L2_Typo</ability>
      <abilityName>字词错误</abilityName>
      <candidateList>
        <item>法律法规</item>
      </candidateList>
      <explain/>
      <paraID> D557FC5</paraID>
      <start>13</start>
      <end>17</end>
      <status>modified</status>
      <modifiedWord>法律法规</modifiedWord>
      <trackRevisions>false</trackRevisions>
    </reviewItem>
    <reviewItem>
      <errorID>0416c5db-71a3-4cc9-8ed0-e464d587659f</errorID>
      <errorWord>噪音</errorWord>
      <group>L1_Word</group>
      <groupName>字词问题</groupName>
      <ability>L2_Alias</ability>
      <abilityName>也作/曾用词</abilityName>
      <candidateList>
        <item>噪声</item>
      </candidateList>
      <explain>词汇[噪音]为不规范表述或旧称，其规范书面表述为[噪声]。</explain>
      <paraID> D557FC5</paraID>
      <start>39</start>
      <end>41</end>
      <status>modified</status>
      <modifiedWord>噪声</modifiedWord>
      <trackRevisions>false</trackRevisions>
    </reviewItem>
    <reviewItem>
      <errorID>fb482f7b-badd-4721-9fac-45d0f9dcea83</errorID>
      <errorWord>法律、法规</errorWord>
      <group>L1_Word</group>
      <groupName>字词问题</groupName>
      <ability>L2_Typo</ability>
      <abilityName>字词错误</abilityName>
      <candidateList>
        <item>法律法规</item>
      </candidateList>
      <explain/>
      <paraID> D557FC5</paraID>
      <start>87</start>
      <end>91</end>
      <status>modified</status>
      <modifiedWord>法律法规</modifiedWord>
      <trackRevisions>false</trackRevisions>
    </reviewItem>
    <reviewItem>
      <errorID>141963b0-0018-4bd5-a95a-6198b4617265</errorID>
      <errorWord>需</errorWord>
      <group>L1_Word</group>
      <groupName>字词问题</groupName>
      <ability>L2_Typo</ability>
      <abilityName>字词错误</abilityName>
      <candidateList>
        <item>须</item>
      </candidateList>
      <explain>存在发音相同字词的误用。</explain>
      <paraID>4BF93FEB</paraID>
      <start>38</start>
      <end>39</end>
      <status>modified</status>
      <modifiedWord>须</modifiedWord>
      <trackRevisions>false</trackRevisions>
    </reviewItem>
    <reviewItem>
      <errorID>a9856eba-7ffa-4e3c-b5f7-ff6776d56a15</errorID>
      <errorWord>)</errorWord>
      <group>L1_Format</group>
      <groupName>格式问题</groupName>
      <ability>L2_HalfPunc</ability>
      <abilityName>全半角检查</abilityName>
      <candidateList>
        <item>）</item>
      </candidateList>
      <explain>文本全半角错误。</explain>
      <paraID> B380D49</paraID>
      <start>2</start>
      <end>3</end>
      <status>modified</status>
      <modifiedWord>）</modifiedWord>
      <trackRevisions>false</trackRevisions>
    </reviewItem>
    <reviewItem>
      <errorID>ff825dd3-1735-47f6-90a4-8ae63d05b878</errorID>
      <errorWord>参照据</errorWord>
      <group>L1_Word</group>
      <groupName>字词问题</groupName>
      <ability>L2_Typo</ability>
      <abilityName>字词错误</abilityName>
      <candidateList>
        <item>参照</item>
      </candidateList>
      <explain/>
      <paraID>   5320A</paraID>
      <start>75</start>
      <end>77</end>
      <status>modified</status>
      <modifiedWord>参照</modifiedWord>
      <trackRevisions>false</trackRevisions>
    </reviewItem>
    <reviewItem>
      <errorID>62b3b3ca-f5d1-4df0-aaf3-0a29c258948f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36B507E1</paraID>
      <start>0</start>
      <end>2</end>
      <status>modified</status>
      <modifiedWord>1.</modifiedWord>
      <trackRevisions>false</trackRevisions>
    </reviewItem>
    <reviewItem>
      <errorID>e2da606b-5139-47f4-b23c-6b71299f7380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4DA35158</paraID>
      <start>0</start>
      <end>2</end>
      <status>modified</status>
      <modifiedWord>1.</modifiedWord>
      <trackRevisions>false</trackRevisions>
    </reviewItem>
    <reviewItem>
      <errorID>38425c18-d16b-4c52-9a77-0b40870e1280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791DEDAA</paraID>
      <start>0</start>
      <end>2</end>
      <status>modified</status>
      <modifiedWord>2.</modifiedWord>
      <trackRevisions>false</trackRevisions>
    </reviewItem>
    <reviewItem>
      <errorID>fc7e20ba-925b-4cd0-bd83-46a7f70cfb4d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471B76CE</paraID>
      <start>0</start>
      <end>2</end>
      <status>modified</status>
      <modifiedWord>1.</modifiedWord>
      <trackRevisions>false</trackRevisions>
    </reviewItem>
    <reviewItem>
      <errorID>deaf78f3-b6f6-42d1-8201-65b409cdfe82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1DF73E10</paraID>
      <start>0</start>
      <end>2</end>
      <status>modified</status>
      <modifiedWord>2.</modifiedWord>
      <trackRevisions>false</trackRevisions>
    </reviewItem>
    <reviewItem>
      <errorID>953941b6-4e54-4abb-9c5c-bc5d0d1691d0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31573FCB</paraID>
      <start>20</start>
      <end>22</end>
      <status>modified</status>
      <modifiedWord>》《</modifiedWord>
      <trackRevisions>false</trackRevisions>
    </reviewItem>
    <reviewItem>
      <errorID>2805a117-7281-4f30-9a12-d8f30075f681</errorID>
      <errorWord>签定</errorWord>
      <group>L1_Word</group>
      <groupName>字词问题</groupName>
      <ability>L2_Typo</ability>
      <abilityName>字词错误</abilityName>
      <candidateList>
        <item>签订</item>
      </candidateList>
      <explain>〈动〉订立条约或合同并签字：两国～了贸易议定书和支付协定。</explain>
      <paraID>7CE064F3</paraID>
      <start>18</start>
      <end>20</end>
      <status>modified</status>
      <modifiedWord>签订</modifiedWord>
      <trackRevisions>false</trackRevisions>
    </reviewItem>
    <reviewItem>
      <errorID>9de4a94b-2e57-4250-a9aa-a406f2b14df5</errorID>
      <errorWord>法律、法规</errorWord>
      <group>L1_Word</group>
      <groupName>字词问题</groupName>
      <ability>L2_Typo</ability>
      <abilityName>字词错误</abilityName>
      <candidateList>
        <item>法律法规</item>
      </candidateList>
      <explain/>
      <paraID>2207F7DF</paraID>
      <start>15</start>
      <end>19</end>
      <status>modified</status>
      <modifiedWord>法律法规</modifiedWord>
      <trackRevisions>false</trackRevisions>
    </reviewItem>
    <reviewItem>
      <errorID>43647f5e-60c2-461a-a8b8-63b3fefc6a0e</errorID>
      <errorWord>交付并</errorWord>
      <group>L1_Word</group>
      <groupName>字词问题</groupName>
      <ability>L2_Typo</ability>
      <abilityName>字词错误</abilityName>
      <candidateList>
        <item>交付</item>
      </candidateList>
      <explain/>
      <paraID>6AB279FC</paraID>
      <start>28</start>
      <end>30</end>
      <status>modified</status>
      <modifiedWord>交付</modifiedWord>
      <trackRevisions>false</trackRevisions>
    </reviewItem>
    <reviewItem>
      <errorID>01ab134b-0449-4c01-a701-82b54689dba9</errorID>
      <errorWord>法律、法规</errorWord>
      <group>L1_Word</group>
      <groupName>字词问题</groupName>
      <ability>L2_Typo</ability>
      <abilityName>字词错误</abilityName>
      <candidateList>
        <item>法律法规</item>
      </candidateList>
      <explain/>
      <paraID>69845DF7</paraID>
      <start>4</start>
      <end>8</end>
      <status>modified</status>
      <modifiedWord>法律法规</modifiedWord>
      <trackRevisions>false</trackRevisions>
    </reviewItem>
    <reviewItem>
      <errorID>b4b4443b-6e56-4fa8-a399-c9d2f92278d4</errorID>
      <errorWord>,</errorWord>
      <group>L1_Format</group>
      <groupName>格式问题</groupName>
      <ability>L2_HalfPunc</ability>
      <abilityName>全半角检查</abilityName>
      <candidateList>
        <item>，</item>
      </candidateList>
      <explain>文本全半角错误。</explain>
      <paraID>69845DF7</paraID>
      <start>73</start>
      <end>74</end>
      <status>modified</status>
      <modifiedWord>，</modifiedWord>
      <trackRevisions>false</trackRevisions>
    </reviewItem>
    <reviewItem>
      <errorID>acd4b24f-5253-4aca-9a28-08b4bfba46ed</errorID>
      <errorWord>,</errorWord>
      <group>L1_Format</group>
      <groupName>格式问题</groupName>
      <ability>L2_HalfPunc</ability>
      <abilityName>全半角检查</abilityName>
      <candidateList>
        <item>，</item>
      </candidateList>
      <explain>文本全半角错误。</explain>
      <paraID>69845DF7</paraID>
      <start>82</start>
      <end>83</end>
      <status>modified</status>
      <modifiedWord>，</modifiedWord>
      <trackRevisions>false</trackRevisions>
    </reviewItem>
    <reviewItem>
      <errorID>26e8eca4-e0d8-4850-b236-f6de38f18636</errorID>
      <errorWord>间</errorWord>
      <group>L1_Word</group>
      <groupName>字词问题</groupName>
      <ability>L2_Typo</ability>
      <abilityName>字词错误</abilityName>
      <candidateList>
        <item>间内</item>
      </candidateList>
      <explain/>
      <paraID>7228851B</paraID>
      <start>15</start>
      <end>17</end>
      <status>modified</status>
      <modifiedWord>间内</modifiedWord>
      <trackRevisions>false</trackRevisions>
    </reviewItem>
    <reviewItem>
      <errorID>bd243f84-e13c-4c5a-8f51-0966bdbb1bbb</errorID>
      <errorWord>，</errorWord>
      <group>L1_Word</group>
      <groupName>字词问题</groupName>
      <ability>L2_Typo</ability>
      <abilityName>字词错误</abilityName>
      <candidateList>
        <item>，为</item>
      </candidateList>
      <explain/>
      <paraID>45EACCCA</paraID>
      <start>31</start>
      <end>33</end>
      <status>modified</status>
      <modifiedWord>，为</modifiedWord>
      <trackRevisions>false</trackRevisions>
    </reviewItem>
    <reviewItem>
      <errorID>43d0a33d-6296-4fef-ad38-19a5317d69b5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50A3A130</paraID>
      <start>0</start>
      <end>2</end>
      <status>modified</status>
      <modifiedWord>1.</modifiedWord>
      <trackRevisions>false</trackRevisions>
    </reviewItem>
    <reviewItem>
      <errorID>549fc6dc-35d1-46a2-9de4-f5e5613728d9</errorID>
      <errorWord>决不</errorWord>
      <group>L1_Word</group>
      <groupName>字词问题</groupName>
      <ability>L2_Typo</ability>
      <abilityName>字词错误</abilityName>
      <candidateList>
        <item>绝不</item>
      </candidateList>
      <explain>存在发音相同字词的误用。</explain>
      <paraID>50A3A130</paraID>
      <start>49</start>
      <end>51</end>
      <status>modified</status>
      <modifiedWord>绝不</modifiedWord>
      <trackRevisions>false</trackRevisions>
    </reviewItem>
    <reviewItem>
      <errorID>bcc8805c-1dc6-4c6c-ab5a-e53c7eb88ca5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21DD77A1</paraID>
      <start>0</start>
      <end>2</end>
      <status>modified</status>
      <modifiedWord>2.</modifiedWord>
      <trackRevisions>false</trackRevisions>
    </reviewItem>
    <reviewItem>
      <errorID>27ab328b-06e3-443b-a712-2c9dea819e29</errorID>
      <errorWord>决不</errorWord>
      <group>L1_Word</group>
      <groupName>字词问题</groupName>
      <ability>L2_Typo</ability>
      <abilityName>字词错误</abilityName>
      <candidateList>
        <item>绝不</item>
      </candidateList>
      <explain>存在发音相同字词的误用。</explain>
      <paraID>21DD77A1</paraID>
      <start>17</start>
      <end>19</end>
      <status>modified</status>
      <modifiedWord>绝不</modifiedWord>
      <trackRevisions>false</trackRevisions>
    </reviewItem>
    <reviewItem>
      <errorID>7c5b86b1-1bd8-4234-ac60-1ab331f911f3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56BD0798</paraID>
      <start>0</start>
      <end>2</end>
      <status>modified</status>
      <modifiedWord>3.</modifiedWord>
      <trackRevisions>false</trackRevisions>
    </reviewItem>
    <reviewItem>
      <errorID>ec1aa6d1-799f-4fbf-8a14-2a4a414f7409</errorID>
      <errorWord>决不</errorWord>
      <group>L1_Word</group>
      <groupName>字词问题</groupName>
      <ability>L2_Typo</ability>
      <abilityName>字词错误</abilityName>
      <candidateList>
        <item>绝不</item>
      </candidateList>
      <explain>存在发音相同字词的误用。</explain>
      <paraID>56BD0798</paraID>
      <start>5</start>
      <end>7</end>
      <status>modified</status>
      <modifiedWord>绝不</modifiedWord>
      <trackRevisions>false</trackRevisions>
    </reviewItem>
    <reviewItem>
      <errorID>f7a634b4-6c45-435f-8e0a-af9e8f163ecd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1DF9879F</paraID>
      <start>0</start>
      <end>2</end>
      <status>modified</status>
      <modifiedWord>4.</modifiedWord>
      <trackRevisions>false</trackRevisions>
    </reviewItem>
    <reviewItem>
      <errorID>cd4946b2-5037-441f-bbbe-974e130bd563</errorID>
      <errorWord>决不</errorWord>
      <group>L1_Word</group>
      <groupName>字词问题</groupName>
      <ability>L2_Typo</ability>
      <abilityName>字词错误</abilityName>
      <candidateList>
        <item>绝不</item>
      </candidateList>
      <explain/>
      <paraID>1DF9879F</paraID>
      <start>5</start>
      <end>7</end>
      <status>modified</status>
      <modifiedWord>绝不</modifiedWord>
      <trackRevisions>false</trackRevisions>
    </reviewItem>
    <reviewItem>
      <errorID>00678483-716d-4cd3-99c6-5558584af39d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30C510CE</paraID>
      <start>0</start>
      <end>2</end>
      <status>modified</status>
      <modifiedWord>5.</modifiedWord>
      <trackRevisions>false</trackRevisions>
    </reviewItem>
    <reviewItem>
      <errorID>c89a31b8-61ab-4365-bb56-9c4004150d9e</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66B72314</paraID>
      <start>0</start>
      <end>2</end>
      <status>modified</status>
      <modifiedWord>6.</modifiedWord>
      <trackRevisions>false</trackRevisions>
    </reviewItem>
  </reviewItems>
  <config/>
</contractReview>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D1D715-215D-40C2-AEBB-E5850654ED53}">
  <ds:schemaRefs>
    <ds:schemaRef ds:uri="http://schemas.wps.cn/vas-ai-hub/contract-review"/>
  </ds:schemaRefs>
</ds:datastoreItem>
</file>

<file path=customXml/itemProps2.xml><?xml version="1.0" encoding="utf-8"?>
<ds:datastoreItem xmlns:ds="http://schemas.openxmlformats.org/officeDocument/2006/customXml" ds:itemID="{75D8AA09-9C34-4C88-82AB-2F2C3632D6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37</Pages>
  <Words>2635</Words>
  <Characters>15022</Characters>
  <Application>Microsoft Office Word</Application>
  <DocSecurity>0</DocSecurity>
  <Lines>125</Lines>
  <Paragraphs>35</Paragraphs>
  <ScaleCrop>false</ScaleCrop>
  <Company>Microsoft</Company>
  <LinksUpToDate>false</LinksUpToDate>
  <CharactersWithSpaces>17622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沈康</cp:lastModifiedBy>
  <cp:revision>19</cp:revision>
  <cp:lastPrinted>2026-04-21T07:51:00Z</cp:lastPrinted>
  <dcterms:created xsi:type="dcterms:W3CDTF">2026-04-24T02:29:00Z</dcterms:created>
  <dcterms:modified xsi:type="dcterms:W3CDTF">2026-04-24T06:35:00Z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eyJoZGlkIjoiMmU1YWVhMWFhMDIwYzJlOTQ0ZmJlNjFlNjIzZmZhN2MiLCJ1c2VySWQiOiI0MjE5MTY0MDgifQ==</vt:lpwstr>
  </property>
  <property fmtid="{D5CDD505-2E9C-101B-9397-08002B2CF9AE}" pid="3" name="KSOProductBuildVer">
    <vt:lpwstr>2052-12.1.0.25865</vt:lpwstr>
  </property>
  <property fmtid="{D5CDD505-2E9C-101B-9397-08002B2CF9AE}" pid="4" name="ICV">
    <vt:lpwstr>F13C305E55D441149D9FB90162041884_12</vt:lpwstr>
  </property>
</Properties>
</file>